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01" w:rsidRPr="00575C06" w:rsidRDefault="00D31A01" w:rsidP="00D31A01">
      <w:pPr>
        <w:spacing w:after="0" w:line="240" w:lineRule="auto"/>
        <w:jc w:val="center"/>
        <w:rPr>
          <w:rFonts w:ascii="Times New Roman" w:hAnsi="Times New Roman"/>
          <w:b/>
          <w:sz w:val="24"/>
          <w:szCs w:val="24"/>
        </w:rPr>
      </w:pPr>
      <w:r w:rsidRPr="00575C06">
        <w:rPr>
          <w:rFonts w:ascii="Times New Roman" w:hAnsi="Times New Roman"/>
          <w:b/>
          <w:sz w:val="24"/>
          <w:szCs w:val="24"/>
        </w:rPr>
        <w:t xml:space="preserve">2008-2013 TOPLUMSAL CİNSİYET EŞİTLİĞİ ULUSAL EYLEM PLANI </w:t>
      </w:r>
    </w:p>
    <w:p w:rsidR="00D31A01" w:rsidRPr="00575C06" w:rsidRDefault="00D31A01" w:rsidP="00D31A01">
      <w:pPr>
        <w:spacing w:after="0" w:line="240" w:lineRule="auto"/>
        <w:jc w:val="center"/>
        <w:rPr>
          <w:rFonts w:ascii="Times New Roman" w:hAnsi="Times New Roman"/>
          <w:b/>
          <w:sz w:val="24"/>
          <w:szCs w:val="24"/>
        </w:rPr>
      </w:pPr>
      <w:r w:rsidRPr="00575C06">
        <w:rPr>
          <w:rFonts w:ascii="Times New Roman" w:hAnsi="Times New Roman"/>
          <w:b/>
          <w:sz w:val="24"/>
          <w:szCs w:val="24"/>
        </w:rPr>
        <w:t>İZLEME VE DEĞERLENDİRME TOPLANTILARI 201</w:t>
      </w:r>
      <w:r>
        <w:rPr>
          <w:rFonts w:ascii="Times New Roman" w:hAnsi="Times New Roman"/>
          <w:b/>
          <w:sz w:val="24"/>
          <w:szCs w:val="24"/>
        </w:rPr>
        <w:t>3</w:t>
      </w:r>
      <w:r w:rsidRPr="00575C06">
        <w:rPr>
          <w:rFonts w:ascii="Times New Roman" w:hAnsi="Times New Roman"/>
          <w:b/>
          <w:sz w:val="24"/>
          <w:szCs w:val="24"/>
        </w:rPr>
        <w:t xml:space="preserve"> YILI BİRLEŞİK RAPORU</w:t>
      </w:r>
    </w:p>
    <w:p w:rsidR="00D31A01" w:rsidRPr="00575C06" w:rsidRDefault="00D31A01" w:rsidP="00D31A01">
      <w:pPr>
        <w:spacing w:after="0" w:line="240" w:lineRule="auto"/>
        <w:jc w:val="center"/>
        <w:rPr>
          <w:rFonts w:ascii="Times New Roman" w:hAnsi="Times New Roman"/>
          <w:b/>
          <w:sz w:val="24"/>
          <w:szCs w:val="24"/>
        </w:rPr>
      </w:pPr>
    </w:p>
    <w:p w:rsidR="00D31A01" w:rsidRPr="00575C06" w:rsidRDefault="00D31A01" w:rsidP="00D31A01">
      <w:pPr>
        <w:shd w:val="clear" w:color="auto" w:fill="FFFFFF"/>
        <w:spacing w:after="0" w:line="240" w:lineRule="auto"/>
        <w:jc w:val="both"/>
        <w:rPr>
          <w:rFonts w:ascii="Times New Roman" w:hAnsi="Times New Roman"/>
          <w:sz w:val="24"/>
          <w:szCs w:val="24"/>
        </w:rPr>
      </w:pPr>
      <w:r w:rsidRPr="00575C06">
        <w:rPr>
          <w:rFonts w:ascii="Times New Roman" w:hAnsi="Times New Roman"/>
          <w:sz w:val="24"/>
          <w:szCs w:val="24"/>
        </w:rPr>
        <w:t>2008-2013 Toplumsal Cinsiyet Eşitliği Ulusal Eylem Planı İzleme ve Değerlendirme Toplantıları, “Kadın ve Eğitim”, “Kadın ve Sağlık”, “Kadın ve Çevre”, “Kadın, Ekonomi ve Yoksulluk”, “Kadın ve Medya” ile “Yetki ve Karar Alma Mekanizmalarında Kadın” alanları temel alınarak her alana yönelik yılda iki kez yapılmaktadır. Bu kapsamda, 201</w:t>
      </w:r>
      <w:r w:rsidR="0040042F">
        <w:rPr>
          <w:rFonts w:ascii="Times New Roman" w:hAnsi="Times New Roman"/>
          <w:sz w:val="24"/>
          <w:szCs w:val="24"/>
        </w:rPr>
        <w:t>3</w:t>
      </w:r>
      <w:r w:rsidRPr="00575C06">
        <w:rPr>
          <w:rFonts w:ascii="Times New Roman" w:hAnsi="Times New Roman"/>
          <w:sz w:val="24"/>
          <w:szCs w:val="24"/>
        </w:rPr>
        <w:t xml:space="preserve"> yılında gerçekleştirilen toplantılar sonucu hazırlanan yıllık rapor ilgili konu başlıkları çerçevesinde aşağıda sunulmaktadır.</w:t>
      </w:r>
    </w:p>
    <w:p w:rsidR="00D31A01" w:rsidRPr="00575C06" w:rsidRDefault="00D31A01" w:rsidP="00D31A01">
      <w:pPr>
        <w:shd w:val="clear" w:color="auto" w:fill="FFFFFF"/>
        <w:spacing w:after="0" w:line="240" w:lineRule="auto"/>
        <w:jc w:val="both"/>
        <w:rPr>
          <w:rFonts w:ascii="Times New Roman" w:hAnsi="Times New Roman"/>
          <w:b/>
          <w:sz w:val="24"/>
          <w:szCs w:val="24"/>
        </w:rPr>
      </w:pPr>
    </w:p>
    <w:p w:rsidR="00D31A01" w:rsidRPr="00575C06" w:rsidRDefault="00D31A01" w:rsidP="00D31A01">
      <w:pPr>
        <w:shd w:val="clear" w:color="auto" w:fill="FFFFFF"/>
        <w:spacing w:after="0" w:line="240" w:lineRule="auto"/>
        <w:jc w:val="both"/>
        <w:rPr>
          <w:rFonts w:ascii="Times New Roman" w:hAnsi="Times New Roman"/>
          <w:sz w:val="24"/>
          <w:szCs w:val="24"/>
        </w:rPr>
      </w:pPr>
      <w:r w:rsidRPr="00575C06">
        <w:rPr>
          <w:rFonts w:ascii="Times New Roman" w:hAnsi="Times New Roman"/>
          <w:b/>
          <w:sz w:val="24"/>
          <w:szCs w:val="24"/>
        </w:rPr>
        <w:t>Raporun Dayanakları:</w:t>
      </w:r>
      <w:r w:rsidRPr="00575C06">
        <w:rPr>
          <w:rFonts w:ascii="Times New Roman" w:hAnsi="Times New Roman"/>
          <w:sz w:val="24"/>
          <w:szCs w:val="24"/>
        </w:rPr>
        <w:t xml:space="preserve"> Toplantıya katılım sağlayan kurumlar tarafından yapılan sunumlar ve söz konusu kurumlar tarafından gönderilen raporlar.</w:t>
      </w:r>
    </w:p>
    <w:p w:rsidR="0095066E" w:rsidRDefault="0095066E" w:rsidP="0095066E">
      <w:pPr>
        <w:jc w:val="center"/>
        <w:rPr>
          <w:rFonts w:ascii="Times New Roman" w:hAnsi="Times New Roman"/>
          <w:b/>
          <w:sz w:val="24"/>
          <w:szCs w:val="24"/>
        </w:rPr>
      </w:pPr>
    </w:p>
    <w:p w:rsidR="0095066E" w:rsidRDefault="0095066E" w:rsidP="0095066E">
      <w:pPr>
        <w:jc w:val="center"/>
        <w:rPr>
          <w:rFonts w:ascii="Times New Roman" w:hAnsi="Times New Roman"/>
          <w:b/>
          <w:sz w:val="24"/>
          <w:szCs w:val="24"/>
        </w:rPr>
      </w:pPr>
      <w:r>
        <w:rPr>
          <w:rFonts w:ascii="Times New Roman" w:hAnsi="Times New Roman"/>
          <w:b/>
          <w:sz w:val="24"/>
          <w:szCs w:val="24"/>
        </w:rPr>
        <w:t>“KADIN VE EĞİTİM</w:t>
      </w:r>
      <w:r w:rsidRPr="00E54F41">
        <w:rPr>
          <w:rFonts w:ascii="Times New Roman" w:hAnsi="Times New Roman"/>
          <w:b/>
          <w:sz w:val="24"/>
          <w:szCs w:val="24"/>
        </w:rPr>
        <w:t>”</w:t>
      </w:r>
    </w:p>
    <w:p w:rsidR="0095066E" w:rsidRDefault="0095066E" w:rsidP="0095066E">
      <w:pPr>
        <w:jc w:val="both"/>
        <w:rPr>
          <w:rFonts w:ascii="Times New Roman" w:hAnsi="Times New Roman"/>
          <w:b/>
          <w:sz w:val="24"/>
          <w:szCs w:val="24"/>
        </w:rPr>
      </w:pPr>
      <w:r>
        <w:rPr>
          <w:rFonts w:ascii="Times New Roman" w:hAnsi="Times New Roman"/>
          <w:b/>
          <w:sz w:val="24"/>
          <w:szCs w:val="24"/>
        </w:rPr>
        <w:t>Toplantıların Tarihi ve Yeri:</w:t>
      </w:r>
      <w:r>
        <w:rPr>
          <w:rFonts w:ascii="Times New Roman" w:hAnsi="Times New Roman"/>
          <w:sz w:val="24"/>
          <w:szCs w:val="24"/>
        </w:rPr>
        <w:t xml:space="preserve"> 20.06.2013 / 17.12.2013 / Aile ve Sosyal Politikalar Bakanlığı Kadının Statüsü Genel Müdürlüğü</w:t>
      </w:r>
    </w:p>
    <w:p w:rsidR="0095066E" w:rsidRPr="00B230B9" w:rsidRDefault="0095066E" w:rsidP="0095066E">
      <w:pPr>
        <w:autoSpaceDE w:val="0"/>
        <w:autoSpaceDN w:val="0"/>
        <w:adjustRightInd w:val="0"/>
        <w:spacing w:before="120" w:after="120"/>
        <w:jc w:val="both"/>
        <w:outlineLvl w:val="0"/>
        <w:rPr>
          <w:rFonts w:ascii="Times New Roman" w:hAnsi="Times New Roman"/>
          <w:noProof/>
          <w:sz w:val="24"/>
          <w:szCs w:val="24"/>
          <w:lang w:eastAsia="tr-TR"/>
        </w:rPr>
      </w:pPr>
      <w:proofErr w:type="gramStart"/>
      <w:r>
        <w:rPr>
          <w:rFonts w:ascii="Times New Roman" w:hAnsi="Times New Roman"/>
          <w:b/>
          <w:sz w:val="24"/>
          <w:szCs w:val="24"/>
        </w:rPr>
        <w:t xml:space="preserve">Katılım Sağlayan Kurumlar: </w:t>
      </w:r>
      <w:r w:rsidRPr="00B230B9">
        <w:rPr>
          <w:rFonts w:ascii="Times New Roman" w:hAnsi="Times New Roman"/>
          <w:sz w:val="24"/>
          <w:szCs w:val="24"/>
        </w:rPr>
        <w:t>Millî Eğitim Bakanlığı Temel Eğitim Genel Müdürlüğü, Millî Eğitim Bakanlığı Hayat Boyu Öğrenme Genel Müdürlüğü,</w:t>
      </w:r>
      <w:r w:rsidRPr="00B230B9">
        <w:rPr>
          <w:rFonts w:ascii="Times New Roman" w:hAnsi="Times New Roman"/>
          <w:bCs/>
          <w:iCs/>
          <w:sz w:val="24"/>
          <w:szCs w:val="24"/>
        </w:rPr>
        <w:t xml:space="preserve"> </w:t>
      </w:r>
      <w:r w:rsidRPr="00B230B9">
        <w:rPr>
          <w:rFonts w:ascii="Times New Roman" w:hAnsi="Times New Roman"/>
          <w:sz w:val="24"/>
          <w:szCs w:val="24"/>
        </w:rPr>
        <w:t>Millî Eğitim Bakanlığı</w:t>
      </w:r>
      <w:r w:rsidRPr="00B230B9">
        <w:rPr>
          <w:rFonts w:ascii="Times New Roman" w:hAnsi="Times New Roman"/>
          <w:bCs/>
          <w:iCs/>
          <w:sz w:val="24"/>
          <w:szCs w:val="24"/>
        </w:rPr>
        <w:t xml:space="preserve"> Ortaöğretim Genel Müdürlüğü, </w:t>
      </w:r>
      <w:r w:rsidRPr="00B230B9">
        <w:rPr>
          <w:rFonts w:ascii="Times New Roman" w:hAnsi="Times New Roman"/>
          <w:sz w:val="24"/>
          <w:szCs w:val="24"/>
        </w:rPr>
        <w:t>Millî Eğitim Bakanlığı</w:t>
      </w:r>
      <w:r w:rsidRPr="00B230B9">
        <w:rPr>
          <w:rFonts w:ascii="Times New Roman" w:hAnsi="Times New Roman"/>
          <w:bCs/>
          <w:iCs/>
          <w:sz w:val="24"/>
          <w:szCs w:val="24"/>
        </w:rPr>
        <w:t xml:space="preserve"> Mesleki ve Teknik Eğitim Genel Müdürlüğü (Kız Teknik Öğretim Genel Müdürlüğü (Mülga)</w:t>
      </w:r>
      <w:r>
        <w:rPr>
          <w:rFonts w:ascii="Times New Roman" w:hAnsi="Times New Roman"/>
          <w:bCs/>
          <w:iCs/>
          <w:sz w:val="24"/>
          <w:szCs w:val="24"/>
        </w:rPr>
        <w:t>)</w:t>
      </w:r>
      <w:r w:rsidRPr="00B230B9">
        <w:rPr>
          <w:rFonts w:ascii="Times New Roman" w:hAnsi="Times New Roman"/>
          <w:bCs/>
          <w:iCs/>
          <w:sz w:val="24"/>
          <w:szCs w:val="24"/>
        </w:rPr>
        <w:t>,</w:t>
      </w:r>
      <w:r w:rsidRPr="00B230B9">
        <w:rPr>
          <w:rFonts w:ascii="Times New Roman" w:hAnsi="Times New Roman"/>
          <w:sz w:val="24"/>
          <w:szCs w:val="24"/>
        </w:rPr>
        <w:t xml:space="preserve"> İçişleri Bakanlığı Nüfus ve Vatandaşlık İşleri Genel Müdürlüğü, Gençlik ve Spor Bakanlığı Yüksek Öğrenim Kredi ve Yurtlar Kurumu Genel Müdürlüğü, Yükseköğretim Kurulu, TRT, Kalkınma Bakanlığı (Devlet Planlama Teşkilatı(Mülga)</w:t>
      </w:r>
      <w:r>
        <w:rPr>
          <w:rFonts w:ascii="Times New Roman" w:hAnsi="Times New Roman"/>
          <w:sz w:val="24"/>
          <w:szCs w:val="24"/>
        </w:rPr>
        <w:t>)</w:t>
      </w:r>
      <w:r w:rsidRPr="00B230B9">
        <w:rPr>
          <w:rFonts w:ascii="Times New Roman" w:hAnsi="Times New Roman"/>
          <w:sz w:val="24"/>
          <w:szCs w:val="24"/>
        </w:rPr>
        <w:t>, Maliye Bakanlığı,</w:t>
      </w:r>
      <w:r w:rsidRPr="00B230B9">
        <w:t xml:space="preserve"> </w:t>
      </w:r>
      <w:r w:rsidRPr="00B230B9">
        <w:rPr>
          <w:rFonts w:ascii="Times New Roman" w:hAnsi="Times New Roman"/>
          <w:sz w:val="24"/>
          <w:szCs w:val="24"/>
        </w:rPr>
        <w:t>TÜİK,</w:t>
      </w:r>
      <w:r w:rsidRPr="00B230B9">
        <w:t xml:space="preserve"> </w:t>
      </w:r>
      <w:r w:rsidRPr="00B230B9">
        <w:rPr>
          <w:rFonts w:ascii="Times New Roman" w:hAnsi="Times New Roman"/>
          <w:sz w:val="24"/>
          <w:szCs w:val="24"/>
        </w:rPr>
        <w:t xml:space="preserve">İçişleri Bakanlığı Mahalli </w:t>
      </w:r>
      <w:proofErr w:type="gramEnd"/>
      <w:r w:rsidRPr="00B230B9">
        <w:rPr>
          <w:rFonts w:ascii="Times New Roman" w:hAnsi="Times New Roman"/>
          <w:sz w:val="24"/>
          <w:szCs w:val="24"/>
        </w:rPr>
        <w:t>İdareler Genel Müdürlüğü</w:t>
      </w:r>
    </w:p>
    <w:p w:rsidR="0095066E" w:rsidRDefault="0095066E" w:rsidP="0095066E">
      <w:pPr>
        <w:shd w:val="clear" w:color="auto" w:fill="FFFFFF"/>
        <w:jc w:val="both"/>
        <w:rPr>
          <w:rFonts w:ascii="Times New Roman" w:hAnsi="Times New Roman"/>
          <w:b/>
          <w:sz w:val="24"/>
          <w:szCs w:val="24"/>
        </w:rPr>
      </w:pPr>
      <w:r>
        <w:rPr>
          <w:rFonts w:ascii="Times New Roman" w:hAnsi="Times New Roman"/>
          <w:b/>
          <w:sz w:val="24"/>
          <w:szCs w:val="24"/>
        </w:rPr>
        <w:t>Raporun Dayanakları:</w:t>
      </w:r>
      <w:r>
        <w:rPr>
          <w:rFonts w:ascii="Times New Roman" w:hAnsi="Times New Roman"/>
          <w:sz w:val="24"/>
          <w:szCs w:val="24"/>
        </w:rPr>
        <w:t xml:space="preserve"> Toplantıya katılım sağlayan kurumlar tarafından yapılan sunumlar ve söz konusu kurumlar tarafından gönderilen raporlar.</w:t>
      </w:r>
    </w:p>
    <w:p w:rsidR="0095066E" w:rsidRPr="00A41E3B" w:rsidRDefault="0095066E" w:rsidP="0095066E">
      <w:pPr>
        <w:spacing w:before="120" w:after="120"/>
        <w:rPr>
          <w:rFonts w:ascii="Times New Roman" w:hAnsi="Times New Roman"/>
          <w:b/>
          <w:sz w:val="24"/>
          <w:szCs w:val="24"/>
        </w:rPr>
      </w:pPr>
      <w:r>
        <w:rPr>
          <w:rFonts w:ascii="Times New Roman" w:hAnsi="Times New Roman"/>
          <w:b/>
          <w:sz w:val="24"/>
          <w:szCs w:val="24"/>
        </w:rPr>
        <w:t>“KADIN VE EĞİTİM”</w:t>
      </w:r>
    </w:p>
    <w:p w:rsidR="0095066E" w:rsidRPr="00D4676B" w:rsidRDefault="0095066E" w:rsidP="0095066E">
      <w:pPr>
        <w:autoSpaceDE w:val="0"/>
        <w:autoSpaceDN w:val="0"/>
        <w:adjustRightInd w:val="0"/>
        <w:spacing w:before="120" w:after="120"/>
        <w:jc w:val="both"/>
        <w:rPr>
          <w:rFonts w:ascii="Times New Roman" w:hAnsi="Times New Roman"/>
          <w:b/>
          <w:bCs/>
          <w:sz w:val="24"/>
          <w:szCs w:val="24"/>
          <w:lang w:eastAsia="tr-TR"/>
        </w:rPr>
      </w:pPr>
      <w:r w:rsidRPr="00A41E3B">
        <w:rPr>
          <w:rFonts w:ascii="Times New Roman" w:hAnsi="Times New Roman"/>
          <w:b/>
          <w:bCs/>
          <w:sz w:val="24"/>
          <w:szCs w:val="24"/>
          <w:lang w:eastAsia="tr-TR"/>
        </w:rPr>
        <w:t>HEDEF 1: 9. KALKINMA PLANI H</w:t>
      </w:r>
      <w:r>
        <w:rPr>
          <w:rFonts w:ascii="Times New Roman" w:hAnsi="Times New Roman"/>
          <w:b/>
          <w:bCs/>
          <w:sz w:val="24"/>
          <w:szCs w:val="24"/>
          <w:lang w:eastAsia="tr-TR"/>
        </w:rPr>
        <w:t xml:space="preserve">EDEFLERİ DÂHİLİNDE EĞİTİMİN HER </w:t>
      </w:r>
      <w:r w:rsidRPr="00A41E3B">
        <w:rPr>
          <w:rFonts w:ascii="Times New Roman" w:hAnsi="Times New Roman"/>
          <w:b/>
          <w:bCs/>
          <w:sz w:val="24"/>
          <w:szCs w:val="24"/>
          <w:lang w:eastAsia="tr-TR"/>
        </w:rPr>
        <w:t>KADEMESİNDE KIZ ÇOCUKLARIN</w:t>
      </w:r>
      <w:r>
        <w:rPr>
          <w:rFonts w:ascii="Times New Roman" w:hAnsi="Times New Roman"/>
          <w:b/>
          <w:bCs/>
          <w:sz w:val="24"/>
          <w:szCs w:val="24"/>
          <w:lang w:eastAsia="tr-TR"/>
        </w:rPr>
        <w:t xml:space="preserve">IN OKULLULAŞMA ORANLARI (KAYIT, </w:t>
      </w:r>
      <w:r w:rsidRPr="00A41E3B">
        <w:rPr>
          <w:rFonts w:ascii="Times New Roman" w:hAnsi="Times New Roman"/>
          <w:b/>
          <w:bCs/>
          <w:sz w:val="24"/>
          <w:szCs w:val="24"/>
          <w:lang w:eastAsia="tr-TR"/>
        </w:rPr>
        <w:t>DEVAM VE TAMAMLAMA) ARTTIRILACA</w:t>
      </w:r>
      <w:r>
        <w:rPr>
          <w:rFonts w:ascii="Times New Roman" w:hAnsi="Times New Roman"/>
          <w:b/>
          <w:bCs/>
          <w:sz w:val="24"/>
          <w:szCs w:val="24"/>
          <w:lang w:eastAsia="tr-TR"/>
        </w:rPr>
        <w:t>KTIR.</w:t>
      </w:r>
    </w:p>
    <w:p w:rsidR="0095066E" w:rsidRPr="00A41E3B"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u w:val="single"/>
        </w:rPr>
        <w:t xml:space="preserve">Strateji </w:t>
      </w:r>
      <w:proofErr w:type="gramStart"/>
      <w:r w:rsidRPr="00A41E3B">
        <w:rPr>
          <w:rFonts w:ascii="Times New Roman" w:hAnsi="Times New Roman"/>
          <w:b/>
          <w:sz w:val="24"/>
          <w:szCs w:val="24"/>
          <w:u w:val="single"/>
        </w:rPr>
        <w:t>1.1</w:t>
      </w:r>
      <w:proofErr w:type="gramEnd"/>
      <w:r w:rsidRPr="00A41E3B">
        <w:rPr>
          <w:rFonts w:ascii="Times New Roman" w:hAnsi="Times New Roman"/>
          <w:b/>
          <w:sz w:val="24"/>
          <w:szCs w:val="24"/>
          <w:u w:val="single"/>
        </w:rPr>
        <w:t>.</w:t>
      </w:r>
      <w:r w:rsidRPr="00A41E3B">
        <w:rPr>
          <w:rFonts w:ascii="Times New Roman" w:hAnsi="Times New Roman"/>
          <w:sz w:val="24"/>
          <w:szCs w:val="24"/>
        </w:rPr>
        <w:t xml:space="preserve"> </w:t>
      </w:r>
      <w:r w:rsidRPr="00A41E3B">
        <w:rPr>
          <w:rFonts w:ascii="Times New Roman" w:hAnsi="Times New Roman"/>
          <w:b/>
          <w:sz w:val="24"/>
          <w:szCs w:val="24"/>
        </w:rPr>
        <w:t xml:space="preserve">Eğitimin her kademesinde </w:t>
      </w:r>
      <w:proofErr w:type="spellStart"/>
      <w:r w:rsidRPr="00A41E3B">
        <w:rPr>
          <w:rFonts w:ascii="Times New Roman" w:hAnsi="Times New Roman"/>
          <w:b/>
          <w:sz w:val="24"/>
          <w:szCs w:val="24"/>
        </w:rPr>
        <w:t>okullulaşmayan</w:t>
      </w:r>
      <w:proofErr w:type="spellEnd"/>
      <w:r w:rsidRPr="00A41E3B">
        <w:rPr>
          <w:rFonts w:ascii="Times New Roman" w:hAnsi="Times New Roman"/>
          <w:b/>
          <w:sz w:val="24"/>
          <w:szCs w:val="24"/>
        </w:rPr>
        <w:t xml:space="preserve"> kız çocuklarının tespiti, </w:t>
      </w:r>
      <w:proofErr w:type="spellStart"/>
      <w:r w:rsidRPr="00A41E3B">
        <w:rPr>
          <w:rFonts w:ascii="Times New Roman" w:hAnsi="Times New Roman"/>
          <w:b/>
          <w:sz w:val="24"/>
          <w:szCs w:val="24"/>
        </w:rPr>
        <w:t>okullulaşmalarının</w:t>
      </w:r>
      <w:proofErr w:type="spellEnd"/>
      <w:r w:rsidRPr="00A41E3B">
        <w:rPr>
          <w:rFonts w:ascii="Times New Roman" w:hAnsi="Times New Roman"/>
          <w:b/>
          <w:sz w:val="24"/>
          <w:szCs w:val="24"/>
        </w:rPr>
        <w:t xml:space="preserve"> sağlanması için mevzuatın gözden geçirilmesi, işbirliği alanlarının belirlenmesi ve sorumlu kuruluşların kapasitelerinin güçlendirilmesi </w:t>
      </w:r>
    </w:p>
    <w:p w:rsidR="00C24FF7" w:rsidRPr="00C24FF7" w:rsidRDefault="0095066E" w:rsidP="0095066E">
      <w:pPr>
        <w:autoSpaceDE w:val="0"/>
        <w:autoSpaceDN w:val="0"/>
        <w:adjustRightInd w:val="0"/>
        <w:spacing w:before="120" w:after="120"/>
        <w:jc w:val="both"/>
        <w:outlineLvl w:val="0"/>
        <w:rPr>
          <w:rFonts w:ascii="Times New Roman" w:hAnsi="Times New Roman"/>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Bakanlığı, İçişleri Bakanlığı</w:t>
      </w:r>
    </w:p>
    <w:p w:rsidR="0095066E" w:rsidRPr="00A41E3B" w:rsidRDefault="0095066E" w:rsidP="0095066E">
      <w:pPr>
        <w:autoSpaceDE w:val="0"/>
        <w:autoSpaceDN w:val="0"/>
        <w:adjustRightInd w:val="0"/>
        <w:spacing w:before="120" w:after="120"/>
        <w:jc w:val="both"/>
        <w:outlineLvl w:val="0"/>
        <w:rPr>
          <w:rFonts w:ascii="Times New Roman" w:hAnsi="Times New Roman"/>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w:t>
      </w:r>
      <w:r w:rsidRPr="00A41E3B">
        <w:rPr>
          <w:rFonts w:ascii="Times New Roman" w:hAnsi="Times New Roman"/>
          <w:sz w:val="24"/>
          <w:szCs w:val="24"/>
        </w:rPr>
        <w:t xml:space="preserve"> </w:t>
      </w:r>
      <w:r w:rsidRPr="00A41E3B">
        <w:rPr>
          <w:rFonts w:ascii="Times New Roman" w:hAnsi="Times New Roman"/>
          <w:b/>
          <w:sz w:val="24"/>
          <w:szCs w:val="24"/>
        </w:rPr>
        <w:t>FAALİYETLERİ</w:t>
      </w:r>
    </w:p>
    <w:p w:rsidR="0095066E" w:rsidRDefault="0095066E" w:rsidP="0095066E">
      <w:pPr>
        <w:spacing w:before="120" w:after="120"/>
        <w:ind w:left="284"/>
        <w:jc w:val="both"/>
        <w:rPr>
          <w:rFonts w:ascii="Times New Roman" w:hAnsi="Times New Roman"/>
          <w:b/>
          <w:sz w:val="24"/>
          <w:szCs w:val="24"/>
        </w:rPr>
      </w:pPr>
      <w:r w:rsidRPr="00A41E3B">
        <w:rPr>
          <w:rFonts w:ascii="Times New Roman" w:hAnsi="Times New Roman"/>
          <w:b/>
          <w:sz w:val="24"/>
          <w:szCs w:val="24"/>
        </w:rPr>
        <w:t xml:space="preserve">Temel Eğitim Genel Müdürlüğü </w:t>
      </w:r>
    </w:p>
    <w:p w:rsidR="0095066E" w:rsidRDefault="0095066E" w:rsidP="0095066E">
      <w:pPr>
        <w:spacing w:before="120" w:after="120"/>
        <w:jc w:val="both"/>
        <w:rPr>
          <w:rFonts w:ascii="Times New Roman" w:hAnsi="Times New Roman"/>
          <w:sz w:val="24"/>
          <w:szCs w:val="24"/>
        </w:rPr>
      </w:pPr>
      <w:r>
        <w:rPr>
          <w:rFonts w:ascii="Times New Roman" w:hAnsi="Times New Roman"/>
          <w:sz w:val="24"/>
          <w:szCs w:val="24"/>
        </w:rPr>
        <w:t xml:space="preserve">Temel Eğitim Genel Müdürlüğünce </w:t>
      </w:r>
      <w:r w:rsidRPr="00DE52B2">
        <w:rPr>
          <w:rFonts w:ascii="Times New Roman" w:hAnsi="Times New Roman"/>
          <w:sz w:val="24"/>
          <w:szCs w:val="24"/>
        </w:rPr>
        <w:t>toplumsal cinsiyet eşitliğine ve dezavantajlı grupların eğitime erişimlerine duyarlı olarak geliştirilmiş</w:t>
      </w:r>
      <w:r>
        <w:rPr>
          <w:rFonts w:ascii="Times New Roman" w:hAnsi="Times New Roman"/>
          <w:sz w:val="24"/>
          <w:szCs w:val="24"/>
        </w:rPr>
        <w:t xml:space="preserve"> olan İlköğretim Kurumları Standartları (</w:t>
      </w:r>
      <w:proofErr w:type="gramStart"/>
      <w:r>
        <w:rPr>
          <w:rFonts w:ascii="Times New Roman" w:hAnsi="Times New Roman"/>
          <w:sz w:val="24"/>
          <w:szCs w:val="24"/>
        </w:rPr>
        <w:t>İKS</w:t>
      </w:r>
      <w:proofErr w:type="gramEnd"/>
      <w:r>
        <w:rPr>
          <w:rFonts w:ascii="Times New Roman" w:hAnsi="Times New Roman"/>
          <w:sz w:val="24"/>
          <w:szCs w:val="24"/>
        </w:rPr>
        <w:t xml:space="preserve">) Sisteminde, belirlenmiş yaş gruplarına ve cinsiyete göre çocukların kayıtları, okula erişimleri, devam durumları periyodik olarak izlenmektedir. </w:t>
      </w:r>
    </w:p>
    <w:p w:rsidR="0095066E" w:rsidRPr="00AE2880" w:rsidRDefault="0095066E" w:rsidP="0095066E">
      <w:pPr>
        <w:numPr>
          <w:ilvl w:val="0"/>
          <w:numId w:val="12"/>
        </w:numPr>
        <w:autoSpaceDE w:val="0"/>
        <w:autoSpaceDN w:val="0"/>
        <w:adjustRightInd w:val="0"/>
        <w:spacing w:before="120" w:after="120"/>
        <w:jc w:val="both"/>
        <w:outlineLvl w:val="0"/>
        <w:rPr>
          <w:rFonts w:ascii="Times New Roman" w:hAnsi="Times New Roman"/>
          <w:b/>
          <w:sz w:val="24"/>
          <w:szCs w:val="24"/>
        </w:rPr>
      </w:pPr>
      <w:r>
        <w:rPr>
          <w:rFonts w:ascii="Times New Roman" w:hAnsi="Times New Roman"/>
          <w:sz w:val="24"/>
          <w:szCs w:val="24"/>
        </w:rPr>
        <w:lastRenderedPageBreak/>
        <w:t>81 ilin temel eğitime erişim ve devam göstergelerinin izlenmesine yönelik olarak il durum raporları hazırlanmaktadır. İl durum raporlarında kız ve erkekler arasında okullaşma farkı incelenerek gerekli müdahaleler yapılmaktadır.</w:t>
      </w:r>
    </w:p>
    <w:p w:rsidR="0095066E" w:rsidRPr="001A71D0" w:rsidRDefault="0095066E" w:rsidP="0095066E">
      <w:pPr>
        <w:numPr>
          <w:ilvl w:val="0"/>
          <w:numId w:val="12"/>
        </w:numPr>
        <w:autoSpaceDE w:val="0"/>
        <w:autoSpaceDN w:val="0"/>
        <w:adjustRightInd w:val="0"/>
        <w:spacing w:before="120" w:after="120"/>
        <w:jc w:val="both"/>
        <w:outlineLvl w:val="0"/>
        <w:rPr>
          <w:rFonts w:ascii="Times New Roman" w:hAnsi="Times New Roman"/>
          <w:b/>
          <w:sz w:val="24"/>
          <w:szCs w:val="24"/>
        </w:rPr>
      </w:pPr>
      <w:proofErr w:type="gramStart"/>
      <w:r>
        <w:rPr>
          <w:rFonts w:ascii="Times New Roman" w:hAnsi="Times New Roman"/>
          <w:sz w:val="24"/>
          <w:szCs w:val="24"/>
        </w:rPr>
        <w:t>Milli Eğitim Bakanlığı ve Avrupa Birliği ortaklığında, 12 yıllık zorunlu eğitimin ilk 8 yılına yönelik olarak ilkokul ve ortaokul kademesinde okula devam oranlarını arttırmak amacıyla, Avrupa Birliği Katılım Öncesi Mali Yardım Aracı 2010-IPA I (Kurumsal Kapasitenin Güçlendirilmesi) kaynaklı, 24 ay (Ekim 2013-Ekim 2015) süreli “İlköğretime Devam Oranlarının Artırılması Projesi” 21 Ekim 2013 tarihi itibariyle başlatılmıştır.</w:t>
      </w:r>
      <w:proofErr w:type="gramEnd"/>
    </w:p>
    <w:p w:rsidR="0095066E" w:rsidRPr="00A41E3B" w:rsidRDefault="0095066E" w:rsidP="0095066E">
      <w:pPr>
        <w:spacing w:before="120" w:after="120"/>
        <w:jc w:val="both"/>
        <w:rPr>
          <w:rFonts w:ascii="Times New Roman" w:hAnsi="Times New Roman"/>
          <w:b/>
          <w:bCs/>
          <w:iCs/>
          <w:sz w:val="24"/>
          <w:szCs w:val="24"/>
        </w:rPr>
      </w:pPr>
      <w:r w:rsidRPr="00A41E3B">
        <w:rPr>
          <w:rFonts w:ascii="Times New Roman" w:hAnsi="Times New Roman"/>
          <w:b/>
          <w:bCs/>
          <w:iCs/>
          <w:sz w:val="24"/>
          <w:szCs w:val="24"/>
        </w:rPr>
        <w:t>Ortaöğretim Genel Müdürlüğü</w:t>
      </w:r>
    </w:p>
    <w:p w:rsidR="0095066E" w:rsidRPr="002268F9" w:rsidRDefault="0095066E" w:rsidP="0095066E">
      <w:pPr>
        <w:numPr>
          <w:ilvl w:val="0"/>
          <w:numId w:val="2"/>
        </w:numPr>
        <w:spacing w:before="120" w:after="120"/>
        <w:ind w:left="284" w:hanging="284"/>
        <w:jc w:val="both"/>
        <w:rPr>
          <w:rFonts w:ascii="Times New Roman" w:hAnsi="Times New Roman"/>
          <w:sz w:val="24"/>
          <w:szCs w:val="24"/>
        </w:rPr>
      </w:pPr>
      <w:r w:rsidRPr="002268F9">
        <w:rPr>
          <w:rFonts w:ascii="Times New Roman" w:hAnsi="Times New Roman"/>
          <w:sz w:val="24"/>
          <w:szCs w:val="24"/>
        </w:rPr>
        <w:t xml:space="preserve">Türkiye Cumhuriyeti Hükümeti ve Birleşmiş Milletler Çocuklara Yardım Fonu (UNICEF) Ülke Programı Eylem Planı (2011-2015) kapsamında, Dokuzuncu Kalkınma Planı’nda (2007/2013) ve MEB Stratejik Planı’nda (2010/2014) yer alan hedefler doğrultusunda 1 Ocak 2011 tarihinden başlayarak 31 Aralık 2015 tarihine kadar devam edecek olan bir işbirliği dönemi başlamış olup </w:t>
      </w:r>
      <w:proofErr w:type="gramStart"/>
      <w:r w:rsidRPr="002268F9">
        <w:rPr>
          <w:rFonts w:ascii="Times New Roman" w:hAnsi="Times New Roman"/>
          <w:sz w:val="24"/>
          <w:szCs w:val="24"/>
        </w:rPr>
        <w:t>literatür</w:t>
      </w:r>
      <w:proofErr w:type="gramEnd"/>
      <w:r w:rsidRPr="002268F9">
        <w:rPr>
          <w:rFonts w:ascii="Times New Roman" w:hAnsi="Times New Roman"/>
          <w:sz w:val="24"/>
          <w:szCs w:val="24"/>
        </w:rPr>
        <w:t xml:space="preserve"> taraması ve saha çalışmaları sonucunda tespit edilen sorunlara ilişkin politika önerileri geliştirilmesine yönelik çalışmalar devam etmektedir. </w:t>
      </w:r>
    </w:p>
    <w:p w:rsidR="0095066E" w:rsidRPr="00AE2880" w:rsidRDefault="0095066E" w:rsidP="0095066E">
      <w:pPr>
        <w:autoSpaceDE w:val="0"/>
        <w:autoSpaceDN w:val="0"/>
        <w:adjustRightInd w:val="0"/>
        <w:spacing w:before="120" w:after="120"/>
        <w:jc w:val="both"/>
        <w:outlineLvl w:val="0"/>
        <w:rPr>
          <w:rFonts w:ascii="Times New Roman" w:hAnsi="Times New Roman"/>
          <w:b/>
          <w:sz w:val="24"/>
          <w:szCs w:val="24"/>
        </w:rPr>
      </w:pPr>
      <w:r w:rsidRPr="00AE2880">
        <w:rPr>
          <w:rFonts w:ascii="Times New Roman" w:hAnsi="Times New Roman"/>
          <w:b/>
          <w:sz w:val="24"/>
          <w:szCs w:val="24"/>
        </w:rPr>
        <w:t>Hayat Boyu Öğrenme Genel Müdürlüğü</w:t>
      </w:r>
      <w:r>
        <w:rPr>
          <w:rFonts w:ascii="Times New Roman" w:hAnsi="Times New Roman"/>
          <w:b/>
          <w:sz w:val="24"/>
          <w:szCs w:val="24"/>
        </w:rPr>
        <w:t xml:space="preserve"> </w:t>
      </w:r>
      <w:r w:rsidRPr="00A41E3B">
        <w:rPr>
          <w:rFonts w:ascii="Times New Roman" w:hAnsi="Times New Roman"/>
          <w:b/>
          <w:sz w:val="24"/>
          <w:szCs w:val="24"/>
        </w:rPr>
        <w:t>(Çıraklık ve Yaygın Eğitim Genel Müdürlüğü (Mülga)</w:t>
      </w:r>
      <w:r>
        <w:rPr>
          <w:rFonts w:ascii="Times New Roman" w:hAnsi="Times New Roman"/>
          <w:b/>
          <w:sz w:val="24"/>
          <w:szCs w:val="24"/>
        </w:rPr>
        <w:t>)</w:t>
      </w:r>
    </w:p>
    <w:p w:rsidR="0095066E" w:rsidRPr="00713EC6" w:rsidRDefault="0095066E" w:rsidP="0095066E">
      <w:pPr>
        <w:numPr>
          <w:ilvl w:val="0"/>
          <w:numId w:val="12"/>
        </w:numPr>
        <w:autoSpaceDE w:val="0"/>
        <w:autoSpaceDN w:val="0"/>
        <w:adjustRightInd w:val="0"/>
        <w:spacing w:before="120" w:after="120"/>
        <w:jc w:val="both"/>
        <w:outlineLvl w:val="0"/>
        <w:rPr>
          <w:rFonts w:ascii="Times New Roman" w:hAnsi="Times New Roman"/>
          <w:bCs/>
          <w:iCs/>
          <w:sz w:val="24"/>
          <w:szCs w:val="24"/>
        </w:rPr>
      </w:pPr>
      <w:r w:rsidRPr="00713EC6">
        <w:rPr>
          <w:rFonts w:ascii="Times New Roman" w:hAnsi="Times New Roman"/>
          <w:sz w:val="24"/>
          <w:szCs w:val="24"/>
        </w:rPr>
        <w:t xml:space="preserve"> </w:t>
      </w:r>
      <w:proofErr w:type="gramStart"/>
      <w:r w:rsidRPr="00713EC6">
        <w:rPr>
          <w:rFonts w:ascii="Times New Roman" w:hAnsi="Times New Roman"/>
          <w:sz w:val="24"/>
          <w:szCs w:val="24"/>
        </w:rPr>
        <w:t xml:space="preserve">“0-18 Yaş Aile Eğitimi </w:t>
      </w:r>
      <w:proofErr w:type="spellStart"/>
      <w:r w:rsidRPr="00713EC6">
        <w:rPr>
          <w:rFonts w:ascii="Times New Roman" w:hAnsi="Times New Roman"/>
          <w:sz w:val="24"/>
          <w:szCs w:val="24"/>
        </w:rPr>
        <w:t>Programı”</w:t>
      </w:r>
      <w:r>
        <w:rPr>
          <w:rFonts w:ascii="Times New Roman" w:hAnsi="Times New Roman"/>
          <w:sz w:val="24"/>
          <w:szCs w:val="24"/>
        </w:rPr>
        <w:t>nın</w:t>
      </w:r>
      <w:proofErr w:type="spellEnd"/>
      <w:r w:rsidRPr="00713EC6">
        <w:rPr>
          <w:rFonts w:ascii="Times New Roman" w:hAnsi="Times New Roman"/>
          <w:sz w:val="24"/>
          <w:szCs w:val="24"/>
        </w:rPr>
        <w:t xml:space="preserve"> içeriklerinde ailenin ve çocuğun okulla ilgili sorumlulukları, çocuğun okula hazır başlaması, ders çalışma, arkadaş ve okulla ilgili olumlu alışkanlıklar kazandırılması, okulun önemi, aile-öğretmen-okul işbirliği, okul ve okula devam ile ilgili konularla ailelerin çocuğun okul hayatına olumlu destek vermeleri yanında öncelikle kız çocuklarının okullaşma oranını arttırmaya yönelik konulara yer verilmektedir.</w:t>
      </w:r>
      <w:proofErr w:type="gramEnd"/>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 xml:space="preserve">Strateji </w:t>
      </w:r>
      <w:proofErr w:type="gramStart"/>
      <w:r w:rsidRPr="00A41E3B">
        <w:rPr>
          <w:rFonts w:ascii="Times New Roman" w:hAnsi="Times New Roman"/>
          <w:b/>
          <w:sz w:val="24"/>
          <w:szCs w:val="24"/>
          <w:u w:val="single"/>
        </w:rPr>
        <w:t>1.2</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Kız çocuklarının </w:t>
      </w:r>
      <w:proofErr w:type="spellStart"/>
      <w:r w:rsidRPr="00A41E3B">
        <w:rPr>
          <w:rFonts w:ascii="Times New Roman" w:hAnsi="Times New Roman"/>
          <w:b/>
          <w:sz w:val="24"/>
          <w:szCs w:val="24"/>
        </w:rPr>
        <w:t>okullulaşma</w:t>
      </w:r>
      <w:proofErr w:type="spellEnd"/>
      <w:r w:rsidRPr="00A41E3B">
        <w:rPr>
          <w:rFonts w:ascii="Times New Roman" w:hAnsi="Times New Roman"/>
          <w:b/>
          <w:sz w:val="24"/>
          <w:szCs w:val="24"/>
        </w:rPr>
        <w:t xml:space="preserve"> oranını arttırmaya yönelik teşvik politikalarının yaygınlaştırılması</w:t>
      </w:r>
    </w:p>
    <w:p w:rsidR="00C24FF7" w:rsidRPr="00C24FF7" w:rsidRDefault="0095066E" w:rsidP="0095066E">
      <w:pPr>
        <w:autoSpaceDE w:val="0"/>
        <w:autoSpaceDN w:val="0"/>
        <w:adjustRightInd w:val="0"/>
        <w:spacing w:before="120" w:after="120"/>
        <w:jc w:val="both"/>
        <w:outlineLvl w:val="0"/>
        <w:rPr>
          <w:rFonts w:ascii="Times New Roman" w:hAnsi="Times New Roman"/>
          <w:sz w:val="24"/>
          <w:szCs w:val="24"/>
        </w:rPr>
      </w:pPr>
      <w:r w:rsidRPr="00A41E3B">
        <w:rPr>
          <w:rFonts w:ascii="Times New Roman" w:hAnsi="Times New Roman"/>
          <w:b/>
          <w:sz w:val="24"/>
          <w:szCs w:val="24"/>
          <w:u w:val="single"/>
        </w:rPr>
        <w:t>Sorumlu Kurum Kuruluş:</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Bakanlığı</w:t>
      </w:r>
    </w:p>
    <w:p w:rsidR="0095066E" w:rsidRPr="00A41E3B" w:rsidRDefault="0095066E" w:rsidP="0095066E">
      <w:pPr>
        <w:autoSpaceDE w:val="0"/>
        <w:autoSpaceDN w:val="0"/>
        <w:adjustRightInd w:val="0"/>
        <w:spacing w:before="120" w:after="120"/>
        <w:jc w:val="both"/>
        <w:outlineLvl w:val="0"/>
        <w:rPr>
          <w:rFonts w:ascii="Times New Roman" w:hAnsi="Times New Roman"/>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w:t>
      </w:r>
      <w:r w:rsidRPr="00A41E3B">
        <w:rPr>
          <w:rFonts w:ascii="Times New Roman" w:hAnsi="Times New Roman"/>
          <w:sz w:val="24"/>
          <w:szCs w:val="24"/>
        </w:rPr>
        <w:t xml:space="preserve"> </w:t>
      </w:r>
      <w:r w:rsidRPr="00A41E3B">
        <w:rPr>
          <w:rFonts w:ascii="Times New Roman" w:hAnsi="Times New Roman"/>
          <w:b/>
          <w:sz w:val="24"/>
          <w:szCs w:val="24"/>
        </w:rPr>
        <w:t>FAALİYETLERİ</w:t>
      </w:r>
    </w:p>
    <w:p w:rsidR="0095066E" w:rsidRPr="00A41E3B" w:rsidRDefault="0095066E" w:rsidP="0095066E">
      <w:pPr>
        <w:spacing w:before="120" w:after="120"/>
        <w:jc w:val="both"/>
        <w:rPr>
          <w:rFonts w:ascii="Times New Roman" w:hAnsi="Times New Roman"/>
          <w:b/>
          <w:bCs/>
          <w:iCs/>
          <w:sz w:val="24"/>
          <w:szCs w:val="24"/>
        </w:rPr>
      </w:pPr>
      <w:r w:rsidRPr="00A41E3B">
        <w:rPr>
          <w:rFonts w:ascii="Times New Roman" w:hAnsi="Times New Roman"/>
          <w:b/>
          <w:bCs/>
          <w:iCs/>
          <w:sz w:val="24"/>
          <w:szCs w:val="24"/>
        </w:rPr>
        <w:t>Ortaöğretim Genel Müdürlüğü</w:t>
      </w:r>
    </w:p>
    <w:p w:rsidR="0095066E" w:rsidRPr="00F94A6C" w:rsidRDefault="0095066E" w:rsidP="0095066E">
      <w:pPr>
        <w:numPr>
          <w:ilvl w:val="0"/>
          <w:numId w:val="5"/>
        </w:numPr>
        <w:autoSpaceDE w:val="0"/>
        <w:autoSpaceDN w:val="0"/>
        <w:spacing w:before="120" w:after="120"/>
        <w:ind w:left="284" w:hanging="284"/>
        <w:jc w:val="both"/>
        <w:rPr>
          <w:rFonts w:ascii="Times New Roman" w:hAnsi="Times New Roman"/>
          <w:b/>
          <w:sz w:val="24"/>
          <w:szCs w:val="24"/>
        </w:rPr>
      </w:pPr>
      <w:r w:rsidRPr="00F94A6C">
        <w:rPr>
          <w:rFonts w:ascii="Times New Roman" w:hAnsi="Times New Roman"/>
          <w:sz w:val="24"/>
          <w:szCs w:val="24"/>
        </w:rPr>
        <w:t>Ortaöğretim düzeyinde burs pansiyon ve taşımalı eğitim uygulamaları kız çocuklarının okullaşma oranlarının artırılmasında önemli rol oynamaktadır. Pansiyonda kalma ve taşımal</w:t>
      </w:r>
      <w:r>
        <w:rPr>
          <w:rFonts w:ascii="Times New Roman" w:hAnsi="Times New Roman"/>
          <w:sz w:val="24"/>
          <w:szCs w:val="24"/>
        </w:rPr>
        <w:t>ı ortaöğretimden faydalanma açı</w:t>
      </w:r>
      <w:r w:rsidRPr="00F94A6C">
        <w:rPr>
          <w:rFonts w:ascii="Times New Roman" w:hAnsi="Times New Roman"/>
          <w:sz w:val="24"/>
          <w:szCs w:val="24"/>
        </w:rPr>
        <w:t>sından cinsiyet oranı önemli ölçüde artış göstermektedir.</w:t>
      </w:r>
      <w:r>
        <w:t xml:space="preserve"> </w:t>
      </w:r>
    </w:p>
    <w:p w:rsidR="0095066E" w:rsidRPr="00A41E3B" w:rsidRDefault="0095066E" w:rsidP="0095066E">
      <w:pPr>
        <w:autoSpaceDE w:val="0"/>
        <w:autoSpaceDN w:val="0"/>
        <w:spacing w:before="120" w:after="120"/>
        <w:jc w:val="both"/>
        <w:rPr>
          <w:rFonts w:ascii="Times New Roman" w:hAnsi="Times New Roman"/>
          <w:b/>
          <w:sz w:val="24"/>
          <w:szCs w:val="24"/>
        </w:rPr>
      </w:pPr>
      <w:r w:rsidRPr="00A41E3B">
        <w:rPr>
          <w:rFonts w:ascii="Times New Roman" w:hAnsi="Times New Roman"/>
          <w:b/>
          <w:sz w:val="24"/>
          <w:szCs w:val="24"/>
        </w:rPr>
        <w:t xml:space="preserve">Mesleki ve Teknik Eğitim Genel Müdürlüğü (Kız Teknik Öğretim Genel </w:t>
      </w:r>
      <w:r>
        <w:rPr>
          <w:rFonts w:ascii="Times New Roman" w:hAnsi="Times New Roman"/>
          <w:b/>
          <w:sz w:val="24"/>
          <w:szCs w:val="24"/>
        </w:rPr>
        <w:t>Müdürlüğü (Mülga))</w:t>
      </w:r>
    </w:p>
    <w:p w:rsidR="0095066E" w:rsidRPr="00EE0B19" w:rsidRDefault="0095066E" w:rsidP="0095066E">
      <w:pPr>
        <w:numPr>
          <w:ilvl w:val="0"/>
          <w:numId w:val="6"/>
        </w:numPr>
        <w:autoSpaceDE w:val="0"/>
        <w:autoSpaceDN w:val="0"/>
        <w:spacing w:before="120" w:after="120"/>
        <w:ind w:left="284" w:hanging="284"/>
        <w:jc w:val="both"/>
        <w:rPr>
          <w:rFonts w:ascii="Times New Roman" w:hAnsi="Times New Roman"/>
          <w:sz w:val="24"/>
          <w:szCs w:val="24"/>
        </w:rPr>
      </w:pPr>
      <w:r w:rsidRPr="00EE0B19">
        <w:rPr>
          <w:rFonts w:ascii="Times New Roman" w:hAnsi="Times New Roman"/>
          <w:sz w:val="24"/>
          <w:szCs w:val="24"/>
        </w:rPr>
        <w:t>Çeşitli nedenlerle okula erişimde sorunlar yaşayan ilköğretim</w:t>
      </w:r>
      <w:r>
        <w:rPr>
          <w:rFonts w:ascii="Times New Roman" w:hAnsi="Times New Roman"/>
          <w:sz w:val="24"/>
          <w:szCs w:val="24"/>
        </w:rPr>
        <w:t xml:space="preserve"> ve</w:t>
      </w:r>
      <w:r w:rsidRPr="00EE0B19">
        <w:rPr>
          <w:rFonts w:ascii="Times New Roman" w:hAnsi="Times New Roman"/>
          <w:sz w:val="24"/>
          <w:szCs w:val="24"/>
        </w:rPr>
        <w:t xml:space="preserve"> ortaöğretim öğrencileri ile özel eğitime ihtiyacı olan öğrenci/kursiyerlerin taşıma merkezi okullara günübirlik taşınarak kaliteli bir eğitim-öğretim görmelerini sağlamak amacıyla taşımalı eğitim uygulamaları yürütülmektedir. Taşımalı İlköğretim ve Ortaöğretim Uygulamaları </w:t>
      </w:r>
      <w:r w:rsidRPr="00EE0B19">
        <w:rPr>
          <w:rFonts w:ascii="Times New Roman" w:hAnsi="Times New Roman"/>
          <w:sz w:val="24"/>
          <w:szCs w:val="24"/>
        </w:rPr>
        <w:lastRenderedPageBreak/>
        <w:t>kapsamında öğrenciler okullarına taşınmakta</w:t>
      </w:r>
      <w:r>
        <w:rPr>
          <w:rFonts w:ascii="Times New Roman" w:hAnsi="Times New Roman"/>
          <w:sz w:val="24"/>
          <w:szCs w:val="24"/>
        </w:rPr>
        <w:t>,</w:t>
      </w:r>
      <w:r w:rsidRPr="00EE0B19">
        <w:rPr>
          <w:rFonts w:ascii="Times New Roman" w:hAnsi="Times New Roman"/>
          <w:sz w:val="24"/>
          <w:szCs w:val="24"/>
        </w:rPr>
        <w:t xml:space="preserve"> aynı zamanda taşınan öğrencilere yemek hizmeti verilmektedir. </w:t>
      </w:r>
    </w:p>
    <w:p w:rsidR="0095066E" w:rsidRPr="00EE0B19" w:rsidRDefault="0095066E" w:rsidP="0095066E">
      <w:pPr>
        <w:numPr>
          <w:ilvl w:val="0"/>
          <w:numId w:val="6"/>
        </w:numPr>
        <w:autoSpaceDE w:val="0"/>
        <w:autoSpaceDN w:val="0"/>
        <w:spacing w:before="120" w:after="120"/>
        <w:ind w:left="284" w:hanging="284"/>
        <w:jc w:val="both"/>
        <w:rPr>
          <w:rFonts w:ascii="Times New Roman" w:hAnsi="Times New Roman"/>
          <w:sz w:val="24"/>
          <w:szCs w:val="24"/>
        </w:rPr>
      </w:pPr>
      <w:r w:rsidRPr="00EE0B19">
        <w:rPr>
          <w:rFonts w:ascii="Times New Roman" w:hAnsi="Times New Roman"/>
          <w:sz w:val="24"/>
          <w:szCs w:val="24"/>
        </w:rPr>
        <w:t xml:space="preserve">Millî Eğitim Bakanlığı Taşımalı İlköğretim Yönetmeliği kapsamında yürütülmekte olan Taşımalı İlköğretim Uygulamasında 2012-2013 eğitim öğretim yılında; 397.207 kız, 414.834 erkek olmak üzere toplam 812.041 ilkokul ve ortaokul öğrencisi taşınmış, 636.288 öğrenci yemek hizmetinden yararlanmıştır. </w:t>
      </w:r>
    </w:p>
    <w:p w:rsidR="0095066E" w:rsidRPr="00EE0B19" w:rsidRDefault="0095066E" w:rsidP="0095066E">
      <w:pPr>
        <w:numPr>
          <w:ilvl w:val="0"/>
          <w:numId w:val="6"/>
        </w:numPr>
        <w:autoSpaceDE w:val="0"/>
        <w:autoSpaceDN w:val="0"/>
        <w:spacing w:before="120" w:after="120"/>
        <w:ind w:left="284" w:hanging="284"/>
        <w:jc w:val="both"/>
        <w:rPr>
          <w:rFonts w:ascii="Times New Roman" w:hAnsi="Times New Roman"/>
          <w:sz w:val="24"/>
          <w:szCs w:val="24"/>
        </w:rPr>
      </w:pPr>
      <w:proofErr w:type="gramStart"/>
      <w:r w:rsidRPr="00EE0B19">
        <w:rPr>
          <w:rFonts w:ascii="Times New Roman" w:hAnsi="Times New Roman"/>
          <w:sz w:val="24"/>
          <w:szCs w:val="24"/>
        </w:rPr>
        <w:t xml:space="preserve">Zorunlu eğitim süresinin 8 yıldan 12 yıla çıkmasından dolayı 2012-2013 eğitim-öğretim yılında taşımalı ortaöğretim uygulaması kapsamına 11 ve 12 </w:t>
      </w:r>
      <w:proofErr w:type="spellStart"/>
      <w:r w:rsidRPr="00EE0B19">
        <w:rPr>
          <w:rFonts w:ascii="Times New Roman" w:hAnsi="Times New Roman"/>
          <w:sz w:val="24"/>
          <w:szCs w:val="24"/>
        </w:rPr>
        <w:t>nci</w:t>
      </w:r>
      <w:proofErr w:type="spellEnd"/>
      <w:r w:rsidRPr="00EE0B19">
        <w:rPr>
          <w:rFonts w:ascii="Times New Roman" w:hAnsi="Times New Roman"/>
          <w:sz w:val="24"/>
          <w:szCs w:val="24"/>
        </w:rPr>
        <w:t xml:space="preserve"> sınıflar da dâhil edilmiş olup, 2012-2013 eğitim öğretim yılında; 172.018 kız</w:t>
      </w:r>
      <w:r>
        <w:rPr>
          <w:rFonts w:ascii="Times New Roman" w:hAnsi="Times New Roman"/>
          <w:sz w:val="24"/>
          <w:szCs w:val="24"/>
        </w:rPr>
        <w:t>,</w:t>
      </w:r>
      <w:r w:rsidRPr="00EE0B19">
        <w:rPr>
          <w:rFonts w:ascii="Times New Roman" w:hAnsi="Times New Roman"/>
          <w:sz w:val="24"/>
          <w:szCs w:val="24"/>
        </w:rPr>
        <w:t xml:space="preserve"> 205.339 erkek olmak üzere toplam 377.357 öğrenciye taşıma hizmeti verilmiş</w:t>
      </w:r>
      <w:r>
        <w:rPr>
          <w:rFonts w:ascii="Times New Roman" w:hAnsi="Times New Roman"/>
          <w:sz w:val="24"/>
          <w:szCs w:val="24"/>
        </w:rPr>
        <w:t>;</w:t>
      </w:r>
      <w:r w:rsidRPr="00EE0B19">
        <w:rPr>
          <w:rFonts w:ascii="Times New Roman" w:hAnsi="Times New Roman"/>
          <w:sz w:val="24"/>
          <w:szCs w:val="24"/>
        </w:rPr>
        <w:t xml:space="preserve"> bu öğrencilerden 377.357’si yemek hizmetinden de yararlanmıştır. </w:t>
      </w:r>
      <w:proofErr w:type="gramEnd"/>
    </w:p>
    <w:p w:rsidR="0095066E" w:rsidRPr="00EE0B19" w:rsidRDefault="0095066E" w:rsidP="0095066E">
      <w:pPr>
        <w:numPr>
          <w:ilvl w:val="0"/>
          <w:numId w:val="7"/>
        </w:numPr>
        <w:autoSpaceDE w:val="0"/>
        <w:autoSpaceDN w:val="0"/>
        <w:adjustRightInd w:val="0"/>
        <w:spacing w:before="120" w:after="120"/>
        <w:ind w:left="284" w:hanging="284"/>
        <w:jc w:val="both"/>
        <w:outlineLvl w:val="0"/>
        <w:rPr>
          <w:rFonts w:ascii="Times New Roman" w:hAnsi="Times New Roman"/>
          <w:sz w:val="24"/>
          <w:szCs w:val="24"/>
        </w:rPr>
      </w:pPr>
      <w:r w:rsidRPr="00EE0B19">
        <w:rPr>
          <w:rFonts w:ascii="Times New Roman" w:hAnsi="Times New Roman"/>
          <w:sz w:val="24"/>
          <w:szCs w:val="24"/>
        </w:rPr>
        <w:t xml:space="preserve">"Özel Eğitime İhtiyacı Olan Öğrencilerin Okullara ve Kurumlara Erişiminin Ücretsiz Sağlanması Hakkında Uygulama Esasları" ve </w:t>
      </w:r>
      <w:proofErr w:type="gramStart"/>
      <w:r w:rsidRPr="00EE0B19">
        <w:rPr>
          <w:rFonts w:ascii="Times New Roman" w:hAnsi="Times New Roman"/>
          <w:sz w:val="24"/>
          <w:szCs w:val="24"/>
        </w:rPr>
        <w:t>10/12/2012</w:t>
      </w:r>
      <w:proofErr w:type="gramEnd"/>
      <w:r w:rsidRPr="00EE0B19">
        <w:rPr>
          <w:rFonts w:ascii="Times New Roman" w:hAnsi="Times New Roman"/>
          <w:sz w:val="24"/>
          <w:szCs w:val="24"/>
        </w:rPr>
        <w:t xml:space="preserve"> tarihli ve 79523799/140/210299 sayılı Makam Onayı doğrultusunda yürütülmekte olan “Özel Eğitim Öğrencilerinin Okul/Kurumlarına Ücretsiz Taşınması” uygulamasında ise; özel eğitime ihtiyacı olan özel eğitim öğrencileri ile 23 yaş ve üzeri yaygın eğitim hizmetinden yararlanan özel eğitim kursiyerleri de ilgili okul/kurumlarına taşınmaktadır. Söz konusu uygulama kapsamında 2012-2013 eğitim öğretim yılında; 17.896 k</w:t>
      </w:r>
      <w:r>
        <w:rPr>
          <w:rFonts w:ascii="Times New Roman" w:hAnsi="Times New Roman"/>
          <w:sz w:val="24"/>
          <w:szCs w:val="24"/>
        </w:rPr>
        <w:t>adın</w:t>
      </w:r>
      <w:r w:rsidRPr="00EE0B19">
        <w:rPr>
          <w:rFonts w:ascii="Times New Roman" w:hAnsi="Times New Roman"/>
          <w:sz w:val="24"/>
          <w:szCs w:val="24"/>
        </w:rPr>
        <w:t>, 29.608 erkek olmak üzere toplam 47.504 özel eğitim öğrenci/kursiyer taşınmış</w:t>
      </w:r>
      <w:r>
        <w:rPr>
          <w:rFonts w:ascii="Times New Roman" w:hAnsi="Times New Roman"/>
          <w:sz w:val="24"/>
          <w:szCs w:val="24"/>
        </w:rPr>
        <w:t>tır.</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 xml:space="preserve">Strateji </w:t>
      </w:r>
      <w:proofErr w:type="gramStart"/>
      <w:r w:rsidRPr="00A41E3B">
        <w:rPr>
          <w:rFonts w:ascii="Times New Roman" w:hAnsi="Times New Roman"/>
          <w:b/>
          <w:sz w:val="24"/>
          <w:szCs w:val="24"/>
          <w:u w:val="single"/>
        </w:rPr>
        <w:t>1.3</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Kız çocuklarının </w:t>
      </w:r>
      <w:proofErr w:type="spellStart"/>
      <w:r w:rsidRPr="00A41E3B">
        <w:rPr>
          <w:rFonts w:ascii="Times New Roman" w:hAnsi="Times New Roman"/>
          <w:b/>
          <w:sz w:val="24"/>
          <w:szCs w:val="24"/>
        </w:rPr>
        <w:t>okullulaşma</w:t>
      </w:r>
      <w:proofErr w:type="spellEnd"/>
      <w:r w:rsidRPr="00A41E3B">
        <w:rPr>
          <w:rFonts w:ascii="Times New Roman" w:hAnsi="Times New Roman"/>
          <w:b/>
          <w:sz w:val="24"/>
          <w:szCs w:val="24"/>
        </w:rPr>
        <w:t xml:space="preserve"> oranının düşük olduğu yörelerde </w:t>
      </w:r>
      <w:proofErr w:type="spellStart"/>
      <w:r w:rsidRPr="00A41E3B">
        <w:rPr>
          <w:rFonts w:ascii="Times New Roman" w:hAnsi="Times New Roman"/>
          <w:b/>
          <w:sz w:val="24"/>
          <w:szCs w:val="24"/>
        </w:rPr>
        <w:t>okullulaşma</w:t>
      </w:r>
      <w:proofErr w:type="spellEnd"/>
      <w:r w:rsidRPr="00A41E3B">
        <w:rPr>
          <w:rFonts w:ascii="Times New Roman" w:hAnsi="Times New Roman"/>
          <w:b/>
          <w:sz w:val="24"/>
          <w:szCs w:val="24"/>
        </w:rPr>
        <w:t xml:space="preserve"> oranını artırmaya yönelik mikro politikalar üretilmesi, politika uygulanmasına katkı sağlayan kaymakamlıklar, yerel yönetimler ve sivil toplum kuruluşları arasındaki iş</w:t>
      </w:r>
      <w:r>
        <w:rPr>
          <w:rFonts w:ascii="Times New Roman" w:hAnsi="Times New Roman"/>
          <w:b/>
          <w:sz w:val="24"/>
          <w:szCs w:val="24"/>
        </w:rPr>
        <w:t xml:space="preserve"> </w:t>
      </w:r>
      <w:r w:rsidRPr="00A41E3B">
        <w:rPr>
          <w:rFonts w:ascii="Times New Roman" w:hAnsi="Times New Roman"/>
          <w:b/>
          <w:sz w:val="24"/>
          <w:szCs w:val="24"/>
        </w:rPr>
        <w:t>birliğinin güçlendirilmesi</w:t>
      </w:r>
    </w:p>
    <w:p w:rsidR="00C24FF7" w:rsidRDefault="0095066E" w:rsidP="00C24FF7">
      <w:pPr>
        <w:spacing w:before="120" w:after="120"/>
        <w:jc w:val="both"/>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w:t>
      </w:r>
      <w:r>
        <w:rPr>
          <w:rFonts w:ascii="Times New Roman" w:hAnsi="Times New Roman"/>
          <w:b/>
          <w:sz w:val="24"/>
          <w:szCs w:val="24"/>
        </w:rPr>
        <w:t>m Bakanlığı, İçişleri Bakanlığı</w:t>
      </w:r>
    </w:p>
    <w:p w:rsidR="0095066E" w:rsidRPr="00A41E3B" w:rsidRDefault="0095066E" w:rsidP="0095066E">
      <w:pPr>
        <w:autoSpaceDE w:val="0"/>
        <w:autoSpaceDN w:val="0"/>
        <w:adjustRightInd w:val="0"/>
        <w:spacing w:before="120" w:after="120"/>
        <w:jc w:val="both"/>
        <w:outlineLvl w:val="0"/>
        <w:rPr>
          <w:rFonts w:ascii="Times New Roman" w:hAnsi="Times New Roman"/>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w:t>
      </w:r>
      <w:r w:rsidRPr="00A41E3B">
        <w:rPr>
          <w:rFonts w:ascii="Times New Roman" w:hAnsi="Times New Roman"/>
          <w:sz w:val="24"/>
          <w:szCs w:val="24"/>
        </w:rPr>
        <w:t xml:space="preserve"> </w:t>
      </w:r>
      <w:r w:rsidRPr="00A41E3B">
        <w:rPr>
          <w:rFonts w:ascii="Times New Roman" w:hAnsi="Times New Roman"/>
          <w:b/>
          <w:sz w:val="24"/>
          <w:szCs w:val="24"/>
        </w:rPr>
        <w:t>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 xml:space="preserve">Temel Eğitim Genel Müdürlüğü </w:t>
      </w:r>
    </w:p>
    <w:p w:rsidR="0095066E" w:rsidRPr="00341FEC" w:rsidRDefault="0095066E" w:rsidP="0095066E">
      <w:pPr>
        <w:numPr>
          <w:ilvl w:val="0"/>
          <w:numId w:val="7"/>
        </w:numPr>
        <w:autoSpaceDE w:val="0"/>
        <w:autoSpaceDN w:val="0"/>
        <w:adjustRightInd w:val="0"/>
        <w:spacing w:before="120" w:after="120"/>
        <w:ind w:left="284" w:hanging="284"/>
        <w:jc w:val="both"/>
        <w:outlineLvl w:val="0"/>
        <w:rPr>
          <w:rFonts w:ascii="Times New Roman" w:hAnsi="Times New Roman"/>
          <w:sz w:val="24"/>
          <w:szCs w:val="24"/>
        </w:rPr>
      </w:pPr>
      <w:r w:rsidRPr="00341FEC">
        <w:rPr>
          <w:rFonts w:ascii="Times New Roman" w:hAnsi="Times New Roman"/>
          <w:sz w:val="24"/>
          <w:szCs w:val="24"/>
        </w:rPr>
        <w:t xml:space="preserve">2011 yılında </w:t>
      </w:r>
      <w:r>
        <w:rPr>
          <w:rFonts w:ascii="Times New Roman" w:hAnsi="Times New Roman"/>
          <w:sz w:val="24"/>
          <w:szCs w:val="24"/>
        </w:rPr>
        <w:t>i</w:t>
      </w:r>
      <w:r w:rsidRPr="00341FEC">
        <w:rPr>
          <w:rFonts w:ascii="Times New Roman" w:hAnsi="Times New Roman"/>
          <w:sz w:val="24"/>
          <w:szCs w:val="24"/>
        </w:rPr>
        <w:t>lköğretime erişim ve devamın izlenmesi çalışmalarında 6 bakanlık,14 genel müdürlük düzeyinde kurumlar arası işbirliği protokolü imzalanmıştır.</w:t>
      </w:r>
    </w:p>
    <w:p w:rsidR="0095066E" w:rsidRPr="005133FA" w:rsidRDefault="0095066E" w:rsidP="0095066E">
      <w:pPr>
        <w:autoSpaceDE w:val="0"/>
        <w:autoSpaceDN w:val="0"/>
        <w:adjustRightInd w:val="0"/>
        <w:spacing w:before="120" w:after="120"/>
        <w:jc w:val="both"/>
        <w:outlineLvl w:val="0"/>
        <w:rPr>
          <w:rFonts w:ascii="Times New Roman" w:hAnsi="Times New Roman"/>
          <w:b/>
          <w:sz w:val="24"/>
          <w:szCs w:val="24"/>
        </w:rPr>
      </w:pPr>
      <w:r w:rsidRPr="005133FA">
        <w:rPr>
          <w:rFonts w:ascii="Times New Roman" w:hAnsi="Times New Roman"/>
          <w:b/>
          <w:sz w:val="24"/>
          <w:szCs w:val="24"/>
        </w:rPr>
        <w:t>Mesleki ve Teknik Eğitim Genel Müdürlüğü (Kız Teknik Öğretim Genel Müdürlüğü (Mülga)</w:t>
      </w:r>
      <w:r>
        <w:rPr>
          <w:rFonts w:ascii="Times New Roman" w:hAnsi="Times New Roman"/>
          <w:b/>
          <w:sz w:val="24"/>
          <w:szCs w:val="24"/>
        </w:rPr>
        <w:t>)</w:t>
      </w:r>
    </w:p>
    <w:p w:rsidR="0095066E" w:rsidRDefault="0095066E" w:rsidP="0095066E">
      <w:pPr>
        <w:numPr>
          <w:ilvl w:val="0"/>
          <w:numId w:val="7"/>
        </w:numPr>
        <w:autoSpaceDE w:val="0"/>
        <w:autoSpaceDN w:val="0"/>
        <w:adjustRightInd w:val="0"/>
        <w:spacing w:before="120" w:after="120"/>
        <w:ind w:left="284" w:hanging="284"/>
        <w:jc w:val="both"/>
        <w:outlineLvl w:val="0"/>
        <w:rPr>
          <w:rFonts w:ascii="Times New Roman" w:hAnsi="Times New Roman"/>
          <w:sz w:val="24"/>
          <w:szCs w:val="24"/>
        </w:rPr>
      </w:pPr>
      <w:r w:rsidRPr="00CD470F">
        <w:rPr>
          <w:rFonts w:ascii="Times New Roman" w:hAnsi="Times New Roman"/>
          <w:sz w:val="24"/>
          <w:szCs w:val="24"/>
        </w:rPr>
        <w:t xml:space="preserve">Kız Çocuklarının </w:t>
      </w:r>
      <w:proofErr w:type="spellStart"/>
      <w:r w:rsidRPr="00CD470F">
        <w:rPr>
          <w:rFonts w:ascii="Times New Roman" w:hAnsi="Times New Roman"/>
          <w:sz w:val="24"/>
          <w:szCs w:val="24"/>
        </w:rPr>
        <w:t>Okullulaşma</w:t>
      </w:r>
      <w:proofErr w:type="spellEnd"/>
      <w:r w:rsidRPr="00CD470F">
        <w:rPr>
          <w:rFonts w:ascii="Times New Roman" w:hAnsi="Times New Roman"/>
          <w:sz w:val="24"/>
          <w:szCs w:val="24"/>
        </w:rPr>
        <w:t xml:space="preserve"> Oranının Artırılması Projesi (KEP), başta kız çocukları olmak üzere </w:t>
      </w:r>
      <w:proofErr w:type="spellStart"/>
      <w:r w:rsidRPr="00CD470F">
        <w:rPr>
          <w:rFonts w:ascii="Times New Roman" w:hAnsi="Times New Roman"/>
          <w:sz w:val="24"/>
          <w:szCs w:val="24"/>
        </w:rPr>
        <w:t>okullulaşma</w:t>
      </w:r>
      <w:proofErr w:type="spellEnd"/>
      <w:r w:rsidRPr="00CD470F">
        <w:rPr>
          <w:rFonts w:ascii="Times New Roman" w:hAnsi="Times New Roman"/>
          <w:sz w:val="24"/>
          <w:szCs w:val="24"/>
        </w:rPr>
        <w:t xml:space="preserve"> oranının artırılması, eğitim kalitesinin artırılması, eğitim ve iş piyasası arasındaki bağın güçlendirilmesi yoluyla, insan kaynağına yapılan yatırımın</w:t>
      </w:r>
      <w:r>
        <w:rPr>
          <w:rFonts w:ascii="Times New Roman" w:hAnsi="Times New Roman"/>
          <w:sz w:val="24"/>
          <w:szCs w:val="24"/>
        </w:rPr>
        <w:t xml:space="preserve"> artırılması amacıyla başlatılmıştır</w:t>
      </w:r>
      <w:r w:rsidRPr="00CD470F">
        <w:rPr>
          <w:rFonts w:ascii="Times New Roman" w:hAnsi="Times New Roman"/>
          <w:sz w:val="24"/>
          <w:szCs w:val="24"/>
        </w:rPr>
        <w:t xml:space="preserve">. AB eş finansmanı ile finanse edilen projenin yürütücüsü Millî Eğitim Bakanlığı, operasyon yöneticisi ve sözleşme makamı Çalışma ve Sosyal Güvenlik Bakanlığıdır. </w:t>
      </w:r>
    </w:p>
    <w:p w:rsidR="0095066E" w:rsidRPr="00CD470F" w:rsidRDefault="0095066E" w:rsidP="0095066E">
      <w:pPr>
        <w:autoSpaceDE w:val="0"/>
        <w:autoSpaceDN w:val="0"/>
        <w:adjustRightInd w:val="0"/>
        <w:spacing w:before="120" w:after="120"/>
        <w:ind w:left="284"/>
        <w:jc w:val="both"/>
        <w:outlineLvl w:val="0"/>
        <w:rPr>
          <w:rFonts w:ascii="Times New Roman" w:hAnsi="Times New Roman"/>
          <w:sz w:val="24"/>
          <w:szCs w:val="24"/>
        </w:rPr>
      </w:pPr>
      <w:proofErr w:type="gramStart"/>
      <w:r w:rsidRPr="00CD470F">
        <w:rPr>
          <w:rFonts w:ascii="Times New Roman" w:hAnsi="Times New Roman"/>
          <w:sz w:val="24"/>
          <w:szCs w:val="24"/>
        </w:rPr>
        <w:t xml:space="preserve">KEP; Düzey II Bölgesi’ndeki 43 il arasından seçilen, özellikle kız çocuklarının </w:t>
      </w:r>
      <w:proofErr w:type="spellStart"/>
      <w:r w:rsidRPr="00CD470F">
        <w:rPr>
          <w:rFonts w:ascii="Times New Roman" w:hAnsi="Times New Roman"/>
          <w:sz w:val="24"/>
          <w:szCs w:val="24"/>
        </w:rPr>
        <w:t>okullulaşma</w:t>
      </w:r>
      <w:proofErr w:type="spellEnd"/>
      <w:r w:rsidRPr="00CD470F">
        <w:rPr>
          <w:rFonts w:ascii="Times New Roman" w:hAnsi="Times New Roman"/>
          <w:sz w:val="24"/>
          <w:szCs w:val="24"/>
        </w:rPr>
        <w:t xml:space="preserve"> oranının düşük olduğu saptanan 16 pilot ilde (Ağrı, Adıyaman, Batman, Bayburt, Bingöl, Bitlis, Diyarbakır, Erzurum, Gaziantep, Kars, Muş, Mardin, Siirt, </w:t>
      </w:r>
      <w:r w:rsidRPr="00CD470F">
        <w:rPr>
          <w:rFonts w:ascii="Times New Roman" w:hAnsi="Times New Roman"/>
          <w:sz w:val="24"/>
          <w:szCs w:val="24"/>
        </w:rPr>
        <w:lastRenderedPageBreak/>
        <w:t xml:space="preserve">Şanlıurfa, Şırnak ve Van) uygulanmakta </w:t>
      </w:r>
      <w:r>
        <w:rPr>
          <w:rFonts w:ascii="Times New Roman" w:hAnsi="Times New Roman"/>
          <w:sz w:val="24"/>
          <w:szCs w:val="24"/>
        </w:rPr>
        <w:t>olup</w:t>
      </w:r>
      <w:r w:rsidRPr="00CD470F">
        <w:rPr>
          <w:rFonts w:ascii="Times New Roman" w:hAnsi="Times New Roman"/>
          <w:sz w:val="24"/>
          <w:szCs w:val="24"/>
        </w:rPr>
        <w:t xml:space="preserve"> söz konusu uygulamanın sonuçları</w:t>
      </w:r>
      <w:r>
        <w:rPr>
          <w:rFonts w:ascii="Times New Roman" w:hAnsi="Times New Roman"/>
          <w:sz w:val="24"/>
          <w:szCs w:val="24"/>
        </w:rPr>
        <w:t>nın</w:t>
      </w:r>
      <w:r w:rsidRPr="00CD470F">
        <w:rPr>
          <w:rFonts w:ascii="Times New Roman" w:hAnsi="Times New Roman"/>
          <w:sz w:val="24"/>
          <w:szCs w:val="24"/>
        </w:rPr>
        <w:t xml:space="preserve"> başta Hakkâri ve Iğdır olmak üzere 43 ile yaygınlaştırılması planlanmıştır.</w:t>
      </w:r>
      <w:proofErr w:type="gramEnd"/>
    </w:p>
    <w:p w:rsidR="0095066E" w:rsidRPr="00F21034" w:rsidRDefault="0095066E" w:rsidP="0095066E">
      <w:pPr>
        <w:autoSpaceDE w:val="0"/>
        <w:autoSpaceDN w:val="0"/>
        <w:adjustRightInd w:val="0"/>
        <w:spacing w:before="120" w:after="120"/>
        <w:ind w:left="284"/>
        <w:jc w:val="both"/>
        <w:outlineLvl w:val="0"/>
        <w:rPr>
          <w:rFonts w:ascii="Times New Roman" w:hAnsi="Times New Roman"/>
          <w:sz w:val="24"/>
          <w:szCs w:val="24"/>
        </w:rPr>
      </w:pPr>
      <w:r w:rsidRPr="00F21034">
        <w:rPr>
          <w:rFonts w:ascii="Times New Roman" w:hAnsi="Times New Roman"/>
          <w:sz w:val="24"/>
          <w:szCs w:val="24"/>
        </w:rPr>
        <w:t xml:space="preserve">Millî Eğitim Bakanlığının merkezî ve yerel kurumsal kapasitesinin artırılmasına yönelik olarak kurgulanan ve uygulanan KEP, Mayıs 2012’de başlatılmış ve 3 Temmuz 2013’te sonuçlandırılmıştır. </w:t>
      </w:r>
      <w:proofErr w:type="spellStart"/>
      <w:r w:rsidRPr="00F21034">
        <w:rPr>
          <w:rFonts w:ascii="Times New Roman" w:hAnsi="Times New Roman"/>
          <w:sz w:val="24"/>
          <w:szCs w:val="24"/>
        </w:rPr>
        <w:t>KEP’in</w:t>
      </w:r>
      <w:proofErr w:type="spellEnd"/>
      <w:r w:rsidRPr="00F21034">
        <w:rPr>
          <w:rFonts w:ascii="Times New Roman" w:hAnsi="Times New Roman"/>
          <w:sz w:val="24"/>
          <w:szCs w:val="24"/>
        </w:rPr>
        <w:t xml:space="preserve"> hedefinde ilk ve ortaöğretim çağındaki çocuklar; özellikle kız çocuklarının anne ve babaları, veliler; danışma ve rehberlik hizmeti sunan öğretmenler; yerel kanaat önderleri, liderler ve yerel düzeyde karar vericiler; ana akım medya ve 16 proje ilindeki yerel medya temsilcileri yer almıştır. </w:t>
      </w:r>
    </w:p>
    <w:p w:rsidR="0095066E" w:rsidRPr="00F21034" w:rsidRDefault="0095066E" w:rsidP="0095066E">
      <w:pPr>
        <w:autoSpaceDE w:val="0"/>
        <w:autoSpaceDN w:val="0"/>
        <w:adjustRightInd w:val="0"/>
        <w:spacing w:before="120" w:after="120"/>
        <w:ind w:left="284"/>
        <w:jc w:val="both"/>
        <w:outlineLvl w:val="0"/>
        <w:rPr>
          <w:rFonts w:ascii="Times New Roman" w:hAnsi="Times New Roman"/>
          <w:sz w:val="24"/>
          <w:szCs w:val="24"/>
        </w:rPr>
      </w:pPr>
      <w:r w:rsidRPr="00F21034">
        <w:rPr>
          <w:rFonts w:ascii="Times New Roman" w:hAnsi="Times New Roman"/>
          <w:sz w:val="24"/>
          <w:szCs w:val="24"/>
        </w:rPr>
        <w:t xml:space="preserve">Projenin amaçları, ilk ve ortaöğretim ile mesleki eğitimde </w:t>
      </w:r>
      <w:proofErr w:type="spellStart"/>
      <w:r w:rsidRPr="00F21034">
        <w:rPr>
          <w:rFonts w:ascii="Times New Roman" w:hAnsi="Times New Roman"/>
          <w:sz w:val="24"/>
          <w:szCs w:val="24"/>
        </w:rPr>
        <w:t>okullulaşma</w:t>
      </w:r>
      <w:proofErr w:type="spellEnd"/>
      <w:r w:rsidRPr="00F21034">
        <w:rPr>
          <w:rFonts w:ascii="Times New Roman" w:hAnsi="Times New Roman"/>
          <w:sz w:val="24"/>
          <w:szCs w:val="24"/>
        </w:rPr>
        <w:t xml:space="preserve"> oranlarının arttırılması, ilk ve ortaöğretimde okul terk oranlarının azaltılması, var olan işgücünün mesleki beceri ve yeterliliklerinin geliştirilmesi, eğitimin önemi konusunda ailelerin farkındalığının arttırılmasıdır.</w:t>
      </w:r>
    </w:p>
    <w:p w:rsidR="0095066E" w:rsidRPr="00B66ADC" w:rsidRDefault="0095066E" w:rsidP="0095066E">
      <w:pPr>
        <w:autoSpaceDE w:val="0"/>
        <w:autoSpaceDN w:val="0"/>
        <w:adjustRightInd w:val="0"/>
        <w:spacing w:before="120" w:after="120"/>
        <w:ind w:left="284"/>
        <w:jc w:val="both"/>
        <w:outlineLvl w:val="0"/>
        <w:rPr>
          <w:rFonts w:ascii="Times New Roman" w:hAnsi="Times New Roman"/>
          <w:sz w:val="24"/>
          <w:szCs w:val="24"/>
        </w:rPr>
      </w:pPr>
      <w:r w:rsidRPr="00CD470F">
        <w:rPr>
          <w:rFonts w:ascii="Times New Roman" w:hAnsi="Times New Roman"/>
          <w:sz w:val="24"/>
          <w:szCs w:val="24"/>
        </w:rPr>
        <w:t>Projeyle 16 ilde yapılan alan araştırması sonu</w:t>
      </w:r>
      <w:r>
        <w:rPr>
          <w:rFonts w:ascii="Times New Roman" w:hAnsi="Times New Roman"/>
          <w:sz w:val="24"/>
          <w:szCs w:val="24"/>
        </w:rPr>
        <w:t>cunda</w:t>
      </w:r>
      <w:r w:rsidRPr="00CD470F">
        <w:rPr>
          <w:rFonts w:ascii="Times New Roman" w:hAnsi="Times New Roman"/>
          <w:sz w:val="24"/>
          <w:szCs w:val="24"/>
        </w:rPr>
        <w:t xml:space="preserve"> ulaşılan raporla eğitime erişimin ve devamı</w:t>
      </w:r>
      <w:r>
        <w:rPr>
          <w:rFonts w:ascii="Times New Roman" w:hAnsi="Times New Roman"/>
          <w:sz w:val="24"/>
          <w:szCs w:val="24"/>
        </w:rPr>
        <w:t>n önündeki engeller ortaya konmuştur</w:t>
      </w:r>
      <w:r w:rsidRPr="00CD470F">
        <w:rPr>
          <w:rFonts w:ascii="Times New Roman" w:hAnsi="Times New Roman"/>
          <w:sz w:val="24"/>
          <w:szCs w:val="24"/>
        </w:rPr>
        <w:t>. 16 ili kapsayan il eylem planları, okulların rehberlik ve psikolojik danışmanlık kapasitesine ilişkin bir araştır</w:t>
      </w:r>
      <w:r>
        <w:rPr>
          <w:rFonts w:ascii="Times New Roman" w:hAnsi="Times New Roman"/>
          <w:sz w:val="24"/>
          <w:szCs w:val="24"/>
        </w:rPr>
        <w:t xml:space="preserve">mayla eğitim </w:t>
      </w:r>
      <w:proofErr w:type="gramStart"/>
      <w:r>
        <w:rPr>
          <w:rFonts w:ascii="Times New Roman" w:hAnsi="Times New Roman"/>
          <w:sz w:val="24"/>
          <w:szCs w:val="24"/>
        </w:rPr>
        <w:t>modülü</w:t>
      </w:r>
      <w:proofErr w:type="gramEnd"/>
      <w:r>
        <w:rPr>
          <w:rFonts w:ascii="Times New Roman" w:hAnsi="Times New Roman"/>
          <w:sz w:val="24"/>
          <w:szCs w:val="24"/>
        </w:rPr>
        <w:t xml:space="preserve"> geliştirilmiştir</w:t>
      </w:r>
      <w:r w:rsidRPr="00CD470F">
        <w:rPr>
          <w:rFonts w:ascii="Times New Roman" w:hAnsi="Times New Roman"/>
          <w:sz w:val="24"/>
          <w:szCs w:val="24"/>
        </w:rPr>
        <w:t xml:space="preserve">. Bu </w:t>
      </w:r>
      <w:proofErr w:type="gramStart"/>
      <w:r w:rsidRPr="00CD470F">
        <w:rPr>
          <w:rFonts w:ascii="Times New Roman" w:hAnsi="Times New Roman"/>
          <w:sz w:val="24"/>
          <w:szCs w:val="24"/>
        </w:rPr>
        <w:t>modül</w:t>
      </w:r>
      <w:proofErr w:type="gramEnd"/>
      <w:r w:rsidRPr="00CD470F">
        <w:rPr>
          <w:rFonts w:ascii="Times New Roman" w:hAnsi="Times New Roman"/>
          <w:sz w:val="24"/>
          <w:szCs w:val="24"/>
        </w:rPr>
        <w:t xml:space="preserve"> kapsamında 198 </w:t>
      </w:r>
      <w:proofErr w:type="spellStart"/>
      <w:r w:rsidRPr="00CD470F">
        <w:rPr>
          <w:rFonts w:ascii="Times New Roman" w:hAnsi="Times New Roman"/>
          <w:sz w:val="24"/>
          <w:szCs w:val="24"/>
        </w:rPr>
        <w:t>formatör</w:t>
      </w:r>
      <w:proofErr w:type="spellEnd"/>
      <w:r w:rsidRPr="00CD470F">
        <w:rPr>
          <w:rFonts w:ascii="Times New Roman" w:hAnsi="Times New Roman"/>
          <w:sz w:val="24"/>
          <w:szCs w:val="24"/>
        </w:rPr>
        <w:t xml:space="preserve"> öğretmen, 1440 öğretmen ve rehber öğretmen ve 430 ünive</w:t>
      </w:r>
      <w:r>
        <w:rPr>
          <w:rFonts w:ascii="Times New Roman" w:hAnsi="Times New Roman"/>
          <w:sz w:val="24"/>
          <w:szCs w:val="24"/>
        </w:rPr>
        <w:t>rsite öğrencisine eğitim verilmiştir</w:t>
      </w:r>
      <w:r w:rsidRPr="00CD470F">
        <w:rPr>
          <w:rFonts w:ascii="Times New Roman" w:hAnsi="Times New Roman"/>
          <w:sz w:val="24"/>
          <w:szCs w:val="24"/>
        </w:rPr>
        <w:t>. 10’ar pilot okuldan 16 ilde, 160 okul için öğ</w:t>
      </w:r>
      <w:r>
        <w:rPr>
          <w:rFonts w:ascii="Times New Roman" w:hAnsi="Times New Roman"/>
          <w:sz w:val="24"/>
          <w:szCs w:val="24"/>
        </w:rPr>
        <w:t>renci destek programı hazırlanmıştır</w:t>
      </w:r>
      <w:r w:rsidRPr="00CD470F">
        <w:rPr>
          <w:rFonts w:ascii="Times New Roman" w:hAnsi="Times New Roman"/>
          <w:sz w:val="24"/>
          <w:szCs w:val="24"/>
        </w:rPr>
        <w:t xml:space="preserve">. 2012-2013 eğitim öğretim yılının sonuna kadar yetiştirilen </w:t>
      </w:r>
      <w:proofErr w:type="spellStart"/>
      <w:r w:rsidRPr="00CD470F">
        <w:rPr>
          <w:rFonts w:ascii="Times New Roman" w:hAnsi="Times New Roman"/>
          <w:sz w:val="24"/>
          <w:szCs w:val="24"/>
        </w:rPr>
        <w:t>formatör</w:t>
      </w:r>
      <w:proofErr w:type="spellEnd"/>
      <w:r w:rsidRPr="00CD470F">
        <w:rPr>
          <w:rFonts w:ascii="Times New Roman" w:hAnsi="Times New Roman"/>
          <w:sz w:val="24"/>
          <w:szCs w:val="24"/>
        </w:rPr>
        <w:t>, öğretmen ve üniversite öğrencileri 3.200 ev ziyaret ederek, 2.000 çocu</w:t>
      </w:r>
      <w:r>
        <w:rPr>
          <w:rFonts w:ascii="Times New Roman" w:hAnsi="Times New Roman"/>
          <w:sz w:val="24"/>
          <w:szCs w:val="24"/>
        </w:rPr>
        <w:t>ğu</w:t>
      </w:r>
      <w:r w:rsidRPr="00CD470F">
        <w:rPr>
          <w:rFonts w:ascii="Times New Roman" w:hAnsi="Times New Roman"/>
          <w:sz w:val="24"/>
          <w:szCs w:val="24"/>
        </w:rPr>
        <w:t xml:space="preserve"> </w:t>
      </w:r>
      <w:proofErr w:type="spellStart"/>
      <w:r w:rsidRPr="00CD470F">
        <w:rPr>
          <w:rFonts w:ascii="Times New Roman" w:hAnsi="Times New Roman"/>
          <w:sz w:val="24"/>
          <w:szCs w:val="24"/>
        </w:rPr>
        <w:t>okullulaştıracak</w:t>
      </w:r>
      <w:proofErr w:type="spellEnd"/>
      <w:r w:rsidRPr="00CD470F">
        <w:rPr>
          <w:rFonts w:ascii="Times New Roman" w:hAnsi="Times New Roman"/>
          <w:sz w:val="24"/>
          <w:szCs w:val="24"/>
        </w:rPr>
        <w:t xml:space="preserve"> ve </w:t>
      </w:r>
      <w:proofErr w:type="spellStart"/>
      <w:r w:rsidRPr="00CD470F">
        <w:rPr>
          <w:rFonts w:ascii="Times New Roman" w:hAnsi="Times New Roman"/>
          <w:sz w:val="24"/>
          <w:szCs w:val="24"/>
        </w:rPr>
        <w:t>okullulaştırılan</w:t>
      </w:r>
      <w:proofErr w:type="spellEnd"/>
      <w:r w:rsidRPr="00CD470F">
        <w:rPr>
          <w:rFonts w:ascii="Times New Roman" w:hAnsi="Times New Roman"/>
          <w:sz w:val="24"/>
          <w:szCs w:val="24"/>
        </w:rPr>
        <w:t xml:space="preserve"> çocukla</w:t>
      </w:r>
      <w:r>
        <w:rPr>
          <w:rFonts w:ascii="Times New Roman" w:hAnsi="Times New Roman"/>
          <w:sz w:val="24"/>
          <w:szCs w:val="24"/>
        </w:rPr>
        <w:t>ra eğitim materyali dağıtılacaktır</w:t>
      </w:r>
      <w:r w:rsidRPr="00CD470F">
        <w:rPr>
          <w:rFonts w:ascii="Times New Roman" w:hAnsi="Times New Roman"/>
          <w:sz w:val="24"/>
          <w:szCs w:val="24"/>
        </w:rPr>
        <w:t>. Kampanya</w:t>
      </w:r>
      <w:r>
        <w:rPr>
          <w:rFonts w:ascii="Times New Roman" w:hAnsi="Times New Roman"/>
          <w:sz w:val="24"/>
          <w:szCs w:val="24"/>
        </w:rPr>
        <w:t>da</w:t>
      </w:r>
      <w:r w:rsidRPr="00CD470F">
        <w:rPr>
          <w:rFonts w:ascii="Times New Roman" w:hAnsi="Times New Roman"/>
          <w:sz w:val="24"/>
          <w:szCs w:val="24"/>
        </w:rPr>
        <w:t xml:space="preserve"> televizyon spotları, sosyal medya uygulamaları ve yerel etkinliklerle başta kız çocukları olmak üzere sistem dışında kalan çocukların eğitim imkânlarından yararlanması için merkezî düzeyde vurgulanan kararlılığın başta yerel karar vericiler, yöneticiler, eğitimciler ve kanaat önderlerini harekete geçirerek ailelerin ve çocukların eğitim konusundaki farkındalığını artırma</w:t>
      </w:r>
      <w:r>
        <w:rPr>
          <w:rFonts w:ascii="Times New Roman" w:hAnsi="Times New Roman"/>
          <w:sz w:val="24"/>
          <w:szCs w:val="24"/>
        </w:rPr>
        <w:t>k</w:t>
      </w:r>
      <w:r w:rsidRPr="00CD470F">
        <w:rPr>
          <w:rFonts w:ascii="Times New Roman" w:hAnsi="Times New Roman"/>
          <w:sz w:val="24"/>
          <w:szCs w:val="24"/>
        </w:rPr>
        <w:t xml:space="preserve"> amaçlanmıştır. </w:t>
      </w:r>
    </w:p>
    <w:p w:rsidR="0095066E" w:rsidRPr="00CD470F" w:rsidRDefault="0095066E" w:rsidP="0095066E">
      <w:pPr>
        <w:autoSpaceDE w:val="0"/>
        <w:autoSpaceDN w:val="0"/>
        <w:adjustRightInd w:val="0"/>
        <w:spacing w:before="120" w:after="120"/>
        <w:ind w:left="284"/>
        <w:jc w:val="both"/>
        <w:outlineLvl w:val="0"/>
        <w:rPr>
          <w:rFonts w:ascii="Times New Roman" w:hAnsi="Times New Roman"/>
          <w:sz w:val="24"/>
          <w:szCs w:val="24"/>
        </w:rPr>
      </w:pPr>
      <w:r w:rsidRPr="00CD470F">
        <w:rPr>
          <w:rFonts w:ascii="Times New Roman" w:hAnsi="Times New Roman"/>
          <w:sz w:val="24"/>
          <w:szCs w:val="24"/>
        </w:rPr>
        <w:t>Kampanya kapsamında Türkiye’de ilk kez Cumhurbaşkanı, Başbakan ve Millî Eğitim Bakanı’nın ro</w:t>
      </w:r>
      <w:r>
        <w:rPr>
          <w:rFonts w:ascii="Times New Roman" w:hAnsi="Times New Roman"/>
          <w:sz w:val="24"/>
          <w:szCs w:val="24"/>
        </w:rPr>
        <w:t>l aldığı spot filmler hazırlanmış</w:t>
      </w:r>
      <w:r w:rsidRPr="00CD470F">
        <w:rPr>
          <w:rFonts w:ascii="Times New Roman" w:hAnsi="Times New Roman"/>
          <w:sz w:val="24"/>
          <w:szCs w:val="24"/>
        </w:rPr>
        <w:t xml:space="preserve"> ve bu filmler 45 ana akım medya kanalın</w:t>
      </w:r>
      <w:r>
        <w:rPr>
          <w:rFonts w:ascii="Times New Roman" w:hAnsi="Times New Roman"/>
          <w:sz w:val="24"/>
          <w:szCs w:val="24"/>
        </w:rPr>
        <w:t>da 10.680 kez yayınlanmıştır</w:t>
      </w:r>
      <w:r w:rsidRPr="00CD470F">
        <w:rPr>
          <w:rFonts w:ascii="Times New Roman" w:hAnsi="Times New Roman"/>
          <w:sz w:val="24"/>
          <w:szCs w:val="24"/>
        </w:rPr>
        <w:t xml:space="preserve">. 147 MEB iletişim merkezini kız çocuklarının </w:t>
      </w:r>
      <w:proofErr w:type="spellStart"/>
      <w:r w:rsidRPr="00CD470F">
        <w:rPr>
          <w:rFonts w:ascii="Times New Roman" w:hAnsi="Times New Roman"/>
          <w:sz w:val="24"/>
          <w:szCs w:val="24"/>
        </w:rPr>
        <w:t>okullulaşmas</w:t>
      </w:r>
      <w:r>
        <w:rPr>
          <w:rFonts w:ascii="Times New Roman" w:hAnsi="Times New Roman"/>
          <w:sz w:val="24"/>
          <w:szCs w:val="24"/>
        </w:rPr>
        <w:t>ını</w:t>
      </w:r>
      <w:proofErr w:type="spellEnd"/>
      <w:r>
        <w:rPr>
          <w:rFonts w:ascii="Times New Roman" w:hAnsi="Times New Roman"/>
          <w:sz w:val="24"/>
          <w:szCs w:val="24"/>
        </w:rPr>
        <w:t xml:space="preserve"> adresleyen spot film çekilmiştir</w:t>
      </w:r>
      <w:r w:rsidRPr="00CD470F">
        <w:rPr>
          <w:rFonts w:ascii="Times New Roman" w:hAnsi="Times New Roman"/>
          <w:sz w:val="24"/>
          <w:szCs w:val="24"/>
        </w:rPr>
        <w:t>. Film</w:t>
      </w:r>
      <w:r>
        <w:rPr>
          <w:rFonts w:ascii="Times New Roman" w:hAnsi="Times New Roman"/>
          <w:sz w:val="24"/>
          <w:szCs w:val="24"/>
        </w:rPr>
        <w:t>,</w:t>
      </w:r>
      <w:r w:rsidRPr="00CD470F">
        <w:rPr>
          <w:rFonts w:ascii="Times New Roman" w:hAnsi="Times New Roman"/>
          <w:sz w:val="24"/>
          <w:szCs w:val="24"/>
        </w:rPr>
        <w:t xml:space="preserve"> meb.gov.tr adresleri ve sosyal medya üzerinden </w:t>
      </w:r>
      <w:r>
        <w:rPr>
          <w:rFonts w:ascii="Times New Roman" w:hAnsi="Times New Roman"/>
          <w:sz w:val="24"/>
          <w:szCs w:val="24"/>
        </w:rPr>
        <w:t>1 milyon 250 bin 500 kez izlenmiştir</w:t>
      </w:r>
      <w:r w:rsidRPr="00CD470F">
        <w:rPr>
          <w:rFonts w:ascii="Times New Roman" w:hAnsi="Times New Roman"/>
          <w:sz w:val="24"/>
          <w:szCs w:val="24"/>
        </w:rPr>
        <w:t xml:space="preserve">. Mart–Mayıs ayları arasında 16 ildeki </w:t>
      </w:r>
      <w:r>
        <w:rPr>
          <w:rFonts w:ascii="Times New Roman" w:hAnsi="Times New Roman"/>
          <w:sz w:val="24"/>
          <w:szCs w:val="24"/>
        </w:rPr>
        <w:t>yerel televizyonlarda yayımlanmıştır</w:t>
      </w:r>
      <w:r w:rsidRPr="00CD470F">
        <w:rPr>
          <w:rFonts w:ascii="Times New Roman" w:hAnsi="Times New Roman"/>
          <w:sz w:val="24"/>
          <w:szCs w:val="24"/>
        </w:rPr>
        <w:t xml:space="preserve">. </w:t>
      </w:r>
    </w:p>
    <w:p w:rsidR="0095066E" w:rsidRPr="00CD470F" w:rsidRDefault="0095066E" w:rsidP="0095066E">
      <w:pPr>
        <w:autoSpaceDE w:val="0"/>
        <w:autoSpaceDN w:val="0"/>
        <w:adjustRightInd w:val="0"/>
        <w:spacing w:before="120" w:after="120"/>
        <w:ind w:left="284"/>
        <w:jc w:val="both"/>
        <w:outlineLvl w:val="0"/>
        <w:rPr>
          <w:rFonts w:ascii="Times New Roman" w:hAnsi="Times New Roman"/>
          <w:sz w:val="24"/>
          <w:szCs w:val="24"/>
        </w:rPr>
      </w:pPr>
      <w:r w:rsidRPr="00CD470F">
        <w:rPr>
          <w:rFonts w:ascii="Times New Roman" w:hAnsi="Times New Roman"/>
          <w:sz w:val="24"/>
          <w:szCs w:val="24"/>
        </w:rPr>
        <w:t xml:space="preserve">Yayınlandığı sürede 147 iletişim merkezine yapılan 1000’in üzerindeki çağrının 765’ine yanıt verilerek, 765 çocuk örgün veya </w:t>
      </w:r>
      <w:proofErr w:type="spellStart"/>
      <w:r w:rsidRPr="00CD470F">
        <w:rPr>
          <w:rFonts w:ascii="Times New Roman" w:hAnsi="Times New Roman"/>
          <w:sz w:val="24"/>
          <w:szCs w:val="24"/>
        </w:rPr>
        <w:t>açıköğretime</w:t>
      </w:r>
      <w:proofErr w:type="spellEnd"/>
      <w:r w:rsidRPr="00CD470F">
        <w:rPr>
          <w:rFonts w:ascii="Times New Roman" w:hAnsi="Times New Roman"/>
          <w:sz w:val="24"/>
          <w:szCs w:val="24"/>
        </w:rPr>
        <w:t xml:space="preserve"> yönlendiri</w:t>
      </w:r>
      <w:r>
        <w:rPr>
          <w:rFonts w:ascii="Times New Roman" w:hAnsi="Times New Roman"/>
          <w:sz w:val="24"/>
          <w:szCs w:val="24"/>
        </w:rPr>
        <w:t>lmiştir</w:t>
      </w:r>
      <w:r w:rsidRPr="00CD470F">
        <w:rPr>
          <w:rFonts w:ascii="Times New Roman" w:hAnsi="Times New Roman"/>
          <w:sz w:val="24"/>
          <w:szCs w:val="24"/>
        </w:rPr>
        <w:t>. Proje</w:t>
      </w:r>
      <w:r>
        <w:rPr>
          <w:rFonts w:ascii="Times New Roman" w:hAnsi="Times New Roman"/>
          <w:sz w:val="24"/>
          <w:szCs w:val="24"/>
        </w:rPr>
        <w:t>;</w:t>
      </w:r>
      <w:r w:rsidRPr="00CD470F">
        <w:rPr>
          <w:rFonts w:ascii="Times New Roman" w:hAnsi="Times New Roman"/>
          <w:sz w:val="24"/>
          <w:szCs w:val="24"/>
        </w:rPr>
        <w:t xml:space="preserve"> 16 milyon ders kitabı, </w:t>
      </w:r>
      <w:r>
        <w:rPr>
          <w:rFonts w:ascii="Times New Roman" w:hAnsi="Times New Roman"/>
          <w:sz w:val="24"/>
          <w:szCs w:val="24"/>
        </w:rPr>
        <w:t>B</w:t>
      </w:r>
      <w:r w:rsidRPr="00CD470F">
        <w:rPr>
          <w:rFonts w:ascii="Times New Roman" w:hAnsi="Times New Roman"/>
          <w:sz w:val="24"/>
          <w:szCs w:val="24"/>
        </w:rPr>
        <w:t xml:space="preserve">akanlığın web sitesi ve Milli Eğitim Bakanının bütçe konuşması </w:t>
      </w:r>
      <w:r>
        <w:rPr>
          <w:rFonts w:ascii="Times New Roman" w:hAnsi="Times New Roman"/>
          <w:sz w:val="24"/>
          <w:szCs w:val="24"/>
        </w:rPr>
        <w:t>dâhil pek çok yerde görünür olmuştur</w:t>
      </w:r>
      <w:r w:rsidRPr="00CD470F">
        <w:rPr>
          <w:rFonts w:ascii="Times New Roman" w:hAnsi="Times New Roman"/>
          <w:sz w:val="24"/>
          <w:szCs w:val="24"/>
        </w:rPr>
        <w:t>. 20.000 adet eğitim erişim kita</w:t>
      </w:r>
      <w:r>
        <w:rPr>
          <w:rFonts w:ascii="Times New Roman" w:hAnsi="Times New Roman"/>
          <w:sz w:val="24"/>
          <w:szCs w:val="24"/>
        </w:rPr>
        <w:t>pçığı ve 6.000 poster hazırlanmıştır. 16 ile dağıtımı sağlanmıştır</w:t>
      </w:r>
      <w:r w:rsidRPr="00CD470F">
        <w:rPr>
          <w:rFonts w:ascii="Times New Roman" w:hAnsi="Times New Roman"/>
          <w:sz w:val="24"/>
          <w:szCs w:val="24"/>
        </w:rPr>
        <w:t xml:space="preserve">. </w:t>
      </w:r>
    </w:p>
    <w:p w:rsidR="0095066E" w:rsidRPr="00B66ADC" w:rsidRDefault="0095066E" w:rsidP="0095066E">
      <w:pPr>
        <w:autoSpaceDE w:val="0"/>
        <w:autoSpaceDN w:val="0"/>
        <w:adjustRightInd w:val="0"/>
        <w:spacing w:before="120" w:after="28"/>
        <w:ind w:left="284"/>
        <w:jc w:val="both"/>
        <w:outlineLvl w:val="0"/>
      </w:pPr>
      <w:r w:rsidRPr="00CD470F">
        <w:rPr>
          <w:rFonts w:ascii="Times New Roman" w:hAnsi="Times New Roman"/>
          <w:sz w:val="24"/>
          <w:szCs w:val="24"/>
        </w:rPr>
        <w:t>Şubat-Nisan ayları arasında 16 il konferansı, 19 Mart 2013 Şanlı</w:t>
      </w:r>
      <w:r>
        <w:rPr>
          <w:rFonts w:ascii="Times New Roman" w:hAnsi="Times New Roman"/>
          <w:sz w:val="24"/>
          <w:szCs w:val="24"/>
        </w:rPr>
        <w:t>u</w:t>
      </w:r>
      <w:r w:rsidRPr="00CD470F">
        <w:rPr>
          <w:rFonts w:ascii="Times New Roman" w:hAnsi="Times New Roman"/>
          <w:sz w:val="24"/>
          <w:szCs w:val="24"/>
        </w:rPr>
        <w:t xml:space="preserve">rfa’da </w:t>
      </w:r>
      <w:r>
        <w:rPr>
          <w:rFonts w:ascii="Times New Roman" w:hAnsi="Times New Roman"/>
          <w:sz w:val="24"/>
          <w:szCs w:val="24"/>
        </w:rPr>
        <w:t>u</w:t>
      </w:r>
      <w:r w:rsidRPr="00CD470F">
        <w:rPr>
          <w:rFonts w:ascii="Times New Roman" w:hAnsi="Times New Roman"/>
          <w:sz w:val="24"/>
          <w:szCs w:val="24"/>
        </w:rPr>
        <w:t xml:space="preserve">lusal konferans, 9-10 Mayıs 2013 Ankara’da uluslararası konferans, 10 Haziran’da da Kapanış Konferansı gerçekleştirilmiştir. </w:t>
      </w:r>
    </w:p>
    <w:p w:rsidR="0095066E" w:rsidRPr="00B66ADC" w:rsidRDefault="0095066E" w:rsidP="0095066E">
      <w:pPr>
        <w:numPr>
          <w:ilvl w:val="0"/>
          <w:numId w:val="7"/>
        </w:numPr>
        <w:autoSpaceDE w:val="0"/>
        <w:autoSpaceDN w:val="0"/>
        <w:adjustRightInd w:val="0"/>
        <w:spacing w:before="120" w:after="28"/>
        <w:ind w:left="284" w:hanging="284"/>
        <w:jc w:val="both"/>
        <w:outlineLvl w:val="0"/>
        <w:rPr>
          <w:rFonts w:ascii="Times New Roman" w:hAnsi="Times New Roman"/>
          <w:sz w:val="24"/>
          <w:szCs w:val="24"/>
        </w:rPr>
      </w:pPr>
      <w:r w:rsidRPr="00B66ADC">
        <w:rPr>
          <w:rFonts w:ascii="Times New Roman" w:hAnsi="Times New Roman"/>
          <w:sz w:val="24"/>
          <w:szCs w:val="24"/>
        </w:rPr>
        <w:t xml:space="preserve">2008 yılı programlaması kapsamında İnsan Kaynaklarının Geliştirilmesi </w:t>
      </w:r>
      <w:proofErr w:type="spellStart"/>
      <w:r w:rsidRPr="00B66ADC">
        <w:rPr>
          <w:rFonts w:ascii="Times New Roman" w:hAnsi="Times New Roman"/>
          <w:sz w:val="24"/>
          <w:szCs w:val="24"/>
        </w:rPr>
        <w:t>Operasyonel</w:t>
      </w:r>
      <w:proofErr w:type="spellEnd"/>
      <w:r w:rsidRPr="00B66ADC">
        <w:rPr>
          <w:rFonts w:ascii="Times New Roman" w:hAnsi="Times New Roman"/>
          <w:sz w:val="24"/>
          <w:szCs w:val="24"/>
        </w:rPr>
        <w:t xml:space="preserve"> Programı’nın Eğitim Önceliğinin altında yer alan </w:t>
      </w:r>
      <w:proofErr w:type="gramStart"/>
      <w:r w:rsidRPr="00B66ADC">
        <w:rPr>
          <w:rFonts w:ascii="Times New Roman" w:hAnsi="Times New Roman"/>
          <w:sz w:val="24"/>
          <w:szCs w:val="24"/>
        </w:rPr>
        <w:t>2.1</w:t>
      </w:r>
      <w:proofErr w:type="gramEnd"/>
      <w:r w:rsidRPr="00B66ADC">
        <w:rPr>
          <w:rFonts w:ascii="Times New Roman" w:hAnsi="Times New Roman"/>
          <w:sz w:val="24"/>
          <w:szCs w:val="24"/>
        </w:rPr>
        <w:t xml:space="preserve"> Eğitimin Önemi Hakkındaki Bilincin </w:t>
      </w:r>
      <w:r w:rsidRPr="00B66ADC">
        <w:rPr>
          <w:rFonts w:ascii="Times New Roman" w:hAnsi="Times New Roman"/>
          <w:sz w:val="24"/>
          <w:szCs w:val="24"/>
        </w:rPr>
        <w:lastRenderedPageBreak/>
        <w:t xml:space="preserve">Arttırılması ve Başta Kadınlar Olmak Üzere İnsan Kaynaklarının Geliştirilmesi ve İş Piyasasına Giriş İçin </w:t>
      </w:r>
      <w:proofErr w:type="spellStart"/>
      <w:r w:rsidRPr="00B66ADC">
        <w:rPr>
          <w:rFonts w:ascii="Times New Roman" w:hAnsi="Times New Roman"/>
          <w:sz w:val="24"/>
          <w:szCs w:val="24"/>
        </w:rPr>
        <w:t>Okullulaşmanın</w:t>
      </w:r>
      <w:proofErr w:type="spellEnd"/>
      <w:r w:rsidRPr="00B66ADC">
        <w:rPr>
          <w:rFonts w:ascii="Times New Roman" w:hAnsi="Times New Roman"/>
          <w:sz w:val="24"/>
          <w:szCs w:val="24"/>
        </w:rPr>
        <w:t xml:space="preserve"> Artırılması tedbirinin göstergelerini sağlamak üzere Özellikle Kız Çocuklarının </w:t>
      </w:r>
      <w:proofErr w:type="spellStart"/>
      <w:r w:rsidRPr="00B66ADC">
        <w:rPr>
          <w:rFonts w:ascii="Times New Roman" w:hAnsi="Times New Roman"/>
          <w:sz w:val="24"/>
          <w:szCs w:val="24"/>
        </w:rPr>
        <w:t>Okullulaşma</w:t>
      </w:r>
      <w:proofErr w:type="spellEnd"/>
      <w:r w:rsidRPr="00B66ADC">
        <w:rPr>
          <w:rFonts w:ascii="Times New Roman" w:hAnsi="Times New Roman"/>
          <w:sz w:val="24"/>
          <w:szCs w:val="24"/>
        </w:rPr>
        <w:t xml:space="preserve"> Oranının Artırılması Operasyonu Hibe Bileşeninin amacı;</w:t>
      </w:r>
    </w:p>
    <w:p w:rsidR="0095066E" w:rsidRPr="00CD470F" w:rsidRDefault="0095066E" w:rsidP="0095066E">
      <w:pPr>
        <w:pStyle w:val="Default"/>
        <w:numPr>
          <w:ilvl w:val="0"/>
          <w:numId w:val="18"/>
        </w:numPr>
        <w:jc w:val="both"/>
        <w:rPr>
          <w:color w:val="auto"/>
          <w:lang w:eastAsia="en-US"/>
        </w:rPr>
      </w:pPr>
      <w:r w:rsidRPr="00CD470F">
        <w:rPr>
          <w:color w:val="auto"/>
          <w:lang w:eastAsia="en-US"/>
        </w:rPr>
        <w:t xml:space="preserve">Özellikle kızların ilk ve orta öğretim düzeyinde </w:t>
      </w:r>
      <w:proofErr w:type="spellStart"/>
      <w:r w:rsidRPr="00CD470F">
        <w:rPr>
          <w:color w:val="auto"/>
          <w:lang w:eastAsia="en-US"/>
        </w:rPr>
        <w:t>okullulaşma</w:t>
      </w:r>
      <w:proofErr w:type="spellEnd"/>
      <w:r w:rsidRPr="00CD470F">
        <w:rPr>
          <w:color w:val="auto"/>
          <w:lang w:eastAsia="en-US"/>
        </w:rPr>
        <w:t xml:space="preserve"> oranlarını artırmak, </w:t>
      </w:r>
    </w:p>
    <w:p w:rsidR="0095066E" w:rsidRPr="00CD470F" w:rsidRDefault="0095066E" w:rsidP="0095066E">
      <w:pPr>
        <w:pStyle w:val="Default"/>
        <w:numPr>
          <w:ilvl w:val="0"/>
          <w:numId w:val="18"/>
        </w:numPr>
        <w:jc w:val="both"/>
        <w:rPr>
          <w:color w:val="auto"/>
          <w:lang w:eastAsia="en-US"/>
        </w:rPr>
      </w:pPr>
      <w:r w:rsidRPr="00CD470F">
        <w:rPr>
          <w:color w:val="auto"/>
          <w:lang w:eastAsia="en-US"/>
        </w:rPr>
        <w:t>Okul terk oranlarını düşürmek,</w:t>
      </w:r>
    </w:p>
    <w:p w:rsidR="0095066E" w:rsidRPr="00CD470F" w:rsidRDefault="0095066E" w:rsidP="0095066E">
      <w:pPr>
        <w:pStyle w:val="Default"/>
        <w:numPr>
          <w:ilvl w:val="0"/>
          <w:numId w:val="18"/>
        </w:numPr>
        <w:jc w:val="both"/>
        <w:rPr>
          <w:color w:val="auto"/>
          <w:lang w:eastAsia="en-US"/>
        </w:rPr>
      </w:pPr>
      <w:r w:rsidRPr="00CD470F">
        <w:rPr>
          <w:color w:val="auto"/>
          <w:lang w:eastAsia="en-US"/>
        </w:rPr>
        <w:t>İş gücünün mesleki beceri ve yeterliliklerini artırmak,</w:t>
      </w:r>
    </w:p>
    <w:p w:rsidR="0095066E" w:rsidRPr="006A5367" w:rsidRDefault="0095066E" w:rsidP="0095066E">
      <w:pPr>
        <w:pStyle w:val="Default"/>
        <w:numPr>
          <w:ilvl w:val="0"/>
          <w:numId w:val="18"/>
        </w:numPr>
        <w:jc w:val="both"/>
        <w:rPr>
          <w:color w:val="auto"/>
          <w:lang w:eastAsia="en-US"/>
        </w:rPr>
      </w:pPr>
      <w:r w:rsidRPr="00CD470F">
        <w:rPr>
          <w:color w:val="auto"/>
          <w:lang w:eastAsia="en-US"/>
        </w:rPr>
        <w:t>Ailelerin eğitimin önemi konusunda bilinçlenmelerini sağlamaktır.</w:t>
      </w:r>
    </w:p>
    <w:p w:rsidR="0095066E" w:rsidRPr="00F94054" w:rsidRDefault="0095066E" w:rsidP="0095066E">
      <w:pPr>
        <w:numPr>
          <w:ilvl w:val="0"/>
          <w:numId w:val="7"/>
        </w:numPr>
        <w:autoSpaceDE w:val="0"/>
        <w:autoSpaceDN w:val="0"/>
        <w:adjustRightInd w:val="0"/>
        <w:spacing w:before="120" w:after="28"/>
        <w:ind w:left="284" w:hanging="284"/>
        <w:jc w:val="both"/>
        <w:outlineLvl w:val="0"/>
        <w:rPr>
          <w:rFonts w:ascii="Times New Roman" w:hAnsi="Times New Roman"/>
          <w:sz w:val="24"/>
          <w:szCs w:val="24"/>
        </w:rPr>
      </w:pPr>
      <w:r w:rsidRPr="00CD470F">
        <w:rPr>
          <w:rFonts w:ascii="Times New Roman" w:hAnsi="Times New Roman"/>
          <w:sz w:val="24"/>
          <w:szCs w:val="24"/>
        </w:rPr>
        <w:t>Mesleki Becerilerin Geliştirilmesi Projesi (MESGEP)</w:t>
      </w:r>
      <w:r>
        <w:rPr>
          <w:rFonts w:ascii="Times New Roman" w:hAnsi="Times New Roman"/>
          <w:sz w:val="24"/>
          <w:szCs w:val="24"/>
        </w:rPr>
        <w:t xml:space="preserve"> </w:t>
      </w:r>
      <w:r w:rsidRPr="00F94054">
        <w:rPr>
          <w:rFonts w:ascii="Times New Roman" w:hAnsi="Times New Roman"/>
          <w:sz w:val="24"/>
          <w:szCs w:val="24"/>
        </w:rPr>
        <w:t>Eylül 2012’de başlamış olup, projenin süresi 36 aydır.</w:t>
      </w:r>
      <w:r>
        <w:rPr>
          <w:rFonts w:ascii="Times New Roman" w:hAnsi="Times New Roman"/>
          <w:sz w:val="24"/>
          <w:szCs w:val="24"/>
        </w:rPr>
        <w:t xml:space="preserve"> </w:t>
      </w:r>
      <w:r w:rsidRPr="00F94054">
        <w:rPr>
          <w:rFonts w:ascii="Times New Roman" w:hAnsi="Times New Roman"/>
          <w:sz w:val="24"/>
          <w:szCs w:val="24"/>
        </w:rPr>
        <w:t>Proj</w:t>
      </w:r>
      <w:r>
        <w:rPr>
          <w:rFonts w:ascii="Times New Roman" w:hAnsi="Times New Roman"/>
          <w:sz w:val="24"/>
          <w:szCs w:val="24"/>
        </w:rPr>
        <w:t>enin toplam bütçesi 3.500.000 TL’</w:t>
      </w:r>
      <w:r w:rsidRPr="00F94054">
        <w:rPr>
          <w:rFonts w:ascii="Times New Roman" w:hAnsi="Times New Roman"/>
          <w:sz w:val="24"/>
          <w:szCs w:val="24"/>
        </w:rPr>
        <w:t>dir.</w:t>
      </w:r>
    </w:p>
    <w:p w:rsidR="0095066E" w:rsidRPr="00F94054" w:rsidRDefault="0095066E" w:rsidP="0095066E">
      <w:pPr>
        <w:autoSpaceDE w:val="0"/>
        <w:autoSpaceDN w:val="0"/>
        <w:adjustRightInd w:val="0"/>
        <w:spacing w:before="120" w:after="28"/>
        <w:ind w:left="284"/>
        <w:jc w:val="both"/>
        <w:outlineLvl w:val="0"/>
        <w:rPr>
          <w:rFonts w:ascii="Times New Roman" w:hAnsi="Times New Roman"/>
          <w:sz w:val="24"/>
          <w:szCs w:val="24"/>
        </w:rPr>
      </w:pPr>
      <w:r>
        <w:rPr>
          <w:rFonts w:ascii="Times New Roman" w:hAnsi="Times New Roman"/>
          <w:sz w:val="24"/>
          <w:szCs w:val="24"/>
        </w:rPr>
        <w:t>Projenin amacı;</w:t>
      </w:r>
      <w:r w:rsidRPr="00F94054">
        <w:rPr>
          <w:rFonts w:ascii="Times New Roman" w:hAnsi="Times New Roman"/>
          <w:sz w:val="24"/>
          <w:szCs w:val="24"/>
        </w:rPr>
        <w:t xml:space="preserve"> </w:t>
      </w:r>
      <w:r>
        <w:rPr>
          <w:rFonts w:ascii="Times New Roman" w:hAnsi="Times New Roman"/>
          <w:sz w:val="24"/>
          <w:szCs w:val="24"/>
        </w:rPr>
        <w:t>m</w:t>
      </w:r>
      <w:r w:rsidRPr="00F94054">
        <w:rPr>
          <w:rFonts w:ascii="Times New Roman" w:hAnsi="Times New Roman"/>
          <w:sz w:val="24"/>
          <w:szCs w:val="24"/>
        </w:rPr>
        <w:t xml:space="preserve">esleksiz ve istihdama yönelik bir mesleği olmayan genç işsizlere, dezavantajlı gruplara, mesleğini değiştirmek isteyenlere; ilgi ve istidatları göz önüne alınarak meslek edindirmek, bu becerilerini üst seviyelere çıkararak mesleki yeterlilik kazandırmak ve mesleki teknik eğitim kurumlarındaki yönetici ve öğretmenlerin kalite standartlarını yükseltmektir. </w:t>
      </w:r>
    </w:p>
    <w:p w:rsidR="0095066E" w:rsidRPr="00F94054" w:rsidRDefault="0095066E" w:rsidP="0095066E">
      <w:pPr>
        <w:autoSpaceDE w:val="0"/>
        <w:autoSpaceDN w:val="0"/>
        <w:adjustRightInd w:val="0"/>
        <w:spacing w:before="120" w:after="28"/>
        <w:ind w:left="284"/>
        <w:jc w:val="both"/>
        <w:outlineLvl w:val="0"/>
        <w:rPr>
          <w:rFonts w:ascii="Times New Roman" w:hAnsi="Times New Roman"/>
          <w:sz w:val="24"/>
          <w:szCs w:val="24"/>
        </w:rPr>
      </w:pPr>
      <w:r>
        <w:rPr>
          <w:rFonts w:ascii="Times New Roman" w:hAnsi="Times New Roman"/>
          <w:sz w:val="24"/>
          <w:szCs w:val="24"/>
        </w:rPr>
        <w:t>Projenin hedefi;</w:t>
      </w:r>
      <w:r w:rsidRPr="00F94054">
        <w:rPr>
          <w:rFonts w:ascii="Times New Roman" w:hAnsi="Times New Roman"/>
          <w:sz w:val="24"/>
          <w:szCs w:val="24"/>
        </w:rPr>
        <w:t xml:space="preserve"> </w:t>
      </w:r>
      <w:r>
        <w:rPr>
          <w:rFonts w:ascii="Times New Roman" w:hAnsi="Times New Roman"/>
          <w:sz w:val="24"/>
          <w:szCs w:val="24"/>
        </w:rPr>
        <w:t>s</w:t>
      </w:r>
      <w:r w:rsidRPr="00F94054">
        <w:rPr>
          <w:rFonts w:ascii="Times New Roman" w:hAnsi="Times New Roman"/>
          <w:sz w:val="24"/>
          <w:szCs w:val="24"/>
        </w:rPr>
        <w:t>eçilen 35 pilot ildeki dezavantajlı grupların mevcut durumu ile ilgili ihtiyaç analizi yapılması ve bu analiz doğrultusunda bölgesel olarak proje tanıtım çalışmalarının yapılması, dezavantajlı gruplara ulaşılarak ihtiyaç d</w:t>
      </w:r>
      <w:r>
        <w:rPr>
          <w:rFonts w:ascii="Times New Roman" w:hAnsi="Times New Roman"/>
          <w:sz w:val="24"/>
          <w:szCs w:val="24"/>
        </w:rPr>
        <w:t>uydukları eğitimlerin verilmesidir.</w:t>
      </w:r>
    </w:p>
    <w:p w:rsidR="0095066E" w:rsidRPr="00CD470F" w:rsidRDefault="0095066E" w:rsidP="0095066E">
      <w:pPr>
        <w:autoSpaceDE w:val="0"/>
        <w:autoSpaceDN w:val="0"/>
        <w:adjustRightInd w:val="0"/>
        <w:spacing w:before="120" w:after="28"/>
        <w:ind w:left="284"/>
        <w:jc w:val="both"/>
        <w:outlineLvl w:val="0"/>
        <w:rPr>
          <w:rFonts w:ascii="Times New Roman" w:hAnsi="Times New Roman"/>
          <w:sz w:val="24"/>
          <w:szCs w:val="24"/>
        </w:rPr>
      </w:pPr>
      <w:r w:rsidRPr="00CD470F">
        <w:rPr>
          <w:rFonts w:ascii="Times New Roman" w:hAnsi="Times New Roman"/>
          <w:sz w:val="24"/>
          <w:szCs w:val="24"/>
        </w:rPr>
        <w:t>Projenin Hedef Kitlesi:</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 xml:space="preserve">15 yaş ve üzeri örgün ya da yaygın eğitim dışında kalmış gençler, </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Engeli dolayısıyla eğitime erişim sağlayamamış gruplar,</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 xml:space="preserve">Cezaevlerinden tahliye olmuş veya olmamış bir mesleki becerisi olmayan veya meslek değiştirmek isteyenler, </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 xml:space="preserve">Güvenlik nedeniyle göç etmiş kişiler, </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Dul ve yetimler,</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 xml:space="preserve">Şiddet gören, şiddet mağduru ve evden ayrılan kadınlar, </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Özellikle kız çocukları,</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 xml:space="preserve">Başta kadınlar </w:t>
      </w:r>
      <w:r>
        <w:rPr>
          <w:rFonts w:ascii="Times New Roman" w:hAnsi="Times New Roman"/>
          <w:sz w:val="24"/>
          <w:szCs w:val="24"/>
        </w:rPr>
        <w:t>olmak üzere e</w:t>
      </w:r>
      <w:r w:rsidRPr="00CD470F">
        <w:rPr>
          <w:rFonts w:ascii="Times New Roman" w:hAnsi="Times New Roman"/>
          <w:sz w:val="24"/>
          <w:szCs w:val="24"/>
        </w:rPr>
        <w:t xml:space="preserve">ğitime erişim fırsatı bulamamış olan </w:t>
      </w:r>
      <w:r>
        <w:rPr>
          <w:rFonts w:ascii="Times New Roman" w:hAnsi="Times New Roman"/>
          <w:sz w:val="24"/>
          <w:szCs w:val="24"/>
        </w:rPr>
        <w:t xml:space="preserve">gruplar </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Ev hanımları,</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 xml:space="preserve">Yeni mesleki beceri edinmek isteyenler, </w:t>
      </w:r>
    </w:p>
    <w:p w:rsidR="0095066E" w:rsidRPr="00CD470F" w:rsidRDefault="0095066E" w:rsidP="0095066E">
      <w:pPr>
        <w:numPr>
          <w:ilvl w:val="0"/>
          <w:numId w:val="19"/>
        </w:numPr>
        <w:spacing w:after="0" w:line="240" w:lineRule="auto"/>
        <w:contextualSpacing/>
        <w:jc w:val="both"/>
        <w:textAlignment w:val="baseline"/>
        <w:rPr>
          <w:rFonts w:ascii="Times New Roman" w:hAnsi="Times New Roman"/>
          <w:sz w:val="24"/>
          <w:szCs w:val="24"/>
        </w:rPr>
      </w:pPr>
      <w:r w:rsidRPr="00CD470F">
        <w:rPr>
          <w:rFonts w:ascii="Times New Roman" w:hAnsi="Times New Roman"/>
          <w:sz w:val="24"/>
          <w:szCs w:val="24"/>
        </w:rPr>
        <w:t>Ortaöğre</w:t>
      </w:r>
      <w:r>
        <w:rPr>
          <w:rFonts w:ascii="Times New Roman" w:hAnsi="Times New Roman"/>
          <w:sz w:val="24"/>
          <w:szCs w:val="24"/>
        </w:rPr>
        <w:t>tim kurumlarından mezun olanlardır.</w:t>
      </w:r>
    </w:p>
    <w:p w:rsidR="0095066E" w:rsidRDefault="0095066E" w:rsidP="0095066E">
      <w:pPr>
        <w:numPr>
          <w:ilvl w:val="0"/>
          <w:numId w:val="7"/>
        </w:numPr>
        <w:autoSpaceDE w:val="0"/>
        <w:autoSpaceDN w:val="0"/>
        <w:adjustRightInd w:val="0"/>
        <w:spacing w:before="120" w:after="28"/>
        <w:ind w:left="284" w:hanging="284"/>
        <w:jc w:val="both"/>
        <w:outlineLvl w:val="0"/>
        <w:rPr>
          <w:rFonts w:ascii="Times New Roman" w:hAnsi="Times New Roman"/>
          <w:sz w:val="24"/>
          <w:szCs w:val="24"/>
        </w:rPr>
      </w:pPr>
      <w:r>
        <w:rPr>
          <w:rFonts w:ascii="Times New Roman" w:hAnsi="Times New Roman"/>
          <w:sz w:val="24"/>
          <w:szCs w:val="24"/>
        </w:rPr>
        <w:t>Projenin pilot i</w:t>
      </w:r>
      <w:r w:rsidRPr="00AE3A79">
        <w:rPr>
          <w:rFonts w:ascii="Times New Roman" w:hAnsi="Times New Roman"/>
          <w:sz w:val="24"/>
          <w:szCs w:val="24"/>
        </w:rPr>
        <w:t>lleri;</w:t>
      </w:r>
      <w:r>
        <w:rPr>
          <w:rFonts w:ascii="Times New Roman" w:hAnsi="Times New Roman"/>
          <w:sz w:val="24"/>
          <w:szCs w:val="24"/>
        </w:rPr>
        <w:t xml:space="preserve"> </w:t>
      </w:r>
      <w:r w:rsidRPr="00AE3A79">
        <w:rPr>
          <w:rFonts w:ascii="Times New Roman" w:hAnsi="Times New Roman"/>
          <w:sz w:val="24"/>
          <w:szCs w:val="24"/>
        </w:rPr>
        <w:t>Adana, Adıyaman, Ağrı, Ankara, Antalya, Ardahan, Aydın, Balıkesir, Bayburt, Bingöl, Bursa, Çankırı, Diyarbakır, Elazığ, Erzincan, Erzurum, Gaziantep, Giresun, Hatay, İstanbul, İzmir, Kahramanmaraş, Karabük, Kars, Kocaeli, Malatya, Mardin, Mersin, Muş, Siirt, Sivas, Şanlıurfa, Trabzon, Tunceli, Van</w:t>
      </w:r>
      <w:r>
        <w:rPr>
          <w:rFonts w:ascii="Times New Roman" w:hAnsi="Times New Roman"/>
          <w:sz w:val="24"/>
          <w:szCs w:val="24"/>
        </w:rPr>
        <w:t>.</w:t>
      </w:r>
    </w:p>
    <w:p w:rsidR="0095066E" w:rsidRPr="001001F4" w:rsidRDefault="0095066E" w:rsidP="0095066E">
      <w:pPr>
        <w:spacing w:before="120" w:after="120" w:line="240" w:lineRule="auto"/>
        <w:ind w:left="720"/>
        <w:contextualSpacing/>
        <w:jc w:val="both"/>
        <w:textAlignment w:val="baseline"/>
        <w:rPr>
          <w:rFonts w:ascii="Times New Roman" w:hAnsi="Times New Roman"/>
          <w:sz w:val="24"/>
          <w:szCs w:val="24"/>
        </w:rPr>
      </w:pPr>
    </w:p>
    <w:p w:rsidR="0095066E" w:rsidRPr="00A41E3B" w:rsidRDefault="0095066E" w:rsidP="0095066E">
      <w:pPr>
        <w:spacing w:before="120" w:after="120"/>
        <w:jc w:val="both"/>
        <w:rPr>
          <w:rFonts w:ascii="Times New Roman" w:hAnsi="Times New Roman"/>
          <w:b/>
          <w:sz w:val="24"/>
          <w:szCs w:val="24"/>
        </w:rPr>
      </w:pPr>
      <w:r w:rsidRPr="00760290">
        <w:rPr>
          <w:rFonts w:ascii="Times New Roman" w:hAnsi="Times New Roman"/>
          <w:b/>
          <w:sz w:val="24"/>
          <w:szCs w:val="24"/>
          <w:u w:val="single"/>
        </w:rPr>
        <w:t xml:space="preserve">Strateji </w:t>
      </w:r>
      <w:proofErr w:type="gramStart"/>
      <w:r w:rsidRPr="00760290">
        <w:rPr>
          <w:rFonts w:ascii="Times New Roman" w:hAnsi="Times New Roman"/>
          <w:b/>
          <w:sz w:val="24"/>
          <w:szCs w:val="24"/>
          <w:u w:val="single"/>
        </w:rPr>
        <w:t>1.4</w:t>
      </w:r>
      <w:proofErr w:type="gramEnd"/>
      <w:r w:rsidRPr="00760290">
        <w:rPr>
          <w:rFonts w:ascii="Times New Roman" w:hAnsi="Times New Roman"/>
          <w:b/>
          <w:sz w:val="24"/>
          <w:szCs w:val="24"/>
          <w:u w:val="single"/>
        </w:rPr>
        <w:t>.</w:t>
      </w:r>
      <w:r w:rsidRPr="00760290">
        <w:rPr>
          <w:rFonts w:ascii="Times New Roman" w:hAnsi="Times New Roman"/>
          <w:b/>
          <w:sz w:val="24"/>
          <w:szCs w:val="24"/>
        </w:rPr>
        <w:t xml:space="preserve"> Eğitimin her kademesinde kız çocuklarının </w:t>
      </w:r>
      <w:proofErr w:type="spellStart"/>
      <w:r w:rsidRPr="00760290">
        <w:rPr>
          <w:rFonts w:ascii="Times New Roman" w:hAnsi="Times New Roman"/>
          <w:b/>
          <w:sz w:val="24"/>
          <w:szCs w:val="24"/>
        </w:rPr>
        <w:t>okullulaşma</w:t>
      </w:r>
      <w:proofErr w:type="spellEnd"/>
      <w:r w:rsidRPr="00760290">
        <w:rPr>
          <w:rFonts w:ascii="Times New Roman" w:hAnsi="Times New Roman"/>
          <w:b/>
          <w:sz w:val="24"/>
          <w:szCs w:val="24"/>
        </w:rPr>
        <w:t xml:space="preserve"> oranlarının arttırılması için burs, kredi imkanlarının geliştirilmesi, ekonomik ve sosyal destek sağlanması</w:t>
      </w:r>
    </w:p>
    <w:p w:rsidR="0095066E"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Bakanlığı, Yüksek Öğrenim Kredi ve </w:t>
      </w:r>
      <w:r>
        <w:rPr>
          <w:rFonts w:ascii="Times New Roman" w:hAnsi="Times New Roman"/>
          <w:b/>
          <w:sz w:val="24"/>
          <w:szCs w:val="24"/>
        </w:rPr>
        <w:t>Yurtlar Kurumu Genel Müdürlüğü</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 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lastRenderedPageBreak/>
        <w:t>Mesleki ve</w:t>
      </w:r>
      <w:r>
        <w:rPr>
          <w:rFonts w:ascii="Times New Roman" w:hAnsi="Times New Roman"/>
          <w:b/>
          <w:sz w:val="24"/>
          <w:szCs w:val="24"/>
        </w:rPr>
        <w:t xml:space="preserve"> Teknik Eğitim Genel Müdürlüğü </w:t>
      </w:r>
      <w:r w:rsidRPr="00A41E3B">
        <w:rPr>
          <w:rFonts w:ascii="Times New Roman" w:hAnsi="Times New Roman"/>
          <w:b/>
          <w:sz w:val="24"/>
          <w:szCs w:val="24"/>
        </w:rPr>
        <w:t>(Kız Teknik Öğretim Genel Müdürlüğü (Mülga)</w:t>
      </w:r>
      <w:r>
        <w:rPr>
          <w:rFonts w:ascii="Times New Roman" w:hAnsi="Times New Roman"/>
          <w:b/>
          <w:sz w:val="24"/>
          <w:szCs w:val="24"/>
        </w:rPr>
        <w:t>)</w:t>
      </w:r>
    </w:p>
    <w:p w:rsidR="00C24FF7" w:rsidRPr="00C24FF7" w:rsidRDefault="0095066E" w:rsidP="0095066E">
      <w:pPr>
        <w:numPr>
          <w:ilvl w:val="0"/>
          <w:numId w:val="8"/>
        </w:numPr>
        <w:autoSpaceDE w:val="0"/>
        <w:autoSpaceDN w:val="0"/>
        <w:adjustRightInd w:val="0"/>
        <w:spacing w:before="120" w:after="120"/>
        <w:ind w:left="284" w:hanging="284"/>
        <w:jc w:val="both"/>
        <w:outlineLvl w:val="0"/>
        <w:rPr>
          <w:rFonts w:ascii="Times New Roman" w:eastAsia="Times New Roman" w:hAnsi="Times New Roman"/>
          <w:sz w:val="24"/>
          <w:szCs w:val="24"/>
          <w:lang w:eastAsia="tr-TR"/>
        </w:rPr>
      </w:pPr>
      <w:r w:rsidRPr="00DD5C35">
        <w:rPr>
          <w:rFonts w:ascii="Times New Roman" w:eastAsia="Times New Roman" w:hAnsi="Times New Roman"/>
          <w:sz w:val="24"/>
          <w:szCs w:val="24"/>
          <w:lang w:eastAsia="tr-TR"/>
        </w:rPr>
        <w:t>MESGEP projesi ile özel politika gerektiren kişilerin meslek kursları yolu</w:t>
      </w:r>
      <w:r>
        <w:rPr>
          <w:rFonts w:ascii="Times New Roman" w:eastAsia="Times New Roman" w:hAnsi="Times New Roman"/>
          <w:sz w:val="24"/>
          <w:szCs w:val="24"/>
          <w:lang w:eastAsia="tr-TR"/>
        </w:rPr>
        <w:t>yla</w:t>
      </w:r>
      <w:r w:rsidRPr="00DD5C35">
        <w:rPr>
          <w:rFonts w:ascii="Times New Roman" w:eastAsia="Times New Roman" w:hAnsi="Times New Roman"/>
          <w:sz w:val="24"/>
          <w:szCs w:val="24"/>
          <w:lang w:eastAsia="tr-TR"/>
        </w:rPr>
        <w:t xml:space="preserve"> mesleki yeterlikleri geliştirilerek istihdam edilebilirliklerini artırmaya katkı sağlanacaktır.</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GENÇLİK VE SPOR BAKANLIĞI FAALİYETLERİ</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Yüksek Öğrenim Kredi ve Yurtlar Kurumu Genel Müdürlüğü</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Pr>
          <w:rFonts w:ascii="Times New Roman" w:hAnsi="Times New Roman"/>
          <w:b/>
          <w:sz w:val="24"/>
          <w:szCs w:val="24"/>
        </w:rPr>
        <w:t>Yürütülen Çalışmalar</w:t>
      </w:r>
      <w:r w:rsidRPr="00A41E3B">
        <w:rPr>
          <w:rFonts w:ascii="Times New Roman" w:hAnsi="Times New Roman"/>
          <w:b/>
          <w:sz w:val="24"/>
          <w:szCs w:val="24"/>
        </w:rPr>
        <w:t xml:space="preserve"> </w:t>
      </w:r>
    </w:p>
    <w:p w:rsidR="0095066E" w:rsidRDefault="0095066E" w:rsidP="0095066E">
      <w:pPr>
        <w:numPr>
          <w:ilvl w:val="0"/>
          <w:numId w:val="8"/>
        </w:numPr>
        <w:autoSpaceDE w:val="0"/>
        <w:autoSpaceDN w:val="0"/>
        <w:adjustRightInd w:val="0"/>
        <w:spacing w:before="120" w:after="120"/>
        <w:ind w:left="284" w:hanging="284"/>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2013 yılı Haziran ayı itibariyle kız öğrencilerden 224.130 öğrenciye burs, 342.373 öğrenciye öğrenim kredisi verilmiştir.</w:t>
      </w:r>
    </w:p>
    <w:p w:rsidR="0095066E" w:rsidRPr="006A5367" w:rsidRDefault="0095066E" w:rsidP="0095066E">
      <w:pPr>
        <w:numPr>
          <w:ilvl w:val="0"/>
          <w:numId w:val="8"/>
        </w:numPr>
        <w:autoSpaceDE w:val="0"/>
        <w:autoSpaceDN w:val="0"/>
        <w:adjustRightInd w:val="0"/>
        <w:spacing w:before="120" w:after="120"/>
        <w:ind w:left="284" w:hanging="284"/>
        <w:jc w:val="both"/>
        <w:outlineLvl w:val="0"/>
        <w:rPr>
          <w:rFonts w:ascii="Times New Roman" w:eastAsia="Times New Roman" w:hAnsi="Times New Roman"/>
          <w:sz w:val="24"/>
          <w:szCs w:val="24"/>
          <w:lang w:eastAsia="tr-TR"/>
        </w:rPr>
      </w:pPr>
      <w:r w:rsidRPr="006A5367">
        <w:rPr>
          <w:rFonts w:ascii="Times New Roman" w:eastAsia="Times New Roman" w:hAnsi="Times New Roman"/>
          <w:sz w:val="24"/>
          <w:szCs w:val="24"/>
          <w:lang w:eastAsia="tr-TR"/>
        </w:rPr>
        <w:t xml:space="preserve">2013 yılında verilmek üzere kız öğrencilerden 76.899 öğrenciye burs, 112.422 öğrenciye öğrenim kredisi tahsisi yapılmıştır. </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 xml:space="preserve">Strateji </w:t>
      </w:r>
      <w:proofErr w:type="gramStart"/>
      <w:r w:rsidRPr="00A41E3B">
        <w:rPr>
          <w:rFonts w:ascii="Times New Roman" w:hAnsi="Times New Roman"/>
          <w:b/>
          <w:sz w:val="24"/>
          <w:szCs w:val="24"/>
          <w:u w:val="single"/>
        </w:rPr>
        <w:t>1.5</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Kırsal alanda kız çocukları için rol-model olan kadın eğitimcilerin sayısının arttırılmasına yönelik teşvik edici çalışmalar yapılması</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sidRPr="00A41E3B">
        <w:rPr>
          <w:rFonts w:ascii="Times New Roman" w:hAnsi="Times New Roman"/>
          <w:b/>
          <w:sz w:val="24"/>
          <w:szCs w:val="24"/>
        </w:rPr>
        <w:t xml:space="preserve"> Mill</w:t>
      </w:r>
      <w:r>
        <w:rPr>
          <w:rFonts w:ascii="Times New Roman" w:hAnsi="Times New Roman"/>
          <w:b/>
          <w:sz w:val="24"/>
          <w:szCs w:val="24"/>
        </w:rPr>
        <w:t xml:space="preserve">i </w:t>
      </w:r>
      <w:r w:rsidRPr="00A41E3B">
        <w:rPr>
          <w:rFonts w:ascii="Times New Roman" w:hAnsi="Times New Roman"/>
          <w:b/>
          <w:sz w:val="24"/>
          <w:szCs w:val="24"/>
        </w:rPr>
        <w:t>Eğitim Bakanl</w:t>
      </w:r>
      <w:r>
        <w:rPr>
          <w:rFonts w:ascii="Times New Roman" w:hAnsi="Times New Roman"/>
          <w:b/>
          <w:sz w:val="24"/>
          <w:szCs w:val="24"/>
        </w:rPr>
        <w:t>ığı</w:t>
      </w:r>
    </w:p>
    <w:p w:rsidR="0095066E" w:rsidRPr="00841CE3" w:rsidRDefault="0095066E" w:rsidP="0095066E">
      <w:pPr>
        <w:autoSpaceDE w:val="0"/>
        <w:autoSpaceDN w:val="0"/>
        <w:adjustRightInd w:val="0"/>
        <w:spacing w:before="120" w:after="120"/>
        <w:jc w:val="both"/>
        <w:outlineLvl w:val="0"/>
        <w:rPr>
          <w:rFonts w:ascii="Times New Roman" w:hAnsi="Times New Roman"/>
          <w:b/>
          <w:sz w:val="24"/>
          <w:szCs w:val="24"/>
        </w:rPr>
      </w:pPr>
      <w:r w:rsidRPr="00841CE3">
        <w:rPr>
          <w:rFonts w:ascii="Times New Roman" w:hAnsi="Times New Roman"/>
          <w:b/>
          <w:sz w:val="24"/>
          <w:szCs w:val="24"/>
          <w:u w:val="single"/>
        </w:rPr>
        <w:t xml:space="preserve">Strateji </w:t>
      </w:r>
      <w:proofErr w:type="gramStart"/>
      <w:r w:rsidRPr="00841CE3">
        <w:rPr>
          <w:rFonts w:ascii="Times New Roman" w:hAnsi="Times New Roman"/>
          <w:b/>
          <w:sz w:val="24"/>
          <w:szCs w:val="24"/>
          <w:u w:val="single"/>
        </w:rPr>
        <w:t>1.6</w:t>
      </w:r>
      <w:proofErr w:type="gramEnd"/>
      <w:r w:rsidRPr="00841CE3">
        <w:rPr>
          <w:rFonts w:ascii="Times New Roman" w:hAnsi="Times New Roman"/>
          <w:b/>
          <w:sz w:val="24"/>
          <w:szCs w:val="24"/>
          <w:u w:val="single"/>
        </w:rPr>
        <w:t>.</w:t>
      </w:r>
      <w:r w:rsidRPr="00841CE3">
        <w:rPr>
          <w:rFonts w:ascii="Times New Roman" w:hAnsi="Times New Roman"/>
          <w:b/>
          <w:sz w:val="24"/>
          <w:szCs w:val="24"/>
        </w:rPr>
        <w:t xml:space="preserve"> Kız çocuklarının eğitimde fırsat eşitliğinden yararlanmasının önünde duran engellerin bilimsel araştırmalarla tespit edilerek kız çocuklarına yönelik cinsiyet ayrımcılığına bağlı engellerin ortadan kaldırılması için gereken çalışmaların planlanması ve uygulanması</w:t>
      </w:r>
    </w:p>
    <w:p w:rsidR="0095066E" w:rsidRPr="00841CE3"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w:t>
      </w:r>
      <w:r>
        <w:rPr>
          <w:rFonts w:ascii="Times New Roman" w:hAnsi="Times New Roman"/>
          <w:b/>
          <w:sz w:val="24"/>
          <w:szCs w:val="24"/>
        </w:rPr>
        <w:t>Bakanlığı, Yükseköğretim Kurulu</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0A666C">
        <w:rPr>
          <w:rFonts w:ascii="Times New Roman" w:hAnsi="Times New Roman"/>
          <w:b/>
          <w:sz w:val="24"/>
          <w:szCs w:val="24"/>
        </w:rPr>
        <w:t xml:space="preserve">YÜKSEKÖĞRETİM KURULU </w:t>
      </w:r>
      <w:r>
        <w:rPr>
          <w:rFonts w:ascii="Times New Roman" w:hAnsi="Times New Roman"/>
          <w:b/>
          <w:sz w:val="24"/>
          <w:szCs w:val="24"/>
        </w:rPr>
        <w:t>FAALİYETLERİ</w:t>
      </w:r>
    </w:p>
    <w:p w:rsidR="0095066E" w:rsidRPr="000A666C" w:rsidRDefault="0095066E" w:rsidP="0095066E">
      <w:pPr>
        <w:numPr>
          <w:ilvl w:val="0"/>
          <w:numId w:val="17"/>
        </w:numPr>
        <w:spacing w:after="0" w:line="240" w:lineRule="auto"/>
        <w:jc w:val="both"/>
        <w:rPr>
          <w:rFonts w:ascii="Times New Roman" w:hAnsi="Times New Roman"/>
          <w:sz w:val="24"/>
          <w:szCs w:val="24"/>
        </w:rPr>
      </w:pPr>
      <w:proofErr w:type="gramStart"/>
      <w:r w:rsidRPr="000A666C">
        <w:rPr>
          <w:rFonts w:ascii="Times New Roman" w:hAnsi="Times New Roman"/>
          <w:sz w:val="24"/>
          <w:szCs w:val="24"/>
        </w:rPr>
        <w:t xml:space="preserve">Üniversitelerde kadına yönelik şiddet ve toplumsal cinsiyet eşitliği konularında gerek yerel gerekse ülkeyi temsil eden örneklem üzerinde mevcut durum analizi, ihtiyaçların belirlenmesi yönünde ciddi, kapsamlı bilimsel araştırmalar yapılmış olup, </w:t>
      </w:r>
      <w:r>
        <w:rPr>
          <w:rFonts w:ascii="Times New Roman" w:hAnsi="Times New Roman"/>
          <w:sz w:val="24"/>
          <w:szCs w:val="24"/>
        </w:rPr>
        <w:t xml:space="preserve">söz konusu araştırmalar </w:t>
      </w:r>
      <w:r w:rsidRPr="000A666C">
        <w:rPr>
          <w:rFonts w:ascii="Times New Roman" w:hAnsi="Times New Roman"/>
          <w:sz w:val="24"/>
          <w:szCs w:val="24"/>
        </w:rPr>
        <w:t xml:space="preserve">konu ile ilgili hazırlanan ve hazırlanacak olan ulusal stratejik planların, yasal mevzuatın daha gerçekçi hazırlanmasına zemin hazırlayarak ulusal politikalara yön vermektedirler. </w:t>
      </w:r>
      <w:proofErr w:type="gramEnd"/>
    </w:p>
    <w:p w:rsidR="0095066E" w:rsidRPr="000A666C" w:rsidRDefault="0095066E" w:rsidP="0095066E">
      <w:pPr>
        <w:numPr>
          <w:ilvl w:val="0"/>
          <w:numId w:val="17"/>
        </w:numPr>
        <w:spacing w:after="0" w:line="240" w:lineRule="auto"/>
        <w:jc w:val="both"/>
      </w:pPr>
      <w:r w:rsidRPr="000A666C">
        <w:rPr>
          <w:rFonts w:ascii="Times New Roman" w:hAnsi="Times New Roman"/>
          <w:sz w:val="24"/>
          <w:szCs w:val="24"/>
        </w:rPr>
        <w:t>Üniversiteler ayrıca akademisyenlerin ulusal düzeyde kadın konularında yapılan çalışmalara “danışmanlık” hizmeti de ver</w:t>
      </w:r>
      <w:r>
        <w:rPr>
          <w:rFonts w:ascii="Times New Roman" w:hAnsi="Times New Roman"/>
          <w:sz w:val="24"/>
          <w:szCs w:val="24"/>
        </w:rPr>
        <w:t>mesiyle</w:t>
      </w:r>
      <w:r w:rsidRPr="000A666C">
        <w:rPr>
          <w:rFonts w:ascii="Times New Roman" w:hAnsi="Times New Roman"/>
          <w:sz w:val="24"/>
          <w:szCs w:val="24"/>
        </w:rPr>
        <w:t xml:space="preserve"> katkı sağlamaktadırlar.</w:t>
      </w:r>
    </w:p>
    <w:p w:rsidR="0095066E" w:rsidRPr="001001F4" w:rsidRDefault="0095066E" w:rsidP="0095066E">
      <w:pPr>
        <w:autoSpaceDE w:val="0"/>
        <w:autoSpaceDN w:val="0"/>
        <w:adjustRightInd w:val="0"/>
        <w:spacing w:before="120" w:after="120"/>
        <w:jc w:val="both"/>
        <w:rPr>
          <w:rFonts w:ascii="Times New Roman" w:hAnsi="Times New Roman"/>
          <w:b/>
          <w:sz w:val="24"/>
          <w:szCs w:val="24"/>
          <w:u w:val="single"/>
        </w:rPr>
      </w:pPr>
      <w:r w:rsidRPr="00EF7507">
        <w:rPr>
          <w:rFonts w:ascii="Times New Roman" w:hAnsi="Times New Roman"/>
          <w:b/>
          <w:sz w:val="24"/>
          <w:szCs w:val="24"/>
          <w:u w:val="single"/>
        </w:rPr>
        <w:t xml:space="preserve">Strateji </w:t>
      </w:r>
      <w:proofErr w:type="gramStart"/>
      <w:r w:rsidRPr="00EF7507">
        <w:rPr>
          <w:rFonts w:ascii="Times New Roman" w:hAnsi="Times New Roman"/>
          <w:b/>
          <w:sz w:val="24"/>
          <w:szCs w:val="24"/>
          <w:u w:val="single"/>
        </w:rPr>
        <w:t>1.7</w:t>
      </w:r>
      <w:proofErr w:type="gramEnd"/>
      <w:r w:rsidRPr="00EF7507">
        <w:rPr>
          <w:rFonts w:ascii="Times New Roman" w:hAnsi="Times New Roman"/>
          <w:b/>
          <w:sz w:val="24"/>
          <w:szCs w:val="24"/>
          <w:u w:val="single"/>
        </w:rPr>
        <w:t>.</w:t>
      </w:r>
      <w:r w:rsidRPr="001001F4">
        <w:rPr>
          <w:rFonts w:ascii="Times New Roman" w:hAnsi="Times New Roman"/>
          <w:b/>
          <w:sz w:val="24"/>
          <w:szCs w:val="24"/>
          <w:u w:val="single"/>
        </w:rPr>
        <w:t xml:space="preserve"> Temel eğitime çocuklarını göndermeyen aileler ile okulu terk etme riski taşıyan kız çocuklarının belirlenmesi, izlenmesi ve çözüm üretilmesi</w:t>
      </w:r>
    </w:p>
    <w:p w:rsidR="0095066E" w:rsidRDefault="0095066E" w:rsidP="0095066E">
      <w:pPr>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İçişleri Ba</w:t>
      </w:r>
      <w:r>
        <w:rPr>
          <w:rFonts w:ascii="Times New Roman" w:hAnsi="Times New Roman"/>
          <w:b/>
          <w:sz w:val="24"/>
          <w:szCs w:val="24"/>
        </w:rPr>
        <w:t>kanlığı, Millî Eğitim Bakanlığı</w:t>
      </w:r>
    </w:p>
    <w:p w:rsidR="0095066E" w:rsidRPr="00A41E3B" w:rsidRDefault="0095066E" w:rsidP="0095066E">
      <w:pPr>
        <w:autoSpaceDE w:val="0"/>
        <w:autoSpaceDN w:val="0"/>
        <w:adjustRightInd w:val="0"/>
        <w:spacing w:before="120" w:after="120"/>
        <w:jc w:val="both"/>
        <w:outlineLvl w:val="0"/>
        <w:rPr>
          <w:rFonts w:ascii="Times New Roman" w:hAnsi="Times New Roman"/>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w:t>
      </w:r>
      <w:r w:rsidRPr="00A41E3B">
        <w:rPr>
          <w:rFonts w:ascii="Times New Roman" w:hAnsi="Times New Roman"/>
          <w:sz w:val="24"/>
          <w:szCs w:val="24"/>
        </w:rPr>
        <w:t xml:space="preserve"> </w:t>
      </w:r>
      <w:r w:rsidRPr="00A41E3B">
        <w:rPr>
          <w:rFonts w:ascii="Times New Roman" w:hAnsi="Times New Roman"/>
          <w:b/>
          <w:sz w:val="24"/>
          <w:szCs w:val="24"/>
        </w:rPr>
        <w:t>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 xml:space="preserve">Temel Eğitim Genel Müdürlüğü </w:t>
      </w:r>
    </w:p>
    <w:p w:rsidR="0095066E" w:rsidRPr="00841CE3" w:rsidRDefault="0095066E" w:rsidP="0095066E">
      <w:pPr>
        <w:numPr>
          <w:ilvl w:val="0"/>
          <w:numId w:val="9"/>
        </w:numPr>
        <w:autoSpaceDE w:val="0"/>
        <w:autoSpaceDN w:val="0"/>
        <w:adjustRightInd w:val="0"/>
        <w:spacing w:before="120" w:after="120"/>
        <w:ind w:left="284" w:hanging="284"/>
        <w:jc w:val="both"/>
        <w:outlineLvl w:val="0"/>
        <w:rPr>
          <w:rFonts w:ascii="Times New Roman" w:hAnsi="Times New Roman"/>
          <w:b/>
          <w:sz w:val="24"/>
          <w:szCs w:val="24"/>
        </w:rPr>
      </w:pPr>
      <w:r w:rsidRPr="00841CE3">
        <w:rPr>
          <w:rFonts w:ascii="Times New Roman" w:hAnsi="Times New Roman"/>
          <w:sz w:val="24"/>
          <w:szCs w:val="24"/>
        </w:rPr>
        <w:t>ERADEY çalışmalarının çocuk koruma hizmetleri koordinasyon strateji belgesi kapsamında yürütülmesi kararlaştırılmıştır.</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Mesleki ve Teknik Eğitim Genel Müdürlüğü (Kız Teknik Ö</w:t>
      </w:r>
      <w:r>
        <w:rPr>
          <w:rFonts w:ascii="Times New Roman" w:hAnsi="Times New Roman"/>
          <w:b/>
          <w:sz w:val="24"/>
          <w:szCs w:val="24"/>
        </w:rPr>
        <w:t>ğretim Genel Müdürlüğü (Mülga))</w:t>
      </w:r>
    </w:p>
    <w:p w:rsidR="0095066E" w:rsidRPr="00A41E3B" w:rsidRDefault="0095066E" w:rsidP="0095066E">
      <w:pPr>
        <w:numPr>
          <w:ilvl w:val="0"/>
          <w:numId w:val="8"/>
        </w:numPr>
        <w:autoSpaceDE w:val="0"/>
        <w:autoSpaceDN w:val="0"/>
        <w:adjustRightInd w:val="0"/>
        <w:spacing w:before="120" w:after="120"/>
        <w:ind w:left="284" w:hanging="284"/>
        <w:jc w:val="both"/>
        <w:outlineLvl w:val="0"/>
        <w:rPr>
          <w:rFonts w:ascii="Times New Roman" w:eastAsia="Times New Roman" w:hAnsi="Times New Roman"/>
          <w:sz w:val="24"/>
          <w:szCs w:val="24"/>
          <w:lang w:eastAsia="tr-TR"/>
        </w:rPr>
      </w:pPr>
      <w:r w:rsidRPr="00A41E3B">
        <w:rPr>
          <w:rFonts w:ascii="Times New Roman" w:hAnsi="Times New Roman"/>
          <w:bCs/>
          <w:sz w:val="24"/>
          <w:szCs w:val="24"/>
        </w:rPr>
        <w:lastRenderedPageBreak/>
        <w:t xml:space="preserve">Özellikle </w:t>
      </w:r>
      <w:r>
        <w:rPr>
          <w:rFonts w:ascii="Times New Roman" w:hAnsi="Times New Roman"/>
          <w:bCs/>
          <w:sz w:val="24"/>
          <w:szCs w:val="24"/>
        </w:rPr>
        <w:t>“</w:t>
      </w:r>
      <w:r w:rsidRPr="00A41E3B">
        <w:rPr>
          <w:rFonts w:ascii="Times New Roman" w:hAnsi="Times New Roman"/>
          <w:bCs/>
          <w:sz w:val="24"/>
          <w:szCs w:val="24"/>
        </w:rPr>
        <w:t>Kız Çocuklarının Okullaşma Oranlarının Artırılması Projesi</w:t>
      </w:r>
      <w:r>
        <w:rPr>
          <w:rFonts w:ascii="Times New Roman" w:hAnsi="Times New Roman"/>
          <w:bCs/>
          <w:sz w:val="24"/>
          <w:szCs w:val="24"/>
        </w:rPr>
        <w:t xml:space="preserve"> (KEP-I)”</w:t>
      </w:r>
      <w:r w:rsidRPr="00A41E3B">
        <w:rPr>
          <w:rFonts w:ascii="Times New Roman" w:hAnsi="Times New Roman"/>
          <w:bCs/>
          <w:sz w:val="24"/>
          <w:szCs w:val="24"/>
        </w:rPr>
        <w:t xml:space="preserve"> yürütülmektedir.</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 xml:space="preserve">Strateji </w:t>
      </w:r>
      <w:proofErr w:type="gramStart"/>
      <w:r w:rsidRPr="00A41E3B">
        <w:rPr>
          <w:rFonts w:ascii="Times New Roman" w:hAnsi="Times New Roman"/>
          <w:b/>
          <w:sz w:val="24"/>
          <w:szCs w:val="24"/>
          <w:u w:val="single"/>
        </w:rPr>
        <w:t>1.8</w:t>
      </w:r>
      <w:proofErr w:type="gramEnd"/>
      <w:r w:rsidRPr="00A41E3B">
        <w:rPr>
          <w:rFonts w:ascii="Times New Roman" w:hAnsi="Times New Roman"/>
          <w:b/>
          <w:sz w:val="24"/>
          <w:szCs w:val="24"/>
          <w:u w:val="single"/>
        </w:rPr>
        <w:t>.</w:t>
      </w:r>
      <w:r>
        <w:rPr>
          <w:rFonts w:ascii="Times New Roman" w:hAnsi="Times New Roman"/>
          <w:b/>
          <w:sz w:val="24"/>
          <w:szCs w:val="24"/>
          <w:u w:val="single"/>
        </w:rPr>
        <w:t xml:space="preserve"> </w:t>
      </w:r>
      <w:r w:rsidRPr="00A41E3B">
        <w:rPr>
          <w:rFonts w:ascii="Times New Roman" w:hAnsi="Times New Roman"/>
          <w:b/>
          <w:sz w:val="24"/>
          <w:szCs w:val="24"/>
        </w:rPr>
        <w:t xml:space="preserve"> Kız çocuklarının </w:t>
      </w:r>
      <w:proofErr w:type="spellStart"/>
      <w:r w:rsidRPr="00A41E3B">
        <w:rPr>
          <w:rFonts w:ascii="Times New Roman" w:hAnsi="Times New Roman"/>
          <w:b/>
          <w:sz w:val="24"/>
          <w:szCs w:val="24"/>
        </w:rPr>
        <w:t>okullulaşma</w:t>
      </w:r>
      <w:proofErr w:type="spellEnd"/>
      <w:r w:rsidRPr="00A41E3B">
        <w:rPr>
          <w:rFonts w:ascii="Times New Roman" w:hAnsi="Times New Roman"/>
          <w:b/>
          <w:sz w:val="24"/>
          <w:szCs w:val="24"/>
        </w:rPr>
        <w:t xml:space="preserve"> oranlarını artırmak için toplumsal bilincin geliştirilmesi</w:t>
      </w:r>
    </w:p>
    <w:p w:rsidR="0095066E" w:rsidRPr="00B21D65"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Milli Eğitim Bakanlığı,</w:t>
      </w:r>
      <w:r>
        <w:rPr>
          <w:rFonts w:ascii="Times New Roman" w:hAnsi="Times New Roman"/>
          <w:b/>
          <w:sz w:val="24"/>
          <w:szCs w:val="24"/>
        </w:rPr>
        <w:t xml:space="preserve"> TRT</w:t>
      </w:r>
    </w:p>
    <w:p w:rsidR="0095066E" w:rsidRPr="00A41E3B" w:rsidRDefault="0095066E" w:rsidP="0095066E">
      <w:pPr>
        <w:autoSpaceDE w:val="0"/>
        <w:autoSpaceDN w:val="0"/>
        <w:adjustRightInd w:val="0"/>
        <w:spacing w:before="120" w:after="120"/>
        <w:jc w:val="both"/>
        <w:outlineLvl w:val="0"/>
        <w:rPr>
          <w:rFonts w:ascii="Times New Roman" w:hAnsi="Times New Roman"/>
          <w:sz w:val="24"/>
          <w:szCs w:val="24"/>
        </w:rPr>
      </w:pPr>
      <w:r w:rsidRPr="00A41E3B">
        <w:rPr>
          <w:rFonts w:ascii="Times New Roman" w:hAnsi="Times New Roman"/>
          <w:b/>
          <w:sz w:val="24"/>
          <w:szCs w:val="24"/>
        </w:rPr>
        <w:t>MİLLİ EĞİTİM BAKANLIĞI</w:t>
      </w:r>
      <w:r w:rsidRPr="00A41E3B">
        <w:rPr>
          <w:rFonts w:ascii="Times New Roman" w:hAnsi="Times New Roman"/>
          <w:sz w:val="24"/>
          <w:szCs w:val="24"/>
        </w:rPr>
        <w:t xml:space="preserve"> </w:t>
      </w:r>
      <w:r w:rsidRPr="00A41E3B">
        <w:rPr>
          <w:rFonts w:ascii="Times New Roman" w:hAnsi="Times New Roman"/>
          <w:b/>
          <w:sz w:val="24"/>
          <w:szCs w:val="24"/>
        </w:rPr>
        <w:t>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Mesleki ve Teknik Eğitim Genel Müdürlüğü (Kız Teknik Ö</w:t>
      </w:r>
      <w:r>
        <w:rPr>
          <w:rFonts w:ascii="Times New Roman" w:hAnsi="Times New Roman"/>
          <w:b/>
          <w:sz w:val="24"/>
          <w:szCs w:val="24"/>
        </w:rPr>
        <w:t>ğretim Genel Müdürlüğü (Mülga))</w:t>
      </w:r>
    </w:p>
    <w:p w:rsidR="0095066E" w:rsidRPr="001A71D0" w:rsidRDefault="0095066E" w:rsidP="0095066E">
      <w:pPr>
        <w:numPr>
          <w:ilvl w:val="0"/>
          <w:numId w:val="8"/>
        </w:numPr>
        <w:autoSpaceDE w:val="0"/>
        <w:autoSpaceDN w:val="0"/>
        <w:adjustRightInd w:val="0"/>
        <w:spacing w:before="120" w:after="120"/>
        <w:ind w:left="284" w:hanging="284"/>
        <w:jc w:val="both"/>
        <w:outlineLvl w:val="0"/>
        <w:rPr>
          <w:rFonts w:ascii="Times New Roman" w:eastAsia="Times New Roman" w:hAnsi="Times New Roman"/>
          <w:b/>
          <w:sz w:val="24"/>
          <w:szCs w:val="24"/>
          <w:lang w:eastAsia="tr-TR"/>
        </w:rPr>
      </w:pPr>
      <w:r w:rsidRPr="00841CE3">
        <w:rPr>
          <w:rFonts w:ascii="Times New Roman" w:hAnsi="Times New Roman"/>
          <w:bCs/>
          <w:sz w:val="24"/>
          <w:szCs w:val="24"/>
        </w:rPr>
        <w:t>Özellikle Kız Çocuklarının Okullaşma Oranlarının Artırılması Projesi (KEP-I) yürütülmektedir.</w:t>
      </w:r>
    </w:p>
    <w:p w:rsidR="0095066E" w:rsidRPr="00A41E3B" w:rsidRDefault="0095066E" w:rsidP="0095066E">
      <w:pPr>
        <w:autoSpaceDE w:val="0"/>
        <w:autoSpaceDN w:val="0"/>
        <w:spacing w:before="120" w:after="120"/>
        <w:jc w:val="both"/>
        <w:rPr>
          <w:rFonts w:ascii="Times New Roman" w:hAnsi="Times New Roman"/>
          <w:b/>
          <w:sz w:val="24"/>
          <w:szCs w:val="24"/>
        </w:rPr>
      </w:pPr>
      <w:r w:rsidRPr="00A41E3B">
        <w:rPr>
          <w:rFonts w:ascii="Times New Roman" w:hAnsi="Times New Roman"/>
          <w:b/>
          <w:sz w:val="24"/>
          <w:szCs w:val="24"/>
        </w:rPr>
        <w:t>Haya</w:t>
      </w:r>
      <w:r>
        <w:rPr>
          <w:rFonts w:ascii="Times New Roman" w:hAnsi="Times New Roman"/>
          <w:b/>
          <w:sz w:val="24"/>
          <w:szCs w:val="24"/>
        </w:rPr>
        <w:t xml:space="preserve">t Boyu Öğrenme Genel Müdürlüğü </w:t>
      </w:r>
      <w:r w:rsidRPr="00A41E3B">
        <w:rPr>
          <w:rFonts w:ascii="Times New Roman" w:hAnsi="Times New Roman"/>
          <w:b/>
          <w:sz w:val="24"/>
          <w:szCs w:val="24"/>
        </w:rPr>
        <w:t>(Çıraklık ve Yaygın Eğitim Genel Müdürlüğü (Mülga)</w:t>
      </w:r>
      <w:r>
        <w:rPr>
          <w:rFonts w:ascii="Times New Roman" w:hAnsi="Times New Roman"/>
          <w:b/>
          <w:sz w:val="24"/>
          <w:szCs w:val="24"/>
        </w:rPr>
        <w:t>)</w:t>
      </w:r>
    </w:p>
    <w:p w:rsidR="0095066E" w:rsidRPr="002F33D0" w:rsidRDefault="0095066E" w:rsidP="0095066E">
      <w:pPr>
        <w:numPr>
          <w:ilvl w:val="0"/>
          <w:numId w:val="8"/>
        </w:numPr>
        <w:autoSpaceDE w:val="0"/>
        <w:autoSpaceDN w:val="0"/>
        <w:spacing w:before="120" w:after="120"/>
        <w:jc w:val="both"/>
        <w:rPr>
          <w:rFonts w:ascii="Times New Roman" w:hAnsi="Times New Roman"/>
          <w:sz w:val="24"/>
          <w:szCs w:val="24"/>
        </w:rPr>
      </w:pPr>
      <w:r w:rsidRPr="002F33D0">
        <w:rPr>
          <w:rFonts w:ascii="Times New Roman" w:hAnsi="Times New Roman"/>
          <w:sz w:val="24"/>
          <w:szCs w:val="24"/>
        </w:rPr>
        <w:t>0-18 Yaş Aile eğitim programlarını</w:t>
      </w:r>
      <w:r>
        <w:rPr>
          <w:rFonts w:ascii="Times New Roman" w:hAnsi="Times New Roman"/>
          <w:sz w:val="24"/>
          <w:szCs w:val="24"/>
        </w:rPr>
        <w:t>n</w:t>
      </w:r>
      <w:r w:rsidRPr="002F33D0">
        <w:rPr>
          <w:rFonts w:ascii="Times New Roman" w:hAnsi="Times New Roman"/>
          <w:sz w:val="24"/>
          <w:szCs w:val="24"/>
        </w:rPr>
        <w:t xml:space="preserve"> ülke </w:t>
      </w:r>
      <w:r>
        <w:rPr>
          <w:rFonts w:ascii="Times New Roman" w:hAnsi="Times New Roman"/>
          <w:sz w:val="24"/>
          <w:szCs w:val="24"/>
        </w:rPr>
        <w:t>geneline</w:t>
      </w:r>
      <w:r w:rsidRPr="002F33D0">
        <w:rPr>
          <w:rFonts w:ascii="Times New Roman" w:hAnsi="Times New Roman"/>
          <w:sz w:val="24"/>
          <w:szCs w:val="24"/>
        </w:rPr>
        <w:t xml:space="preserve"> yaygınlaştır</w:t>
      </w:r>
      <w:r>
        <w:rPr>
          <w:rFonts w:ascii="Times New Roman" w:hAnsi="Times New Roman"/>
          <w:sz w:val="24"/>
          <w:szCs w:val="24"/>
        </w:rPr>
        <w:t>ıl</w:t>
      </w:r>
      <w:r w:rsidRPr="002F33D0">
        <w:rPr>
          <w:rFonts w:ascii="Times New Roman" w:hAnsi="Times New Roman"/>
          <w:sz w:val="24"/>
          <w:szCs w:val="24"/>
        </w:rPr>
        <w:t>ma</w:t>
      </w:r>
      <w:r>
        <w:rPr>
          <w:rFonts w:ascii="Times New Roman" w:hAnsi="Times New Roman"/>
          <w:sz w:val="24"/>
          <w:szCs w:val="24"/>
        </w:rPr>
        <w:t>sı</w:t>
      </w:r>
      <w:r w:rsidRPr="002F33D0">
        <w:rPr>
          <w:rFonts w:ascii="Times New Roman" w:hAnsi="Times New Roman"/>
          <w:sz w:val="24"/>
          <w:szCs w:val="24"/>
        </w:rPr>
        <w:t xml:space="preserve"> çalışmaları </w:t>
      </w:r>
      <w:r>
        <w:rPr>
          <w:rFonts w:ascii="Times New Roman" w:hAnsi="Times New Roman"/>
          <w:sz w:val="24"/>
          <w:szCs w:val="24"/>
        </w:rPr>
        <w:t>kapsamında</w:t>
      </w:r>
      <w:r w:rsidRPr="002F33D0">
        <w:rPr>
          <w:rFonts w:ascii="Times New Roman" w:hAnsi="Times New Roman"/>
          <w:sz w:val="24"/>
          <w:szCs w:val="24"/>
        </w:rPr>
        <w:t xml:space="preserve"> Ocak-Haziran 2013 </w:t>
      </w:r>
      <w:r>
        <w:rPr>
          <w:rFonts w:ascii="Times New Roman" w:hAnsi="Times New Roman"/>
          <w:sz w:val="24"/>
          <w:szCs w:val="24"/>
        </w:rPr>
        <w:t>döneminde</w:t>
      </w:r>
      <w:r w:rsidRPr="002F33D0">
        <w:rPr>
          <w:rFonts w:ascii="Times New Roman" w:hAnsi="Times New Roman"/>
          <w:sz w:val="24"/>
          <w:szCs w:val="24"/>
        </w:rPr>
        <w:t xml:space="preserve"> 5 yerel,</w:t>
      </w:r>
      <w:r>
        <w:rPr>
          <w:rFonts w:ascii="Times New Roman" w:hAnsi="Times New Roman"/>
          <w:sz w:val="24"/>
          <w:szCs w:val="24"/>
        </w:rPr>
        <w:t xml:space="preserve"> </w:t>
      </w:r>
      <w:r w:rsidRPr="002F33D0">
        <w:rPr>
          <w:rFonts w:ascii="Times New Roman" w:hAnsi="Times New Roman"/>
          <w:sz w:val="24"/>
          <w:szCs w:val="24"/>
        </w:rPr>
        <w:t>2 hizmet içi eğitimi yapılmış ve 410</w:t>
      </w:r>
      <w:r>
        <w:rPr>
          <w:rFonts w:ascii="Times New Roman" w:hAnsi="Times New Roman"/>
          <w:sz w:val="24"/>
          <w:szCs w:val="24"/>
        </w:rPr>
        <w:t xml:space="preserve"> e</w:t>
      </w:r>
      <w:r w:rsidRPr="002F33D0">
        <w:rPr>
          <w:rFonts w:ascii="Times New Roman" w:hAnsi="Times New Roman"/>
          <w:sz w:val="24"/>
          <w:szCs w:val="24"/>
        </w:rPr>
        <w:t>ğitimciye eğitim verilmiştir.</w:t>
      </w:r>
    </w:p>
    <w:p w:rsidR="0095066E" w:rsidRPr="006A5367" w:rsidRDefault="0095066E" w:rsidP="0095066E">
      <w:pPr>
        <w:numPr>
          <w:ilvl w:val="0"/>
          <w:numId w:val="8"/>
        </w:numPr>
        <w:autoSpaceDE w:val="0"/>
        <w:autoSpaceDN w:val="0"/>
        <w:adjustRightInd w:val="0"/>
        <w:spacing w:before="120" w:after="120"/>
        <w:jc w:val="both"/>
        <w:outlineLvl w:val="0"/>
        <w:rPr>
          <w:rFonts w:ascii="Times New Roman" w:eastAsia="Times New Roman" w:hAnsi="Times New Roman"/>
          <w:b/>
          <w:sz w:val="24"/>
          <w:szCs w:val="24"/>
          <w:lang w:eastAsia="tr-TR"/>
        </w:rPr>
      </w:pPr>
      <w:r w:rsidRPr="006A5367">
        <w:rPr>
          <w:rFonts w:ascii="Times New Roman" w:hAnsi="Times New Roman"/>
          <w:sz w:val="24"/>
          <w:szCs w:val="24"/>
        </w:rPr>
        <w:t xml:space="preserve">0-18 Yaş Aile Eğitimlerinde 2013 yılında ulaşılan toplam </w:t>
      </w:r>
      <w:proofErr w:type="spellStart"/>
      <w:r w:rsidRPr="006A5367">
        <w:rPr>
          <w:rFonts w:ascii="Times New Roman" w:hAnsi="Times New Roman"/>
          <w:sz w:val="24"/>
          <w:szCs w:val="24"/>
        </w:rPr>
        <w:t>ebevbeyn</w:t>
      </w:r>
      <w:proofErr w:type="spellEnd"/>
      <w:r w:rsidRPr="006A5367">
        <w:rPr>
          <w:rFonts w:ascii="Times New Roman" w:hAnsi="Times New Roman"/>
          <w:sz w:val="24"/>
          <w:szCs w:val="24"/>
        </w:rPr>
        <w:t xml:space="preserve"> ve çocuk sayısı 100.604’tür.</w:t>
      </w:r>
    </w:p>
    <w:p w:rsidR="0095066E" w:rsidRPr="00A41E3B" w:rsidRDefault="0095066E" w:rsidP="0095066E">
      <w:pPr>
        <w:autoSpaceDE w:val="0"/>
        <w:autoSpaceDN w:val="0"/>
        <w:adjustRightInd w:val="0"/>
        <w:spacing w:before="120" w:after="120"/>
        <w:jc w:val="both"/>
        <w:outlineLvl w:val="0"/>
        <w:rPr>
          <w:rFonts w:ascii="Times New Roman" w:hAnsi="Times New Roman"/>
          <w:b/>
          <w:bCs/>
          <w:sz w:val="24"/>
          <w:szCs w:val="24"/>
        </w:rPr>
      </w:pPr>
      <w:r w:rsidRPr="00A41E3B">
        <w:rPr>
          <w:rFonts w:ascii="Times New Roman" w:hAnsi="Times New Roman"/>
          <w:b/>
          <w:bCs/>
          <w:sz w:val="24"/>
          <w:szCs w:val="24"/>
        </w:rPr>
        <w:t>TRT’NİN FAALİYETLERİ</w:t>
      </w:r>
    </w:p>
    <w:p w:rsidR="0095066E" w:rsidRPr="006A7BDF" w:rsidRDefault="0095066E" w:rsidP="0095066E">
      <w:pPr>
        <w:numPr>
          <w:ilvl w:val="0"/>
          <w:numId w:val="8"/>
        </w:numPr>
        <w:autoSpaceDE w:val="0"/>
        <w:autoSpaceDN w:val="0"/>
        <w:adjustRightInd w:val="0"/>
        <w:spacing w:before="120" w:after="120"/>
        <w:ind w:left="284" w:hanging="284"/>
        <w:jc w:val="both"/>
        <w:outlineLvl w:val="0"/>
        <w:rPr>
          <w:rFonts w:ascii="Times New Roman" w:eastAsia="Times New Roman" w:hAnsi="Times New Roman"/>
          <w:sz w:val="24"/>
          <w:szCs w:val="24"/>
          <w:lang w:eastAsia="tr-TR"/>
        </w:rPr>
      </w:pPr>
      <w:r w:rsidRPr="00A41E3B">
        <w:rPr>
          <w:rFonts w:ascii="Times New Roman" w:eastAsia="Times New Roman" w:hAnsi="Times New Roman"/>
          <w:sz w:val="24"/>
          <w:szCs w:val="24"/>
          <w:lang w:eastAsia="tr-TR"/>
        </w:rPr>
        <w:t>TRT 2013 Genel Yayın Planının kadına ve ailelere yönelik yayın hedefleri ile kampanya şekline dönüştürülecek ve öncelikle işlenecek konular içerisinde eğitim konusuna yer ver</w:t>
      </w:r>
      <w:r>
        <w:rPr>
          <w:rFonts w:ascii="Times New Roman" w:eastAsia="Times New Roman" w:hAnsi="Times New Roman"/>
          <w:sz w:val="24"/>
          <w:szCs w:val="24"/>
          <w:lang w:eastAsia="tr-TR"/>
        </w:rPr>
        <w:t>il</w:t>
      </w:r>
      <w:r w:rsidRPr="00A41E3B">
        <w:rPr>
          <w:rFonts w:ascii="Times New Roman" w:eastAsia="Times New Roman" w:hAnsi="Times New Roman"/>
          <w:sz w:val="24"/>
          <w:szCs w:val="24"/>
          <w:lang w:eastAsia="tr-TR"/>
        </w:rPr>
        <w:t>miştir</w:t>
      </w:r>
      <w:r>
        <w:rPr>
          <w:rFonts w:ascii="Times New Roman" w:eastAsia="Times New Roman" w:hAnsi="Times New Roman"/>
          <w:sz w:val="24"/>
          <w:szCs w:val="24"/>
          <w:lang w:eastAsia="tr-TR"/>
        </w:rPr>
        <w:t>. Bu kapsamda Temmuz-Aralık 2013</w:t>
      </w:r>
      <w:r w:rsidRPr="00A41E3B">
        <w:rPr>
          <w:rFonts w:ascii="Times New Roman" w:eastAsia="Times New Roman" w:hAnsi="Times New Roman"/>
          <w:sz w:val="24"/>
          <w:szCs w:val="24"/>
          <w:lang w:eastAsia="tr-TR"/>
        </w:rPr>
        <w:t xml:space="preserve"> tarihleri arasında TRT Radyo ve Televizyon Kurumunda çeşitli programlar yayımlanmıştır. </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 xml:space="preserve">Strateji </w:t>
      </w:r>
      <w:proofErr w:type="gramStart"/>
      <w:r w:rsidRPr="00A41E3B">
        <w:rPr>
          <w:rFonts w:ascii="Times New Roman" w:hAnsi="Times New Roman"/>
          <w:b/>
          <w:sz w:val="24"/>
          <w:szCs w:val="24"/>
          <w:u w:val="single"/>
        </w:rPr>
        <w:t>1.9</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Kız çocuklarının </w:t>
      </w:r>
      <w:proofErr w:type="spellStart"/>
      <w:r w:rsidRPr="00A41E3B">
        <w:rPr>
          <w:rFonts w:ascii="Times New Roman" w:hAnsi="Times New Roman"/>
          <w:b/>
          <w:sz w:val="24"/>
          <w:szCs w:val="24"/>
        </w:rPr>
        <w:t>okullulaşmasının</w:t>
      </w:r>
      <w:proofErr w:type="spellEnd"/>
      <w:r w:rsidRPr="00A41E3B">
        <w:rPr>
          <w:rFonts w:ascii="Times New Roman" w:hAnsi="Times New Roman"/>
          <w:b/>
          <w:sz w:val="24"/>
          <w:szCs w:val="24"/>
        </w:rPr>
        <w:t xml:space="preserve"> sağlanması ve terklerin önlenmesi için Milli Eğitim Bakanlığı e-okul veri tabanı ile MERNİS adrese kayıt sisteminin etkinliğinin artırılması</w:t>
      </w:r>
    </w:p>
    <w:p w:rsidR="0095066E" w:rsidRPr="006A7BDF"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Bakanlığı, Nüfus ve Vatandaşlık İşleri Genel Müdürlüğü</w:t>
      </w:r>
    </w:p>
    <w:p w:rsidR="0095066E" w:rsidRPr="00A41E3B"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 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 xml:space="preserve">Temel Eğitim Genel Müdürlüğü </w:t>
      </w:r>
    </w:p>
    <w:p w:rsidR="0095066E" w:rsidRPr="001761B3" w:rsidRDefault="0095066E" w:rsidP="0095066E">
      <w:pPr>
        <w:numPr>
          <w:ilvl w:val="0"/>
          <w:numId w:val="13"/>
        </w:numPr>
        <w:autoSpaceDE w:val="0"/>
        <w:autoSpaceDN w:val="0"/>
        <w:adjustRightInd w:val="0"/>
        <w:spacing w:before="120" w:after="120"/>
        <w:ind w:left="284" w:hanging="284"/>
        <w:jc w:val="both"/>
        <w:outlineLvl w:val="0"/>
        <w:rPr>
          <w:rFonts w:ascii="Times New Roman" w:hAnsi="Times New Roman"/>
          <w:sz w:val="24"/>
          <w:szCs w:val="24"/>
        </w:rPr>
      </w:pPr>
      <w:r>
        <w:rPr>
          <w:rFonts w:ascii="Times New Roman" w:hAnsi="Times New Roman"/>
          <w:sz w:val="24"/>
          <w:szCs w:val="24"/>
        </w:rPr>
        <w:t xml:space="preserve">Okula erişim ve devamın izlenmesi e-okul üzerinden yapılmaktadır. Temel eğitime ilişkin erişim ve devamın izlenmesi ADEY </w:t>
      </w:r>
      <w:proofErr w:type="gramStart"/>
      <w:r>
        <w:rPr>
          <w:rFonts w:ascii="Times New Roman" w:hAnsi="Times New Roman"/>
          <w:sz w:val="24"/>
          <w:szCs w:val="24"/>
        </w:rPr>
        <w:t>modülü</w:t>
      </w:r>
      <w:proofErr w:type="gramEnd"/>
      <w:r>
        <w:rPr>
          <w:rFonts w:ascii="Times New Roman" w:hAnsi="Times New Roman"/>
          <w:sz w:val="24"/>
          <w:szCs w:val="24"/>
        </w:rPr>
        <w:t xml:space="preserve"> üzerinden yapılmaktadır. ADEY, bir takım güncellemelerin ardından ERADEY olarak e-okuldaki ekranları da güncellenecektir.</w:t>
      </w:r>
    </w:p>
    <w:p w:rsidR="0095066E" w:rsidRPr="00A41E3B" w:rsidRDefault="0095066E" w:rsidP="0095066E">
      <w:pPr>
        <w:autoSpaceDE w:val="0"/>
        <w:autoSpaceDN w:val="0"/>
        <w:adjustRightInd w:val="0"/>
        <w:spacing w:before="120" w:after="120"/>
        <w:jc w:val="both"/>
        <w:rPr>
          <w:rFonts w:ascii="Times New Roman" w:hAnsi="Times New Roman"/>
          <w:b/>
          <w:bCs/>
          <w:sz w:val="24"/>
          <w:szCs w:val="24"/>
        </w:rPr>
      </w:pPr>
      <w:r w:rsidRPr="00A41E3B">
        <w:rPr>
          <w:rFonts w:ascii="Times New Roman" w:hAnsi="Times New Roman"/>
          <w:b/>
          <w:bCs/>
          <w:sz w:val="24"/>
          <w:szCs w:val="24"/>
        </w:rPr>
        <w:t xml:space="preserve">HEDEF 2: EĞİTİMİN HER KADEMESİNDE FİZİKİ VE </w:t>
      </w:r>
      <w:r>
        <w:rPr>
          <w:rFonts w:ascii="Times New Roman" w:hAnsi="Times New Roman"/>
          <w:b/>
          <w:bCs/>
          <w:sz w:val="24"/>
          <w:szCs w:val="24"/>
        </w:rPr>
        <w:t>TEKNİK KAPASİTE ARTIRILACAKTIR.</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2.1</w:t>
      </w:r>
      <w:proofErr w:type="gramEnd"/>
      <w:r w:rsidRPr="00A41E3B">
        <w:rPr>
          <w:rFonts w:ascii="Times New Roman" w:hAnsi="Times New Roman"/>
          <w:b/>
          <w:sz w:val="24"/>
          <w:szCs w:val="24"/>
          <w:u w:val="single"/>
        </w:rPr>
        <w:t>.</w:t>
      </w:r>
      <w:r>
        <w:rPr>
          <w:rFonts w:ascii="Times New Roman" w:hAnsi="Times New Roman"/>
          <w:b/>
          <w:sz w:val="24"/>
          <w:szCs w:val="24"/>
          <w:u w:val="single"/>
        </w:rPr>
        <w:t xml:space="preserve"> </w:t>
      </w:r>
      <w:r w:rsidRPr="00A41E3B">
        <w:rPr>
          <w:rFonts w:ascii="Times New Roman" w:hAnsi="Times New Roman"/>
          <w:b/>
          <w:sz w:val="24"/>
          <w:szCs w:val="24"/>
        </w:rPr>
        <w:t xml:space="preserve"> Kız çocuklarının </w:t>
      </w:r>
      <w:proofErr w:type="spellStart"/>
      <w:r w:rsidRPr="00A41E3B">
        <w:rPr>
          <w:rFonts w:ascii="Times New Roman" w:hAnsi="Times New Roman"/>
          <w:b/>
          <w:sz w:val="24"/>
          <w:szCs w:val="24"/>
        </w:rPr>
        <w:t>okullulaşmasının</w:t>
      </w:r>
      <w:proofErr w:type="spellEnd"/>
      <w:r w:rsidRPr="00A41E3B">
        <w:rPr>
          <w:rFonts w:ascii="Times New Roman" w:hAnsi="Times New Roman"/>
          <w:b/>
          <w:sz w:val="24"/>
          <w:szCs w:val="24"/>
        </w:rPr>
        <w:t xml:space="preserve"> sağlanması ve terklerinin önlenmesi için eğitimin her kademesinde fiziki kapasitenin (okul binası, pansiyonlar, yurtlar) artırılması ve iyileştirilmesi</w:t>
      </w:r>
    </w:p>
    <w:p w:rsidR="0095066E" w:rsidRPr="00847AA6"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lastRenderedPageBreak/>
        <w:t>Sorumlu Kurum Kuruluşlar:</w:t>
      </w:r>
      <w:r w:rsidRPr="00A41E3B">
        <w:rPr>
          <w:rFonts w:ascii="Times New Roman" w:hAnsi="Times New Roman"/>
          <w:b/>
          <w:sz w:val="24"/>
          <w:szCs w:val="24"/>
        </w:rPr>
        <w:t xml:space="preserve"> Milli Eğitim Bakanlığı, Devlet Planlama Teşkilatı, Maliye Bakanlığı, Yükseköğretim Kurulu, Yüksek Öğrenim Kredi ve</w:t>
      </w:r>
      <w:r>
        <w:rPr>
          <w:rFonts w:ascii="Times New Roman" w:hAnsi="Times New Roman"/>
          <w:b/>
          <w:sz w:val="24"/>
          <w:szCs w:val="24"/>
        </w:rPr>
        <w:t xml:space="preserve"> Yurtlar Kurumu Genel Müdürlüğü</w:t>
      </w:r>
    </w:p>
    <w:p w:rsidR="0095066E" w:rsidRPr="00A41E3B" w:rsidRDefault="0095066E" w:rsidP="0095066E">
      <w:pPr>
        <w:autoSpaceDE w:val="0"/>
        <w:autoSpaceDN w:val="0"/>
        <w:adjustRightInd w:val="0"/>
        <w:spacing w:before="120" w:after="120"/>
        <w:jc w:val="both"/>
        <w:outlineLvl w:val="0"/>
        <w:rPr>
          <w:rFonts w:ascii="Times New Roman" w:hAnsi="Times New Roman"/>
          <w:sz w:val="24"/>
          <w:szCs w:val="24"/>
        </w:rPr>
      </w:pPr>
      <w:r>
        <w:rPr>
          <w:rFonts w:ascii="Times New Roman" w:hAnsi="Times New Roman"/>
          <w:b/>
          <w:sz w:val="24"/>
          <w:szCs w:val="24"/>
        </w:rPr>
        <w:t xml:space="preserve">KALKINMA BAKANLIĞI </w:t>
      </w:r>
      <w:r w:rsidRPr="00A41E3B">
        <w:rPr>
          <w:rFonts w:ascii="Times New Roman" w:hAnsi="Times New Roman"/>
          <w:b/>
          <w:sz w:val="24"/>
          <w:szCs w:val="24"/>
        </w:rPr>
        <w:t>FAALİYETLERİ</w:t>
      </w:r>
      <w:r>
        <w:rPr>
          <w:rFonts w:ascii="Times New Roman" w:hAnsi="Times New Roman"/>
          <w:b/>
          <w:sz w:val="24"/>
          <w:szCs w:val="24"/>
        </w:rPr>
        <w:t xml:space="preserve"> </w:t>
      </w:r>
      <w:r w:rsidRPr="00A41E3B">
        <w:rPr>
          <w:rFonts w:ascii="Times New Roman" w:hAnsi="Times New Roman"/>
          <w:b/>
          <w:sz w:val="24"/>
          <w:szCs w:val="24"/>
        </w:rPr>
        <w:t xml:space="preserve">(Devlet Planlama </w:t>
      </w:r>
      <w:r>
        <w:rPr>
          <w:rFonts w:ascii="Times New Roman" w:hAnsi="Times New Roman"/>
          <w:b/>
          <w:sz w:val="24"/>
          <w:szCs w:val="24"/>
        </w:rPr>
        <w:t>Teşkilatı Müsteşarlığı (Mülga))</w:t>
      </w:r>
    </w:p>
    <w:p w:rsidR="0095066E" w:rsidRPr="00A41E3B" w:rsidRDefault="0095066E" w:rsidP="0095066E">
      <w:pPr>
        <w:numPr>
          <w:ilvl w:val="0"/>
          <w:numId w:val="1"/>
        </w:numPr>
        <w:autoSpaceDE w:val="0"/>
        <w:autoSpaceDN w:val="0"/>
        <w:adjustRightInd w:val="0"/>
        <w:spacing w:before="120" w:after="120"/>
        <w:ind w:left="284" w:hanging="284"/>
        <w:jc w:val="both"/>
        <w:outlineLvl w:val="0"/>
        <w:rPr>
          <w:rFonts w:ascii="Times New Roman" w:hAnsi="Times New Roman"/>
          <w:sz w:val="24"/>
          <w:szCs w:val="24"/>
        </w:rPr>
      </w:pPr>
      <w:r w:rsidRPr="00A41E3B">
        <w:rPr>
          <w:rFonts w:ascii="Times New Roman" w:hAnsi="Times New Roman"/>
          <w:sz w:val="24"/>
          <w:szCs w:val="24"/>
        </w:rPr>
        <w:t xml:space="preserve">GAP illerinde düşük olan ortaöğretim kız okullaşma oranlarının arttırılması için </w:t>
      </w:r>
      <w:r>
        <w:rPr>
          <w:rFonts w:ascii="Times New Roman" w:hAnsi="Times New Roman"/>
          <w:sz w:val="24"/>
          <w:szCs w:val="24"/>
        </w:rPr>
        <w:t>“</w:t>
      </w:r>
      <w:r w:rsidRPr="00A41E3B">
        <w:rPr>
          <w:rFonts w:ascii="Times New Roman" w:hAnsi="Times New Roman"/>
          <w:sz w:val="24"/>
          <w:szCs w:val="24"/>
        </w:rPr>
        <w:t>GAP Eylem Planı</w:t>
      </w:r>
      <w:r>
        <w:rPr>
          <w:rFonts w:ascii="Times New Roman" w:hAnsi="Times New Roman"/>
          <w:sz w:val="24"/>
          <w:szCs w:val="24"/>
        </w:rPr>
        <w:t>”</w:t>
      </w:r>
      <w:r w:rsidRPr="00A41E3B">
        <w:rPr>
          <w:rFonts w:ascii="Times New Roman" w:hAnsi="Times New Roman"/>
          <w:sz w:val="24"/>
          <w:szCs w:val="24"/>
        </w:rPr>
        <w:t xml:space="preserve"> çerçevesinde bölgede kız meslek liseleri, yatırım programına dâhil edilmiştir. </w:t>
      </w:r>
    </w:p>
    <w:p w:rsidR="0095066E" w:rsidRPr="00841CE3" w:rsidRDefault="0095066E" w:rsidP="0095066E">
      <w:pPr>
        <w:numPr>
          <w:ilvl w:val="0"/>
          <w:numId w:val="1"/>
        </w:numPr>
        <w:autoSpaceDE w:val="0"/>
        <w:autoSpaceDN w:val="0"/>
        <w:adjustRightInd w:val="0"/>
        <w:spacing w:before="120" w:after="120"/>
        <w:ind w:left="284" w:hanging="284"/>
        <w:jc w:val="both"/>
        <w:outlineLvl w:val="0"/>
        <w:rPr>
          <w:rFonts w:ascii="Times New Roman" w:hAnsi="Times New Roman"/>
          <w:sz w:val="24"/>
          <w:szCs w:val="24"/>
        </w:rPr>
      </w:pPr>
      <w:r w:rsidRPr="00A41E3B">
        <w:rPr>
          <w:rFonts w:ascii="Times New Roman" w:hAnsi="Times New Roman"/>
          <w:sz w:val="24"/>
          <w:szCs w:val="24"/>
        </w:rPr>
        <w:t>Kız çocuklarının ortaöğretime erişimlerinin artırılması kapsamında özellikle kırsal nüfus yoğunluğunun yüksek olduğu yerlerde pansiyon yapımına önem verilmektedir.</w:t>
      </w:r>
    </w:p>
    <w:p w:rsidR="0095066E" w:rsidRDefault="0095066E" w:rsidP="0095066E">
      <w:pPr>
        <w:autoSpaceDE w:val="0"/>
        <w:autoSpaceDN w:val="0"/>
        <w:adjustRightInd w:val="0"/>
        <w:spacing w:before="120" w:after="120"/>
        <w:ind w:left="284"/>
        <w:jc w:val="both"/>
        <w:outlineLvl w:val="0"/>
        <w:rPr>
          <w:rFonts w:ascii="Times New Roman" w:hAnsi="Times New Roman"/>
          <w:b/>
          <w:sz w:val="24"/>
          <w:szCs w:val="24"/>
        </w:rPr>
      </w:pPr>
      <w:r w:rsidRPr="00F60A56">
        <w:rPr>
          <w:rFonts w:ascii="Times New Roman" w:hAnsi="Times New Roman"/>
          <w:b/>
          <w:sz w:val="24"/>
          <w:szCs w:val="24"/>
        </w:rPr>
        <w:t>MİLLÎ EĞİTİM BAKANLIĞI 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 xml:space="preserve">Temel Eğitim Genel Müdürlüğü </w:t>
      </w:r>
    </w:p>
    <w:p w:rsidR="0095066E" w:rsidRPr="006F182A" w:rsidRDefault="0095066E" w:rsidP="0095066E">
      <w:pPr>
        <w:pStyle w:val="ListeParagraf"/>
        <w:numPr>
          <w:ilvl w:val="0"/>
          <w:numId w:val="14"/>
        </w:numPr>
        <w:spacing w:before="120" w:after="120" w:line="276" w:lineRule="auto"/>
        <w:jc w:val="both"/>
        <w:rPr>
          <w:b/>
        </w:rPr>
      </w:pPr>
      <w:proofErr w:type="gramStart"/>
      <w:r>
        <w:t>İKS</w:t>
      </w:r>
      <w:proofErr w:type="gramEnd"/>
      <w:r>
        <w:t xml:space="preserve"> ile bölgeler arası okullaşma ve eğitime erişim devam sorunlarının izlenmesi ve lokal yönde tespit çalışmalarının yerel düzeyde yapılması planlanmıştır.</w:t>
      </w:r>
    </w:p>
    <w:p w:rsidR="0095066E" w:rsidRPr="000E5F19" w:rsidRDefault="0095066E" w:rsidP="0095066E">
      <w:pPr>
        <w:pStyle w:val="ListeParagraf"/>
        <w:numPr>
          <w:ilvl w:val="0"/>
          <w:numId w:val="14"/>
        </w:numPr>
        <w:spacing w:before="120" w:after="120" w:line="276" w:lineRule="auto"/>
        <w:jc w:val="both"/>
        <w:rPr>
          <w:b/>
        </w:rPr>
      </w:pPr>
      <w:r>
        <w:t>Kız çocuklarının ve diğer dezavantajlı grupların eğitime erişim, devam durumlarının iyileştirilmesi adına fiziki kapasitenin güçlendirilmesi de belirlenen stratejiler arasındadır.</w:t>
      </w:r>
    </w:p>
    <w:p w:rsidR="0095066E" w:rsidRPr="001761B3" w:rsidRDefault="0095066E" w:rsidP="0095066E">
      <w:pPr>
        <w:autoSpaceDE w:val="0"/>
        <w:autoSpaceDN w:val="0"/>
        <w:adjustRightInd w:val="0"/>
        <w:spacing w:before="120" w:after="120"/>
        <w:jc w:val="both"/>
        <w:outlineLvl w:val="0"/>
        <w:rPr>
          <w:rFonts w:ascii="Times New Roman" w:hAnsi="Times New Roman"/>
          <w:b/>
          <w:sz w:val="24"/>
          <w:szCs w:val="24"/>
        </w:rPr>
      </w:pPr>
      <w:r w:rsidRPr="001761B3">
        <w:rPr>
          <w:rFonts w:ascii="Times New Roman" w:hAnsi="Times New Roman"/>
          <w:b/>
          <w:sz w:val="24"/>
          <w:szCs w:val="24"/>
        </w:rPr>
        <w:t>Orta</w:t>
      </w:r>
      <w:r>
        <w:rPr>
          <w:rFonts w:ascii="Times New Roman" w:hAnsi="Times New Roman"/>
          <w:b/>
          <w:sz w:val="24"/>
          <w:szCs w:val="24"/>
        </w:rPr>
        <w:t>ö</w:t>
      </w:r>
      <w:r w:rsidRPr="001761B3">
        <w:rPr>
          <w:rFonts w:ascii="Times New Roman" w:hAnsi="Times New Roman"/>
          <w:b/>
          <w:sz w:val="24"/>
          <w:szCs w:val="24"/>
        </w:rPr>
        <w:t xml:space="preserve">ğretim Genel Müdürlüğü </w:t>
      </w:r>
    </w:p>
    <w:p w:rsidR="0095066E" w:rsidRPr="002F33D0" w:rsidRDefault="0095066E" w:rsidP="0095066E">
      <w:pPr>
        <w:numPr>
          <w:ilvl w:val="0"/>
          <w:numId w:val="14"/>
        </w:numPr>
        <w:spacing w:before="120" w:after="120"/>
        <w:contextualSpacing/>
        <w:jc w:val="both"/>
        <w:rPr>
          <w:rFonts w:ascii="Times New Roman" w:eastAsia="Times New Roman" w:hAnsi="Times New Roman"/>
          <w:sz w:val="24"/>
          <w:szCs w:val="24"/>
          <w:lang w:eastAsia="tr-TR"/>
        </w:rPr>
      </w:pPr>
      <w:r w:rsidRPr="002F33D0">
        <w:rPr>
          <w:rFonts w:ascii="Times New Roman" w:eastAsia="Times New Roman" w:hAnsi="Times New Roman"/>
          <w:sz w:val="24"/>
          <w:szCs w:val="24"/>
          <w:lang w:eastAsia="tr-TR"/>
        </w:rPr>
        <w:t>2013 yılında 192 pansiyon binasının yapımı devam etmekte olup 43.524 kapasite hedeflenmektedir. Ortaöğretim pansiyonu yapımında kız veya karma karakterli proje uygulanmakta, kız pansiyonu sayısının arttırılmasına özen gösterilmektedir.</w:t>
      </w:r>
    </w:p>
    <w:p w:rsidR="0095066E" w:rsidRPr="002F33D0" w:rsidRDefault="0095066E" w:rsidP="0095066E">
      <w:pPr>
        <w:numPr>
          <w:ilvl w:val="0"/>
          <w:numId w:val="14"/>
        </w:numPr>
        <w:spacing w:before="120" w:after="120"/>
        <w:contextualSpacing/>
        <w:jc w:val="both"/>
        <w:rPr>
          <w:rFonts w:ascii="Times New Roman" w:eastAsia="Times New Roman" w:hAnsi="Times New Roman"/>
          <w:sz w:val="24"/>
          <w:szCs w:val="24"/>
          <w:lang w:eastAsia="tr-TR"/>
        </w:rPr>
      </w:pPr>
      <w:r w:rsidRPr="002F33D0">
        <w:rPr>
          <w:rFonts w:ascii="Times New Roman" w:eastAsia="Times New Roman" w:hAnsi="Times New Roman"/>
          <w:sz w:val="24"/>
          <w:szCs w:val="24"/>
          <w:lang w:eastAsia="tr-TR"/>
        </w:rPr>
        <w:t xml:space="preserve">Kız çocuklarının okullaşma oranının arttırılabilmesi için kız Anadolu liseleri açılmaktadır.                                                                                                                                                                            </w:t>
      </w:r>
    </w:p>
    <w:p w:rsidR="0095066E" w:rsidRPr="00841CE3" w:rsidRDefault="0095066E" w:rsidP="0095066E">
      <w:pPr>
        <w:numPr>
          <w:ilvl w:val="0"/>
          <w:numId w:val="14"/>
        </w:numPr>
        <w:spacing w:before="120" w:after="120"/>
        <w:contextualSpacing/>
        <w:jc w:val="both"/>
        <w:rPr>
          <w:rFonts w:ascii="Times New Roman" w:eastAsia="Times New Roman" w:hAnsi="Times New Roman"/>
          <w:sz w:val="24"/>
          <w:szCs w:val="24"/>
          <w:lang w:eastAsia="tr-TR"/>
        </w:rPr>
      </w:pPr>
      <w:r w:rsidRPr="00841CE3">
        <w:rPr>
          <w:rFonts w:ascii="Times New Roman" w:eastAsia="Times New Roman" w:hAnsi="Times New Roman"/>
          <w:sz w:val="24"/>
          <w:szCs w:val="24"/>
          <w:lang w:eastAsia="tr-TR"/>
        </w:rPr>
        <w:t xml:space="preserve">Kız öğrencilere yönelik program türü uygulayacak meslek lisesi açılması için eğitim bina talepleri uygun görülmektedir.                                </w:t>
      </w:r>
      <w:r>
        <w:rPr>
          <w:rFonts w:ascii="Times New Roman" w:eastAsia="Times New Roman" w:hAnsi="Times New Roman"/>
          <w:sz w:val="24"/>
          <w:szCs w:val="24"/>
          <w:lang w:eastAsia="tr-TR"/>
        </w:rPr>
        <w:t xml:space="preserve">             </w:t>
      </w:r>
    </w:p>
    <w:p w:rsidR="0095066E" w:rsidRPr="00293B71" w:rsidRDefault="0095066E" w:rsidP="0095066E">
      <w:pPr>
        <w:autoSpaceDE w:val="0"/>
        <w:autoSpaceDN w:val="0"/>
        <w:adjustRightInd w:val="0"/>
        <w:spacing w:before="120" w:after="120"/>
        <w:ind w:left="284"/>
        <w:jc w:val="both"/>
        <w:outlineLvl w:val="0"/>
        <w:rPr>
          <w:rFonts w:ascii="Times New Roman" w:hAnsi="Times New Roman"/>
          <w:b/>
          <w:sz w:val="24"/>
          <w:szCs w:val="24"/>
        </w:rPr>
      </w:pPr>
      <w:r w:rsidRPr="00293B71">
        <w:rPr>
          <w:rFonts w:ascii="Times New Roman" w:hAnsi="Times New Roman"/>
          <w:b/>
          <w:sz w:val="24"/>
          <w:szCs w:val="24"/>
        </w:rPr>
        <w:t>GENÇLİK VE SPOR BAKANLIĞI 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 xml:space="preserve">Yüksek Öğrenim Kredi ve Yurtlar Kurumu Genel Müdürlüğü </w:t>
      </w:r>
    </w:p>
    <w:p w:rsidR="0095066E" w:rsidRPr="00500839" w:rsidRDefault="0095066E" w:rsidP="0095066E">
      <w:pPr>
        <w:numPr>
          <w:ilvl w:val="0"/>
          <w:numId w:val="4"/>
        </w:numPr>
        <w:autoSpaceDE w:val="0"/>
        <w:autoSpaceDN w:val="0"/>
        <w:adjustRightInd w:val="0"/>
        <w:spacing w:before="120" w:after="120"/>
        <w:ind w:left="284" w:hanging="284"/>
        <w:jc w:val="both"/>
        <w:outlineLvl w:val="0"/>
        <w:rPr>
          <w:rFonts w:ascii="Times New Roman" w:hAnsi="Times New Roman"/>
          <w:b/>
          <w:sz w:val="24"/>
          <w:szCs w:val="24"/>
        </w:rPr>
      </w:pPr>
      <w:r>
        <w:rPr>
          <w:rFonts w:ascii="Times New Roman" w:hAnsi="Times New Roman"/>
          <w:sz w:val="24"/>
          <w:szCs w:val="24"/>
        </w:rPr>
        <w:t>Kurum olarak 81 il, 142 ilçede 350 yurt (1 tanesi yurt dışında) ile hizmet verilmektedir. Söz konusu yurtlar; 88 kız, 37 erkek ve 225 karma yurttan oluşmaktadır.</w:t>
      </w:r>
    </w:p>
    <w:p w:rsidR="0095066E" w:rsidRPr="00293B71" w:rsidRDefault="0095066E" w:rsidP="0095066E">
      <w:pPr>
        <w:numPr>
          <w:ilvl w:val="0"/>
          <w:numId w:val="4"/>
        </w:numPr>
        <w:autoSpaceDE w:val="0"/>
        <w:autoSpaceDN w:val="0"/>
        <w:adjustRightInd w:val="0"/>
        <w:spacing w:before="120" w:after="120"/>
        <w:ind w:left="284" w:hanging="284"/>
        <w:jc w:val="both"/>
        <w:outlineLvl w:val="0"/>
        <w:rPr>
          <w:rFonts w:ascii="Times New Roman" w:hAnsi="Times New Roman"/>
          <w:b/>
          <w:sz w:val="24"/>
          <w:szCs w:val="24"/>
        </w:rPr>
      </w:pPr>
      <w:r>
        <w:rPr>
          <w:rFonts w:ascii="Times New Roman" w:hAnsi="Times New Roman"/>
          <w:sz w:val="24"/>
          <w:szCs w:val="24"/>
        </w:rPr>
        <w:t>Yurtlar toplam kapasitesinin %61,02’si (190.814) kız, %38,98’i (121.883) erkek olmak üzere 312.697 öğrenci kapasitesi ile hizmet vermektedir. Bu kapsamda kız öğrencilere pozitif ayrımcılık yapılmıştır.</w:t>
      </w:r>
    </w:p>
    <w:p w:rsidR="0095066E" w:rsidRPr="00500839" w:rsidRDefault="0095066E" w:rsidP="0095066E">
      <w:pPr>
        <w:numPr>
          <w:ilvl w:val="0"/>
          <w:numId w:val="4"/>
        </w:numPr>
        <w:autoSpaceDE w:val="0"/>
        <w:autoSpaceDN w:val="0"/>
        <w:adjustRightInd w:val="0"/>
        <w:spacing w:before="120" w:after="120"/>
        <w:ind w:left="284" w:hanging="284"/>
        <w:jc w:val="both"/>
        <w:outlineLvl w:val="0"/>
        <w:rPr>
          <w:rFonts w:ascii="Times New Roman" w:hAnsi="Times New Roman"/>
          <w:b/>
          <w:sz w:val="24"/>
          <w:szCs w:val="24"/>
        </w:rPr>
      </w:pPr>
      <w:r w:rsidRPr="00A41E3B">
        <w:rPr>
          <w:rFonts w:ascii="Times New Roman" w:hAnsi="Times New Roman"/>
          <w:sz w:val="24"/>
          <w:szCs w:val="24"/>
        </w:rPr>
        <w:t>Yurt yatak kapasitesinin kız öğrencilerin lehine artırılmasına devam edilecektir</w:t>
      </w:r>
      <w:r>
        <w:rPr>
          <w:rFonts w:ascii="Times New Roman" w:hAnsi="Times New Roman"/>
          <w:sz w:val="24"/>
          <w:szCs w:val="24"/>
        </w:rPr>
        <w:t>.</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19728D">
        <w:rPr>
          <w:rFonts w:ascii="Times New Roman" w:hAnsi="Times New Roman"/>
          <w:b/>
          <w:sz w:val="24"/>
          <w:szCs w:val="24"/>
          <w:u w:val="single"/>
          <w:lang w:eastAsia="tr-TR"/>
        </w:rPr>
        <w:t xml:space="preserve">Strateji </w:t>
      </w:r>
      <w:proofErr w:type="gramStart"/>
      <w:r w:rsidRPr="0019728D">
        <w:rPr>
          <w:rFonts w:ascii="Times New Roman" w:hAnsi="Times New Roman"/>
          <w:b/>
          <w:sz w:val="24"/>
          <w:szCs w:val="24"/>
          <w:u w:val="single"/>
        </w:rPr>
        <w:t>2.2</w:t>
      </w:r>
      <w:proofErr w:type="gramEnd"/>
      <w:r w:rsidRPr="0019728D">
        <w:rPr>
          <w:rFonts w:ascii="Times New Roman" w:hAnsi="Times New Roman"/>
          <w:b/>
          <w:sz w:val="24"/>
          <w:szCs w:val="24"/>
          <w:u w:val="single"/>
        </w:rPr>
        <w:t>.</w:t>
      </w:r>
      <w:r w:rsidRPr="00A41E3B">
        <w:rPr>
          <w:rFonts w:ascii="Times New Roman" w:hAnsi="Times New Roman"/>
          <w:b/>
          <w:sz w:val="24"/>
          <w:szCs w:val="24"/>
        </w:rPr>
        <w:t xml:space="preserve"> Eğitim kurumlarının bilişim teknolojileri ve sektördeki gelişmeler doğrultusunda donatılması.</w:t>
      </w:r>
    </w:p>
    <w:p w:rsidR="0095066E" w:rsidRPr="00992B3C"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Devlet Planlama Te</w:t>
      </w:r>
      <w:r>
        <w:rPr>
          <w:rFonts w:ascii="Times New Roman" w:hAnsi="Times New Roman"/>
          <w:b/>
          <w:sz w:val="24"/>
          <w:szCs w:val="24"/>
        </w:rPr>
        <w:t>şkilatı, Millî Eğitim Bakanlığı</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KA</w:t>
      </w:r>
      <w:r>
        <w:rPr>
          <w:rFonts w:ascii="Times New Roman" w:hAnsi="Times New Roman"/>
          <w:b/>
          <w:sz w:val="24"/>
          <w:szCs w:val="24"/>
        </w:rPr>
        <w:t xml:space="preserve">LKINMA BAKANLIĞI FAALİYETLERİ </w:t>
      </w:r>
      <w:r w:rsidRPr="00A41E3B">
        <w:rPr>
          <w:rFonts w:ascii="Times New Roman" w:hAnsi="Times New Roman"/>
          <w:b/>
          <w:sz w:val="24"/>
          <w:szCs w:val="24"/>
        </w:rPr>
        <w:t>(Devlet Planlama Teşkilatı Müsteşarlığı (Mülga)</w:t>
      </w:r>
      <w:r>
        <w:rPr>
          <w:rFonts w:ascii="Times New Roman" w:hAnsi="Times New Roman"/>
          <w:b/>
          <w:sz w:val="24"/>
          <w:szCs w:val="24"/>
        </w:rPr>
        <w:t>)</w:t>
      </w:r>
    </w:p>
    <w:p w:rsidR="0095066E" w:rsidRDefault="0095066E" w:rsidP="0095066E">
      <w:pPr>
        <w:numPr>
          <w:ilvl w:val="0"/>
          <w:numId w:val="3"/>
        </w:numPr>
        <w:autoSpaceDE w:val="0"/>
        <w:autoSpaceDN w:val="0"/>
        <w:adjustRightInd w:val="0"/>
        <w:spacing w:before="120" w:after="120"/>
        <w:ind w:left="284" w:hanging="284"/>
        <w:jc w:val="both"/>
        <w:rPr>
          <w:rFonts w:ascii="Times New Roman" w:hAnsi="Times New Roman"/>
          <w:b/>
          <w:sz w:val="24"/>
          <w:szCs w:val="24"/>
        </w:rPr>
      </w:pPr>
      <w:r w:rsidRPr="00451042">
        <w:rPr>
          <w:rFonts w:ascii="Times New Roman" w:hAnsi="Times New Roman"/>
          <w:sz w:val="24"/>
          <w:szCs w:val="24"/>
        </w:rPr>
        <w:t xml:space="preserve">Eğitim kurumlarının bilişim teknolojilerinin geliştirilmesi kapsamında İlköğretim Okullarına Bilgisayar Sınıfı Kurulumu Projesi, İnternet Erişimi Olmayan Okulların </w:t>
      </w:r>
      <w:r w:rsidRPr="00451042">
        <w:rPr>
          <w:rFonts w:ascii="Times New Roman" w:hAnsi="Times New Roman"/>
          <w:sz w:val="24"/>
          <w:szCs w:val="24"/>
        </w:rPr>
        <w:lastRenderedPageBreak/>
        <w:t>İnternet Altyapılarının Sağlanması Projesi vb. uygulamalar ile okullara internet erişiminin sağlanması, bilgisayar sınıflarının kurulması, bilişim destekli fen laboratuvarlarının kurulması projeleri devam etmektedir</w:t>
      </w:r>
      <w:r>
        <w:rPr>
          <w:rFonts w:ascii="Times New Roman" w:hAnsi="Times New Roman"/>
          <w:b/>
          <w:sz w:val="24"/>
          <w:szCs w:val="24"/>
        </w:rPr>
        <w:t>.</w:t>
      </w:r>
    </w:p>
    <w:p w:rsidR="0095066E" w:rsidRDefault="0095066E" w:rsidP="0095066E">
      <w:pPr>
        <w:numPr>
          <w:ilvl w:val="0"/>
          <w:numId w:val="3"/>
        </w:numPr>
        <w:autoSpaceDE w:val="0"/>
        <w:autoSpaceDN w:val="0"/>
        <w:adjustRightInd w:val="0"/>
        <w:spacing w:before="120" w:after="120"/>
        <w:ind w:left="284" w:hanging="284"/>
        <w:jc w:val="both"/>
        <w:rPr>
          <w:rFonts w:ascii="Times New Roman" w:hAnsi="Times New Roman"/>
          <w:b/>
          <w:sz w:val="24"/>
          <w:szCs w:val="24"/>
        </w:rPr>
      </w:pPr>
      <w:r w:rsidRPr="00451042">
        <w:rPr>
          <w:rFonts w:ascii="Times New Roman" w:hAnsi="Times New Roman"/>
          <w:sz w:val="24"/>
          <w:szCs w:val="24"/>
        </w:rPr>
        <w:t>Müfredata uygun dijital içeriklerin hazırlanması ve geliştirilmesi projesi, eğitim niteliğinin arttırılması ve öğrenci başarısının tespitine yönelik Ar-ge çalışmaları projesi gibi birçok proje de 2013 Yılı Yatırım Programında yer almaktadır</w:t>
      </w:r>
      <w:r>
        <w:rPr>
          <w:rFonts w:ascii="Times New Roman" w:hAnsi="Times New Roman"/>
          <w:b/>
          <w:sz w:val="24"/>
          <w:szCs w:val="24"/>
        </w:rPr>
        <w:t>.</w:t>
      </w:r>
    </w:p>
    <w:p w:rsidR="0095066E" w:rsidRPr="00841CE3" w:rsidRDefault="0095066E" w:rsidP="0095066E">
      <w:pPr>
        <w:numPr>
          <w:ilvl w:val="0"/>
          <w:numId w:val="3"/>
        </w:numPr>
        <w:autoSpaceDE w:val="0"/>
        <w:autoSpaceDN w:val="0"/>
        <w:adjustRightInd w:val="0"/>
        <w:spacing w:before="120" w:after="120"/>
        <w:ind w:left="284" w:hanging="284"/>
        <w:jc w:val="both"/>
        <w:outlineLvl w:val="0"/>
        <w:rPr>
          <w:rFonts w:ascii="Times New Roman" w:hAnsi="Times New Roman"/>
          <w:b/>
          <w:sz w:val="24"/>
          <w:szCs w:val="24"/>
        </w:rPr>
      </w:pPr>
      <w:proofErr w:type="gramStart"/>
      <w:r w:rsidRPr="00841CE3">
        <w:rPr>
          <w:rFonts w:ascii="Times New Roman" w:hAnsi="Times New Roman"/>
          <w:sz w:val="24"/>
          <w:szCs w:val="24"/>
        </w:rPr>
        <w:t xml:space="preserve">Milli Eğitim Bakanlığı’nın 2011 yılında 52 okulda pilot olarak uygulamaya başladığı, mevcut durumda tüm ülkeye yaygınlaştırıldığı “Eğitimde Fırsatları Arttırma ve Teknolojiyi İyileştirme Hareketi (FATİH)” projesine 2013 yılında 1.000.000 Bin TL’si MEB genel bütçesinden, 400.000 Bin TL’si Ulaştırma, Denizcilik ve Haberleşme Bakanlığının Evrensel Hizmet Gelirlerinden olmak üzere toplam 1.400.000 Bin TL ödenek tahsis edilmiştir. </w:t>
      </w:r>
      <w:proofErr w:type="gramEnd"/>
      <w:r w:rsidRPr="00841CE3">
        <w:rPr>
          <w:rFonts w:ascii="Times New Roman" w:hAnsi="Times New Roman"/>
          <w:sz w:val="24"/>
          <w:szCs w:val="24"/>
        </w:rPr>
        <w:t xml:space="preserve">Proje ile ilk, orta ve liselerdeki tüm dersliklere etkileşimli tahta ve internet alt yapı kurulması, her okula çok amaçlı fotokopi makinesi, doküman kamera ile öğretmenlere tablet bilgisayar ve örgün eğitimdeki 5-12.sınıf öğretim kademelerindeki öğrencilere tablet sağlanması ve tabletlere uygun e-içeriklerin oluşturulması hedeflenmektedir.  </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w:t>
      </w:r>
      <w:r>
        <w:rPr>
          <w:rFonts w:ascii="Times New Roman" w:hAnsi="Times New Roman"/>
          <w:b/>
          <w:sz w:val="24"/>
          <w:szCs w:val="24"/>
        </w:rPr>
        <w:t xml:space="preserve"> </w:t>
      </w:r>
      <w:r w:rsidRPr="00A41E3B">
        <w:rPr>
          <w:rFonts w:ascii="Times New Roman" w:hAnsi="Times New Roman"/>
          <w:b/>
          <w:sz w:val="24"/>
          <w:szCs w:val="24"/>
        </w:rPr>
        <w:t>BAKANLIĞI</w:t>
      </w:r>
      <w:r>
        <w:rPr>
          <w:rFonts w:ascii="Times New Roman" w:hAnsi="Times New Roman"/>
          <w:b/>
          <w:sz w:val="24"/>
          <w:szCs w:val="24"/>
        </w:rPr>
        <w:t xml:space="preserve"> </w:t>
      </w:r>
      <w:r w:rsidRPr="00A41E3B">
        <w:rPr>
          <w:rFonts w:ascii="Times New Roman" w:hAnsi="Times New Roman"/>
          <w:b/>
          <w:sz w:val="24"/>
          <w:szCs w:val="24"/>
        </w:rPr>
        <w:t>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Mesleki ve Teknik Eğitim Genel Müdürlüğü (Kız Teknik Ö</w:t>
      </w:r>
      <w:r>
        <w:rPr>
          <w:rFonts w:ascii="Times New Roman" w:hAnsi="Times New Roman"/>
          <w:b/>
          <w:sz w:val="24"/>
          <w:szCs w:val="24"/>
        </w:rPr>
        <w:t>ğretim Genel Müdürlüğü (Mülga))</w:t>
      </w:r>
    </w:p>
    <w:p w:rsidR="0095066E" w:rsidRPr="00A41E3B" w:rsidRDefault="0095066E" w:rsidP="0095066E">
      <w:pPr>
        <w:numPr>
          <w:ilvl w:val="0"/>
          <w:numId w:val="3"/>
        </w:numPr>
        <w:autoSpaceDE w:val="0"/>
        <w:autoSpaceDN w:val="0"/>
        <w:adjustRightInd w:val="0"/>
        <w:spacing w:before="120" w:after="120"/>
        <w:ind w:left="284" w:hanging="284"/>
        <w:jc w:val="both"/>
        <w:outlineLvl w:val="0"/>
        <w:rPr>
          <w:rFonts w:ascii="Times New Roman" w:hAnsi="Times New Roman"/>
          <w:sz w:val="24"/>
          <w:szCs w:val="24"/>
        </w:rPr>
      </w:pPr>
      <w:r>
        <w:rPr>
          <w:rFonts w:ascii="Times New Roman" w:hAnsi="Times New Roman"/>
          <w:sz w:val="24"/>
          <w:szCs w:val="24"/>
        </w:rPr>
        <w:t>2013</w:t>
      </w:r>
      <w:r w:rsidRPr="00A41E3B">
        <w:rPr>
          <w:rFonts w:ascii="Times New Roman" w:hAnsi="Times New Roman"/>
          <w:sz w:val="24"/>
          <w:szCs w:val="24"/>
        </w:rPr>
        <w:t xml:space="preserve"> Mali Yılında bütçe imkânları doğrultusunda, Mesleki ve Teknik Eğitim Genel Müdürlüğüne bağlı okul/kurumun Bilişim Teknolojileri alanına ait atölye donatımları, öğretim programlarına göre hazırlanan standart donatım listeleri ile sektördeki ve teknolojideki gelişmelere paralel olarak gerçekleştirilmiştir.</w:t>
      </w:r>
    </w:p>
    <w:p w:rsidR="0095066E" w:rsidRDefault="0095066E" w:rsidP="0095066E">
      <w:pPr>
        <w:numPr>
          <w:ilvl w:val="0"/>
          <w:numId w:val="3"/>
        </w:numPr>
        <w:autoSpaceDE w:val="0"/>
        <w:autoSpaceDN w:val="0"/>
        <w:adjustRightInd w:val="0"/>
        <w:spacing w:before="120" w:after="120"/>
        <w:ind w:left="284" w:hanging="284"/>
        <w:jc w:val="both"/>
        <w:outlineLvl w:val="0"/>
        <w:rPr>
          <w:rFonts w:ascii="Times New Roman" w:hAnsi="Times New Roman"/>
          <w:sz w:val="24"/>
          <w:szCs w:val="24"/>
        </w:rPr>
      </w:pPr>
      <w:r w:rsidRPr="00A41E3B">
        <w:rPr>
          <w:rFonts w:ascii="Times New Roman" w:hAnsi="Times New Roman"/>
          <w:sz w:val="24"/>
          <w:szCs w:val="24"/>
        </w:rPr>
        <w:t>Genç nüfusun niteliğini geliştirerek istihdamını artırmak amacıyla, (Mülga) Erkek Teknik Öğretim Genel Müdürlüğü, Türkiye İş Kurumu Genel Müdürlüğü, Türkiye Odalar ve Borsalar Birliği ile TOBB Ekonomi ve Teknoloji Üniversitesi Rektörlüğü iş</w:t>
      </w:r>
      <w:r>
        <w:rPr>
          <w:rFonts w:ascii="Times New Roman" w:hAnsi="Times New Roman"/>
          <w:sz w:val="24"/>
          <w:szCs w:val="24"/>
        </w:rPr>
        <w:t xml:space="preserve"> </w:t>
      </w:r>
      <w:r w:rsidRPr="00A41E3B">
        <w:rPr>
          <w:rFonts w:ascii="Times New Roman" w:hAnsi="Times New Roman"/>
          <w:sz w:val="24"/>
          <w:szCs w:val="24"/>
        </w:rPr>
        <w:t xml:space="preserve">birliğiyle hazırlanan </w:t>
      </w:r>
      <w:r>
        <w:rPr>
          <w:rFonts w:ascii="Times New Roman" w:hAnsi="Times New Roman"/>
          <w:sz w:val="24"/>
          <w:szCs w:val="24"/>
        </w:rPr>
        <w:t>“</w:t>
      </w:r>
      <w:r w:rsidRPr="00A41E3B">
        <w:rPr>
          <w:rFonts w:ascii="Times New Roman" w:hAnsi="Times New Roman"/>
          <w:sz w:val="24"/>
          <w:szCs w:val="24"/>
        </w:rPr>
        <w:t>Uzmanlaşmış Meslek Edindirme Merkezleri (UMEM) Projesi Uygulama Protokolü</w:t>
      </w:r>
      <w:r>
        <w:rPr>
          <w:rFonts w:ascii="Times New Roman" w:hAnsi="Times New Roman"/>
          <w:sz w:val="24"/>
          <w:szCs w:val="24"/>
        </w:rPr>
        <w:t>”</w:t>
      </w:r>
      <w:r w:rsidRPr="00A41E3B">
        <w:rPr>
          <w:rFonts w:ascii="Times New Roman" w:hAnsi="Times New Roman"/>
          <w:sz w:val="24"/>
          <w:szCs w:val="24"/>
        </w:rPr>
        <w:t xml:space="preserve"> 23 Haziran 2010 tarihinde imzalanarak</w:t>
      </w:r>
      <w:r>
        <w:rPr>
          <w:rFonts w:ascii="Times New Roman" w:hAnsi="Times New Roman"/>
          <w:sz w:val="24"/>
          <w:szCs w:val="24"/>
        </w:rPr>
        <w:t xml:space="preserve"> yürürlüğe girmiştir. Proje kapsamında </w:t>
      </w:r>
      <w:r w:rsidRPr="00A41E3B">
        <w:rPr>
          <w:rFonts w:ascii="Times New Roman" w:hAnsi="Times New Roman"/>
          <w:sz w:val="24"/>
          <w:szCs w:val="24"/>
        </w:rPr>
        <w:t>Mesleki ve Teknik Eğitim Genel M</w:t>
      </w:r>
      <w:r>
        <w:rPr>
          <w:rFonts w:ascii="Times New Roman" w:hAnsi="Times New Roman"/>
          <w:sz w:val="24"/>
          <w:szCs w:val="24"/>
        </w:rPr>
        <w:t xml:space="preserve">üdürlüğüne bağlı olarak 81 ilden </w:t>
      </w:r>
      <w:r w:rsidRPr="00A41E3B">
        <w:rPr>
          <w:rFonts w:ascii="Times New Roman" w:hAnsi="Times New Roman"/>
          <w:sz w:val="24"/>
          <w:szCs w:val="24"/>
        </w:rPr>
        <w:t>111 teknik ve endüstri meslek lisesi</w:t>
      </w:r>
      <w:r>
        <w:rPr>
          <w:rFonts w:ascii="Times New Roman" w:hAnsi="Times New Roman"/>
          <w:sz w:val="24"/>
          <w:szCs w:val="24"/>
        </w:rPr>
        <w:t xml:space="preserve"> seçilmiştir.</w:t>
      </w:r>
      <w:r w:rsidRPr="0019728D">
        <w:rPr>
          <w:rFonts w:ascii="Times New Roman" w:hAnsi="Times New Roman"/>
          <w:sz w:val="24"/>
          <w:szCs w:val="24"/>
        </w:rPr>
        <w:t xml:space="preserve"> </w:t>
      </w:r>
      <w:proofErr w:type="gramStart"/>
      <w:r>
        <w:rPr>
          <w:rFonts w:ascii="Times New Roman" w:hAnsi="Times New Roman"/>
          <w:sz w:val="24"/>
          <w:szCs w:val="24"/>
        </w:rPr>
        <w:t>111 Teknik ve Endüstri Meslek L</w:t>
      </w:r>
      <w:r w:rsidRPr="00A41E3B">
        <w:rPr>
          <w:rFonts w:ascii="Times New Roman" w:hAnsi="Times New Roman"/>
          <w:sz w:val="24"/>
          <w:szCs w:val="24"/>
        </w:rPr>
        <w:t>isesi</w:t>
      </w:r>
      <w:r>
        <w:rPr>
          <w:rFonts w:ascii="Times New Roman" w:hAnsi="Times New Roman"/>
          <w:sz w:val="24"/>
          <w:szCs w:val="24"/>
        </w:rPr>
        <w:t>nin</w:t>
      </w:r>
      <w:r w:rsidRPr="00A41E3B">
        <w:rPr>
          <w:rFonts w:ascii="Times New Roman" w:hAnsi="Times New Roman"/>
          <w:sz w:val="24"/>
          <w:szCs w:val="24"/>
        </w:rPr>
        <w:t xml:space="preserve"> makine araç-gereç ve donanım bakımından desteklenip, teknolojik altyapılarının güçlendirilmesi; bu okullardaki atölye laboratu</w:t>
      </w:r>
      <w:r>
        <w:rPr>
          <w:rFonts w:ascii="Times New Roman" w:hAnsi="Times New Roman"/>
          <w:sz w:val="24"/>
          <w:szCs w:val="24"/>
        </w:rPr>
        <w:t>v</w:t>
      </w:r>
      <w:r w:rsidRPr="00A41E3B">
        <w:rPr>
          <w:rFonts w:ascii="Times New Roman" w:hAnsi="Times New Roman"/>
          <w:sz w:val="24"/>
          <w:szCs w:val="24"/>
        </w:rPr>
        <w:t>ar ve meslek dersleri öğretmenlerinin yenilenen teknolojik donanım ve iş</w:t>
      </w:r>
      <w:r>
        <w:rPr>
          <w:rFonts w:ascii="Times New Roman" w:hAnsi="Times New Roman"/>
          <w:sz w:val="24"/>
          <w:szCs w:val="24"/>
        </w:rPr>
        <w:t xml:space="preserve"> </w:t>
      </w:r>
      <w:r w:rsidRPr="00A41E3B">
        <w:rPr>
          <w:rFonts w:ascii="Times New Roman" w:hAnsi="Times New Roman"/>
          <w:sz w:val="24"/>
          <w:szCs w:val="24"/>
        </w:rPr>
        <w:t>gücü piyasasına uygun şekilde eğitimlerden geçirilmesi, illerdeki yerel iş</w:t>
      </w:r>
      <w:r>
        <w:rPr>
          <w:rFonts w:ascii="Times New Roman" w:hAnsi="Times New Roman"/>
          <w:sz w:val="24"/>
          <w:szCs w:val="24"/>
        </w:rPr>
        <w:t xml:space="preserve"> </w:t>
      </w:r>
      <w:r w:rsidRPr="00A41E3B">
        <w:rPr>
          <w:rFonts w:ascii="Times New Roman" w:hAnsi="Times New Roman"/>
          <w:sz w:val="24"/>
          <w:szCs w:val="24"/>
        </w:rPr>
        <w:t>gücü piyasası ihtiyaçlarının tespit edilerek İŞKUR’a kayıtlı işsizler arasından sanayinin ihtiyaç duyduğu alanlarda nitelikli iş</w:t>
      </w:r>
      <w:r>
        <w:rPr>
          <w:rFonts w:ascii="Times New Roman" w:hAnsi="Times New Roman"/>
          <w:sz w:val="24"/>
          <w:szCs w:val="24"/>
        </w:rPr>
        <w:t xml:space="preserve"> </w:t>
      </w:r>
      <w:r w:rsidRPr="00A41E3B">
        <w:rPr>
          <w:rFonts w:ascii="Times New Roman" w:hAnsi="Times New Roman"/>
          <w:sz w:val="24"/>
          <w:szCs w:val="24"/>
        </w:rPr>
        <w:t>gücünün yetiştirilmesi, istihdamlarının sağlanması ve işsizliğin azaltılması hedeflenmiştir.</w:t>
      </w:r>
      <w:proofErr w:type="gramEnd"/>
    </w:p>
    <w:p w:rsidR="0095066E" w:rsidRPr="00EF7D3F" w:rsidRDefault="0095066E" w:rsidP="0095066E">
      <w:pPr>
        <w:autoSpaceDE w:val="0"/>
        <w:autoSpaceDN w:val="0"/>
        <w:adjustRightInd w:val="0"/>
        <w:spacing w:before="120" w:after="120"/>
        <w:jc w:val="both"/>
        <w:outlineLvl w:val="0"/>
        <w:rPr>
          <w:rFonts w:ascii="Times New Roman" w:hAnsi="Times New Roman"/>
          <w:b/>
          <w:bCs/>
          <w:sz w:val="24"/>
          <w:szCs w:val="24"/>
        </w:rPr>
      </w:pPr>
    </w:p>
    <w:p w:rsidR="0095066E" w:rsidRPr="00EF7D3F" w:rsidRDefault="0095066E" w:rsidP="0095066E">
      <w:pPr>
        <w:autoSpaceDE w:val="0"/>
        <w:autoSpaceDN w:val="0"/>
        <w:adjustRightInd w:val="0"/>
        <w:spacing w:before="120" w:after="120"/>
        <w:jc w:val="both"/>
        <w:outlineLvl w:val="0"/>
        <w:rPr>
          <w:rFonts w:ascii="Times New Roman" w:hAnsi="Times New Roman"/>
          <w:b/>
          <w:bCs/>
          <w:sz w:val="24"/>
          <w:szCs w:val="24"/>
        </w:rPr>
      </w:pPr>
      <w:r w:rsidRPr="00EF7D3F">
        <w:rPr>
          <w:rFonts w:ascii="Times New Roman" w:hAnsi="Times New Roman"/>
          <w:b/>
          <w:bCs/>
          <w:sz w:val="24"/>
          <w:szCs w:val="24"/>
        </w:rPr>
        <w:t>HEDEF 3: YETİŞKİNLER ARASINDA “KADIN OKURYAZARLIĞI” ARTIRILACAKTIR.</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3.1</w:t>
      </w:r>
      <w:proofErr w:type="gramEnd"/>
      <w:r w:rsidRPr="00A41E3B">
        <w:rPr>
          <w:rFonts w:ascii="Times New Roman" w:hAnsi="Times New Roman"/>
          <w:b/>
          <w:sz w:val="24"/>
          <w:szCs w:val="24"/>
          <w:u w:val="single"/>
        </w:rPr>
        <w:t>.</w:t>
      </w:r>
      <w:r>
        <w:rPr>
          <w:rFonts w:ascii="Times New Roman" w:hAnsi="Times New Roman"/>
          <w:b/>
          <w:sz w:val="24"/>
          <w:szCs w:val="24"/>
          <w:u w:val="single"/>
        </w:rPr>
        <w:t xml:space="preserve"> </w:t>
      </w:r>
      <w:r w:rsidRPr="00A41E3B">
        <w:rPr>
          <w:rFonts w:ascii="Times New Roman" w:hAnsi="Times New Roman"/>
          <w:b/>
          <w:sz w:val="24"/>
          <w:szCs w:val="24"/>
        </w:rPr>
        <w:t xml:space="preserve"> Kadın okuryazarlığının artırılması için MEB</w:t>
      </w:r>
      <w:r>
        <w:rPr>
          <w:rFonts w:ascii="Times New Roman" w:hAnsi="Times New Roman"/>
          <w:b/>
          <w:sz w:val="24"/>
          <w:szCs w:val="24"/>
        </w:rPr>
        <w:t>,</w:t>
      </w:r>
      <w:r w:rsidRPr="00A41E3B">
        <w:rPr>
          <w:rFonts w:ascii="Times New Roman" w:hAnsi="Times New Roman"/>
          <w:b/>
          <w:sz w:val="24"/>
          <w:szCs w:val="24"/>
        </w:rPr>
        <w:t xml:space="preserve"> yerel yönetimler ve STK’lar arasında mevcut işbirliğinin güçlendirilmesi ve yaygınlaştırılması</w:t>
      </w:r>
    </w:p>
    <w:p w:rsidR="0095066E" w:rsidRPr="005F3054"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lastRenderedPageBreak/>
        <w:t>Sorumlu Kurum Kuruluşlar:</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w:t>
      </w:r>
      <w:r>
        <w:rPr>
          <w:rFonts w:ascii="Times New Roman" w:hAnsi="Times New Roman"/>
          <w:b/>
          <w:sz w:val="24"/>
          <w:szCs w:val="24"/>
        </w:rPr>
        <w:t>tim Bakanlığı, Yerel Yönetimler</w:t>
      </w:r>
    </w:p>
    <w:p w:rsidR="0095066E" w:rsidRPr="00A41E3B"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 FAALİYETLERİ</w:t>
      </w:r>
    </w:p>
    <w:p w:rsidR="0095066E" w:rsidRDefault="0095066E" w:rsidP="0095066E">
      <w:pPr>
        <w:autoSpaceDE w:val="0"/>
        <w:autoSpaceDN w:val="0"/>
        <w:spacing w:before="120" w:after="120"/>
        <w:jc w:val="both"/>
        <w:rPr>
          <w:rFonts w:ascii="Times New Roman" w:hAnsi="Times New Roman"/>
          <w:b/>
          <w:sz w:val="24"/>
          <w:szCs w:val="24"/>
        </w:rPr>
      </w:pPr>
      <w:r w:rsidRPr="00A41E3B">
        <w:rPr>
          <w:rFonts w:ascii="Times New Roman" w:hAnsi="Times New Roman"/>
          <w:b/>
          <w:sz w:val="24"/>
          <w:szCs w:val="24"/>
        </w:rPr>
        <w:t xml:space="preserve">Hayat Boyu Öğrenme Genel Müdürlüğü </w:t>
      </w:r>
      <w:r w:rsidRPr="00A41E3B">
        <w:rPr>
          <w:rFonts w:ascii="Times New Roman" w:hAnsi="Times New Roman"/>
          <w:sz w:val="24"/>
          <w:szCs w:val="24"/>
        </w:rPr>
        <w:t>(</w:t>
      </w:r>
      <w:r w:rsidRPr="00A41E3B">
        <w:rPr>
          <w:rFonts w:ascii="Times New Roman" w:hAnsi="Times New Roman"/>
          <w:b/>
          <w:sz w:val="24"/>
          <w:szCs w:val="24"/>
        </w:rPr>
        <w:t xml:space="preserve">Çıraklık ve Yaygın </w:t>
      </w:r>
      <w:r>
        <w:rPr>
          <w:rFonts w:ascii="Times New Roman" w:hAnsi="Times New Roman"/>
          <w:b/>
          <w:sz w:val="24"/>
          <w:szCs w:val="24"/>
        </w:rPr>
        <w:t>Eğitim Genel Müdürlüğü (Mülga))</w:t>
      </w:r>
    </w:p>
    <w:p w:rsidR="0095066E" w:rsidRPr="00A41E3B" w:rsidRDefault="0095066E" w:rsidP="0095066E">
      <w:pPr>
        <w:numPr>
          <w:ilvl w:val="0"/>
          <w:numId w:val="3"/>
        </w:numPr>
        <w:autoSpaceDE w:val="0"/>
        <w:autoSpaceDN w:val="0"/>
        <w:spacing w:before="120" w:after="120"/>
        <w:ind w:left="284" w:hanging="284"/>
        <w:jc w:val="both"/>
        <w:rPr>
          <w:rFonts w:ascii="Times New Roman" w:hAnsi="Times New Roman"/>
          <w:sz w:val="24"/>
          <w:szCs w:val="24"/>
        </w:rPr>
      </w:pPr>
      <w:r>
        <w:rPr>
          <w:rFonts w:ascii="Times New Roman" w:hAnsi="Times New Roman"/>
          <w:sz w:val="24"/>
          <w:szCs w:val="24"/>
        </w:rPr>
        <w:t xml:space="preserve">Doğu ve Güneydoğu illerinde 3-6 Yaş Okuma Yazma Bilmeyen Anne Destek Eğitimi Programı (Temel ADP), STK’lar ile iş birliğinde yürütülmektedir. </w:t>
      </w:r>
    </w:p>
    <w:p w:rsidR="0095066E" w:rsidRPr="00713FA1" w:rsidRDefault="0095066E" w:rsidP="0095066E">
      <w:pPr>
        <w:numPr>
          <w:ilvl w:val="0"/>
          <w:numId w:val="3"/>
        </w:numPr>
        <w:autoSpaceDE w:val="0"/>
        <w:autoSpaceDN w:val="0"/>
        <w:adjustRightInd w:val="0"/>
        <w:spacing w:before="120" w:after="120"/>
        <w:ind w:left="284" w:hanging="284"/>
        <w:jc w:val="both"/>
        <w:rPr>
          <w:rFonts w:ascii="Times New Roman" w:hAnsi="Times New Roman"/>
          <w:b/>
          <w:sz w:val="24"/>
          <w:szCs w:val="24"/>
        </w:rPr>
      </w:pPr>
      <w:r w:rsidRPr="001E3D22">
        <w:rPr>
          <w:rFonts w:ascii="Times New Roman" w:hAnsi="Times New Roman"/>
          <w:b/>
          <w:sz w:val="24"/>
          <w:szCs w:val="24"/>
          <w:u w:val="single"/>
          <w:lang w:eastAsia="tr-TR"/>
        </w:rPr>
        <w:t xml:space="preserve">Strateji </w:t>
      </w:r>
      <w:proofErr w:type="gramStart"/>
      <w:r w:rsidRPr="00667D21">
        <w:rPr>
          <w:rFonts w:ascii="Times New Roman" w:hAnsi="Times New Roman"/>
          <w:b/>
          <w:sz w:val="24"/>
          <w:szCs w:val="24"/>
          <w:u w:val="single"/>
        </w:rPr>
        <w:t>3.2</w:t>
      </w:r>
      <w:proofErr w:type="gramEnd"/>
      <w:r w:rsidRPr="00667D21">
        <w:rPr>
          <w:rFonts w:ascii="Times New Roman" w:hAnsi="Times New Roman"/>
          <w:b/>
          <w:sz w:val="24"/>
          <w:szCs w:val="24"/>
          <w:u w:val="single"/>
        </w:rPr>
        <w:t xml:space="preserve">. </w:t>
      </w:r>
      <w:r w:rsidRPr="00667D21">
        <w:rPr>
          <w:rFonts w:ascii="Times New Roman" w:hAnsi="Times New Roman"/>
          <w:b/>
          <w:sz w:val="24"/>
          <w:szCs w:val="24"/>
        </w:rPr>
        <w:t>Kadın Okuryazarlığı konusunda, şu ana kadar hedeflere ulaşılamamasının nedenlerinin anal</w:t>
      </w:r>
      <w:r w:rsidRPr="00713FA1">
        <w:rPr>
          <w:rFonts w:ascii="Times New Roman" w:hAnsi="Times New Roman"/>
          <w:b/>
          <w:sz w:val="24"/>
          <w:szCs w:val="24"/>
        </w:rPr>
        <w:t>izi yapılarak, alternatif eğitim modellerin geliştirilmesi ve uygulanması.</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Bakanlığı</w:t>
      </w:r>
    </w:p>
    <w:p w:rsidR="0095066E" w:rsidRPr="00A41E3B"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 FAALİYETLERİ</w:t>
      </w:r>
    </w:p>
    <w:p w:rsidR="0095066E" w:rsidRDefault="0095066E" w:rsidP="0095066E">
      <w:pPr>
        <w:autoSpaceDE w:val="0"/>
        <w:autoSpaceDN w:val="0"/>
        <w:spacing w:before="120" w:after="120"/>
        <w:jc w:val="both"/>
        <w:rPr>
          <w:rFonts w:ascii="Times New Roman" w:hAnsi="Times New Roman"/>
          <w:b/>
          <w:sz w:val="24"/>
          <w:szCs w:val="24"/>
        </w:rPr>
      </w:pPr>
      <w:r w:rsidRPr="00A41E3B">
        <w:rPr>
          <w:rFonts w:ascii="Times New Roman" w:hAnsi="Times New Roman"/>
          <w:b/>
          <w:sz w:val="24"/>
          <w:szCs w:val="24"/>
        </w:rPr>
        <w:t xml:space="preserve">Hayat Boyu Öğrenme Genel Müdürlüğü </w:t>
      </w:r>
      <w:r w:rsidRPr="00A41E3B">
        <w:rPr>
          <w:rFonts w:ascii="Times New Roman" w:hAnsi="Times New Roman"/>
          <w:sz w:val="24"/>
          <w:szCs w:val="24"/>
        </w:rPr>
        <w:t>(</w:t>
      </w:r>
      <w:r w:rsidRPr="00A41E3B">
        <w:rPr>
          <w:rFonts w:ascii="Times New Roman" w:hAnsi="Times New Roman"/>
          <w:b/>
          <w:sz w:val="24"/>
          <w:szCs w:val="24"/>
        </w:rPr>
        <w:t xml:space="preserve">Çıraklık ve Yaygın </w:t>
      </w:r>
      <w:r>
        <w:rPr>
          <w:rFonts w:ascii="Times New Roman" w:hAnsi="Times New Roman"/>
          <w:b/>
          <w:sz w:val="24"/>
          <w:szCs w:val="24"/>
        </w:rPr>
        <w:t>Eğitim Genel Müdürlüğü (Mülga))</w:t>
      </w:r>
    </w:p>
    <w:p w:rsidR="0095066E" w:rsidRPr="00F97DB3" w:rsidRDefault="0095066E" w:rsidP="0095066E">
      <w:pPr>
        <w:numPr>
          <w:ilvl w:val="0"/>
          <w:numId w:val="3"/>
        </w:numPr>
        <w:autoSpaceDE w:val="0"/>
        <w:autoSpaceDN w:val="0"/>
        <w:adjustRightInd w:val="0"/>
        <w:spacing w:before="120" w:after="120"/>
        <w:ind w:left="284" w:hanging="284"/>
        <w:jc w:val="both"/>
        <w:outlineLvl w:val="0"/>
        <w:rPr>
          <w:rFonts w:ascii="Times New Roman" w:hAnsi="Times New Roman"/>
          <w:b/>
          <w:sz w:val="24"/>
          <w:szCs w:val="24"/>
        </w:rPr>
      </w:pPr>
      <w:r w:rsidRPr="00F97DB3">
        <w:rPr>
          <w:rFonts w:ascii="Times New Roman" w:hAnsi="Times New Roman"/>
          <w:sz w:val="24"/>
          <w:szCs w:val="24"/>
        </w:rPr>
        <w:t>Mevcut okuma yazma programlarının değerlendirme çalışmaları tamamlanmıştır.</w:t>
      </w:r>
    </w:p>
    <w:p w:rsidR="0095066E" w:rsidRPr="00A41E3B" w:rsidRDefault="0095066E" w:rsidP="0095066E">
      <w:pPr>
        <w:widowControl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3.3</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Bir okuma</w:t>
      </w:r>
      <w:r>
        <w:rPr>
          <w:rFonts w:ascii="Times New Roman" w:hAnsi="Times New Roman"/>
          <w:b/>
          <w:sz w:val="24"/>
          <w:szCs w:val="24"/>
        </w:rPr>
        <w:t>-</w:t>
      </w:r>
      <w:r w:rsidRPr="00A41E3B">
        <w:rPr>
          <w:rFonts w:ascii="Times New Roman" w:hAnsi="Times New Roman"/>
          <w:b/>
          <w:sz w:val="24"/>
          <w:szCs w:val="24"/>
        </w:rPr>
        <w:t>yazma kursunu bitirmiş kadınların işlevsel okuryazarlığının arttırılması</w:t>
      </w:r>
    </w:p>
    <w:p w:rsidR="0095066E" w:rsidRPr="000C7542"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Bakanlığı</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3.4</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Okur yazar olmayan kadınların tespitinin yapılması ve veri tabanı oluşturulması</w:t>
      </w:r>
    </w:p>
    <w:p w:rsidR="0095066E" w:rsidRPr="005F3054"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w:t>
      </w:r>
      <w:r>
        <w:rPr>
          <w:rFonts w:ascii="Times New Roman" w:hAnsi="Times New Roman"/>
          <w:b/>
          <w:sz w:val="24"/>
          <w:szCs w:val="24"/>
        </w:rPr>
        <w:t>nlığı, TÜİK, İçişleri Bakanlığı</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 xml:space="preserve">TÜİK FAALİYETLERİ </w:t>
      </w:r>
    </w:p>
    <w:p w:rsidR="0095066E" w:rsidRDefault="0095066E" w:rsidP="0095066E">
      <w:pPr>
        <w:numPr>
          <w:ilvl w:val="0"/>
          <w:numId w:val="16"/>
        </w:numPr>
        <w:autoSpaceDE w:val="0"/>
        <w:autoSpaceDN w:val="0"/>
        <w:adjustRightInd w:val="0"/>
        <w:spacing w:before="120" w:after="120"/>
        <w:jc w:val="both"/>
        <w:outlineLvl w:val="0"/>
        <w:rPr>
          <w:rFonts w:ascii="Times New Roman" w:hAnsi="Times New Roman"/>
          <w:sz w:val="24"/>
          <w:szCs w:val="24"/>
        </w:rPr>
      </w:pPr>
      <w:r w:rsidRPr="00B94370">
        <w:rPr>
          <w:rFonts w:ascii="Times New Roman" w:hAnsi="Times New Roman"/>
          <w:sz w:val="24"/>
          <w:szCs w:val="24"/>
        </w:rPr>
        <w:t>TÜİK web sayfasında, “Ulusal Eğitim İstatistikleri Veri Tabanı” bulunmakta</w:t>
      </w:r>
      <w:r>
        <w:rPr>
          <w:rFonts w:ascii="Times New Roman" w:hAnsi="Times New Roman"/>
          <w:sz w:val="24"/>
          <w:szCs w:val="24"/>
        </w:rPr>
        <w:t>dır.</w:t>
      </w:r>
    </w:p>
    <w:p w:rsidR="0095066E" w:rsidRPr="002F33D0" w:rsidRDefault="0095066E" w:rsidP="0095066E">
      <w:pPr>
        <w:numPr>
          <w:ilvl w:val="0"/>
          <w:numId w:val="16"/>
        </w:numPr>
        <w:autoSpaceDE w:val="0"/>
        <w:autoSpaceDN w:val="0"/>
        <w:adjustRightInd w:val="0"/>
        <w:spacing w:before="120" w:after="120"/>
        <w:jc w:val="both"/>
        <w:outlineLvl w:val="0"/>
        <w:rPr>
          <w:rFonts w:ascii="Times New Roman" w:hAnsi="Times New Roman"/>
          <w:sz w:val="24"/>
          <w:szCs w:val="24"/>
        </w:rPr>
      </w:pPr>
      <w:r>
        <w:rPr>
          <w:rFonts w:ascii="Times New Roman" w:hAnsi="Times New Roman"/>
          <w:sz w:val="24"/>
          <w:szCs w:val="24"/>
        </w:rPr>
        <w:t>2012 verilerine göre güncellenen Ulusal Eğitim İstatistikleri Veri Tabanı 2013 yılının ilk çeyreğinde kullanıcılara sunulmuştur.</w:t>
      </w:r>
    </w:p>
    <w:p w:rsidR="0095066E" w:rsidRPr="002F33D0" w:rsidRDefault="0095066E" w:rsidP="0095066E">
      <w:pPr>
        <w:numPr>
          <w:ilvl w:val="0"/>
          <w:numId w:val="16"/>
        </w:numPr>
        <w:autoSpaceDE w:val="0"/>
        <w:autoSpaceDN w:val="0"/>
        <w:adjustRightInd w:val="0"/>
        <w:spacing w:before="120" w:after="120"/>
        <w:jc w:val="both"/>
        <w:outlineLvl w:val="0"/>
        <w:rPr>
          <w:rFonts w:ascii="Times New Roman" w:hAnsi="Times New Roman"/>
          <w:sz w:val="24"/>
          <w:szCs w:val="24"/>
        </w:rPr>
      </w:pPr>
      <w:r w:rsidRPr="002F33D0">
        <w:rPr>
          <w:rFonts w:ascii="Times New Roman" w:hAnsi="Times New Roman"/>
          <w:sz w:val="24"/>
          <w:szCs w:val="24"/>
        </w:rPr>
        <w:t>Söz konusu veri tabanı ülke sınırları içinde ikamet eden 6 ve daha yukarı yaştaki T.C. vatandaşlarının eğitim durumuna ilişkin bilgileri kapsamaktadır. Ulusal Eğitim İstatistikleri Veri Tabanı</w:t>
      </w:r>
      <w:r>
        <w:rPr>
          <w:rFonts w:ascii="Times New Roman" w:hAnsi="Times New Roman"/>
          <w:sz w:val="24"/>
          <w:szCs w:val="24"/>
        </w:rPr>
        <w:t xml:space="preserve"> </w:t>
      </w:r>
      <w:r w:rsidRPr="002F33D0">
        <w:rPr>
          <w:rFonts w:ascii="Times New Roman" w:hAnsi="Times New Roman"/>
          <w:sz w:val="24"/>
          <w:szCs w:val="24"/>
        </w:rPr>
        <w:t>(UEİVT) yaş sınıflaması ve bitirilen eğitim düzeyine göre sınıflama dışında yerleşim yeri kodunu içermekte olup, idari bölünüşe göre il, ilçe, belde ve köy sınıflaması kullanılmaktadır.</w:t>
      </w:r>
    </w:p>
    <w:p w:rsidR="0095066E" w:rsidRPr="002F33D0" w:rsidRDefault="0095066E" w:rsidP="0095066E">
      <w:pPr>
        <w:numPr>
          <w:ilvl w:val="0"/>
          <w:numId w:val="16"/>
        </w:numPr>
        <w:autoSpaceDE w:val="0"/>
        <w:autoSpaceDN w:val="0"/>
        <w:adjustRightInd w:val="0"/>
        <w:spacing w:before="120" w:after="120"/>
        <w:jc w:val="both"/>
        <w:outlineLvl w:val="0"/>
        <w:rPr>
          <w:rFonts w:ascii="Times New Roman" w:hAnsi="Times New Roman"/>
          <w:sz w:val="24"/>
          <w:szCs w:val="24"/>
        </w:rPr>
      </w:pPr>
      <w:r w:rsidRPr="002F33D0">
        <w:rPr>
          <w:rFonts w:ascii="Times New Roman" w:hAnsi="Times New Roman"/>
          <w:sz w:val="24"/>
          <w:szCs w:val="24"/>
        </w:rPr>
        <w:t>UEİVT kapsamında 6 ve daha yukarı yaştaki nüfusun yerleşim yeri</w:t>
      </w:r>
      <w:r>
        <w:rPr>
          <w:rFonts w:ascii="Times New Roman" w:hAnsi="Times New Roman"/>
          <w:sz w:val="24"/>
          <w:szCs w:val="24"/>
        </w:rPr>
        <w:t xml:space="preserve"> </w:t>
      </w:r>
      <w:r w:rsidRPr="002F33D0">
        <w:rPr>
          <w:rFonts w:ascii="Times New Roman" w:hAnsi="Times New Roman"/>
          <w:sz w:val="24"/>
          <w:szCs w:val="24"/>
        </w:rPr>
        <w:t>(il, ilçe, belde ve köy)</w:t>
      </w:r>
      <w:r>
        <w:rPr>
          <w:rFonts w:ascii="Times New Roman" w:hAnsi="Times New Roman"/>
          <w:sz w:val="24"/>
          <w:szCs w:val="24"/>
        </w:rPr>
        <w:t xml:space="preserve"> </w:t>
      </w:r>
      <w:r w:rsidRPr="002F33D0">
        <w:rPr>
          <w:rFonts w:ascii="Times New Roman" w:hAnsi="Times New Roman"/>
          <w:sz w:val="24"/>
          <w:szCs w:val="24"/>
        </w:rPr>
        <w:t>düzeyinde, yaş ve cinsiyete göre okuryazarlık ve bitirilen eğitim düzeyi bilgileri sunulmaktadır.</w:t>
      </w:r>
    </w:p>
    <w:p w:rsidR="0095066E" w:rsidRPr="002F33D0" w:rsidRDefault="0095066E" w:rsidP="0095066E">
      <w:pPr>
        <w:numPr>
          <w:ilvl w:val="0"/>
          <w:numId w:val="16"/>
        </w:numPr>
        <w:autoSpaceDE w:val="0"/>
        <w:autoSpaceDN w:val="0"/>
        <w:adjustRightInd w:val="0"/>
        <w:spacing w:before="120" w:after="120"/>
        <w:jc w:val="both"/>
        <w:outlineLvl w:val="0"/>
        <w:rPr>
          <w:rFonts w:ascii="Times New Roman" w:hAnsi="Times New Roman"/>
          <w:sz w:val="24"/>
          <w:szCs w:val="24"/>
        </w:rPr>
      </w:pPr>
      <w:proofErr w:type="spellStart"/>
      <w:r w:rsidRPr="002F33D0">
        <w:rPr>
          <w:rFonts w:ascii="Times New Roman" w:hAnsi="Times New Roman"/>
          <w:sz w:val="24"/>
          <w:szCs w:val="24"/>
        </w:rPr>
        <w:t>ADNKS’nin</w:t>
      </w:r>
      <w:proofErr w:type="spellEnd"/>
      <w:r w:rsidRPr="002F33D0">
        <w:rPr>
          <w:rFonts w:ascii="Times New Roman" w:hAnsi="Times New Roman"/>
          <w:sz w:val="24"/>
          <w:szCs w:val="24"/>
        </w:rPr>
        <w:t xml:space="preserve"> kurulması aşamasında, alan uygulamasında fertlerin okuryazar olma durumu ve bitirilen son eğitim düzeyine ilişkin veriler derlenmiştir. Bu bilgiler, Millî Eğitim Bakanlığı’na bağlı tüm özel ve resmi eğitim kurumlarından, tüm vakıf ve devlet üniversiteleri ile ÖSYM’den elde edilen idari kayıtlar ile güncellenerek Ulusal Eğitim İstatistikleri Veri Tabanı (UEİVT) oluşturulmuştur.</w:t>
      </w:r>
    </w:p>
    <w:p w:rsidR="0095066E" w:rsidRPr="002F33D0" w:rsidRDefault="0095066E" w:rsidP="0095066E">
      <w:pPr>
        <w:numPr>
          <w:ilvl w:val="0"/>
          <w:numId w:val="16"/>
        </w:numPr>
        <w:autoSpaceDE w:val="0"/>
        <w:autoSpaceDN w:val="0"/>
        <w:adjustRightInd w:val="0"/>
        <w:spacing w:before="120" w:after="120"/>
        <w:jc w:val="both"/>
        <w:outlineLvl w:val="0"/>
        <w:rPr>
          <w:rFonts w:ascii="Times New Roman" w:hAnsi="Times New Roman"/>
          <w:sz w:val="24"/>
          <w:szCs w:val="24"/>
        </w:rPr>
      </w:pPr>
      <w:r w:rsidRPr="002F33D0">
        <w:rPr>
          <w:rFonts w:ascii="Times New Roman" w:hAnsi="Times New Roman"/>
          <w:sz w:val="24"/>
          <w:szCs w:val="24"/>
        </w:rPr>
        <w:lastRenderedPageBreak/>
        <w:t>Her yıl Milli Eğitim Bakanlığı ve üniversitelerden alınan öğrenci ve mezunlara ilişkin idari kayıtlar ile UEİVT güncellenerek kullanıcıya sunulmaktadır.</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3.5</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Aile Rehberliği ve Danışmanlığı Eğitimlerinin standartlarının belirlenmesi</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Kuruluşlar:</w:t>
      </w:r>
      <w:r w:rsidRPr="00A41E3B">
        <w:rPr>
          <w:rFonts w:ascii="Times New Roman" w:hAnsi="Times New Roman"/>
          <w:b/>
          <w:sz w:val="24"/>
          <w:szCs w:val="24"/>
        </w:rPr>
        <w:t xml:space="preserve"> Aile ve Sosyal Araştırmalar Genel Müdürlüğü</w:t>
      </w:r>
    </w:p>
    <w:p w:rsidR="0095066E" w:rsidRPr="00A41E3B" w:rsidRDefault="0095066E" w:rsidP="0095066E">
      <w:pPr>
        <w:autoSpaceDE w:val="0"/>
        <w:autoSpaceDN w:val="0"/>
        <w:adjustRightInd w:val="0"/>
        <w:spacing w:before="120" w:after="120"/>
        <w:jc w:val="both"/>
        <w:rPr>
          <w:rFonts w:ascii="Times New Roman" w:hAnsi="Times New Roman"/>
          <w:b/>
          <w:bCs/>
          <w:sz w:val="24"/>
          <w:szCs w:val="24"/>
        </w:rPr>
      </w:pPr>
      <w:r w:rsidRPr="000B2393">
        <w:rPr>
          <w:rFonts w:ascii="Times New Roman" w:hAnsi="Times New Roman"/>
          <w:b/>
          <w:bCs/>
          <w:sz w:val="24"/>
          <w:szCs w:val="24"/>
        </w:rPr>
        <w:t>HEDEF 4: EĞİTİMCİLER, EĞİTİM PROGRAMLARI VE MATERYALLERİ “TOPLUMSAL CİNSİYET EŞİTLİĞİ”NE DUYARLI HALE GETİRİLECEKTİR</w:t>
      </w:r>
      <w:r>
        <w:rPr>
          <w:rFonts w:ascii="Times New Roman" w:hAnsi="Times New Roman"/>
          <w:b/>
          <w:bCs/>
          <w:sz w:val="24"/>
          <w:szCs w:val="24"/>
        </w:rPr>
        <w:t xml:space="preserve">. </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4.1</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“Toplumsal cinsiyet eşitliği” konularına eğitim fakültelerinin lisans ve lisansüstü programlarında yer verilmesi</w:t>
      </w:r>
    </w:p>
    <w:p w:rsidR="0095066E" w:rsidRPr="005F3054"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Pr>
          <w:rFonts w:ascii="Times New Roman" w:hAnsi="Times New Roman"/>
          <w:b/>
          <w:sz w:val="24"/>
          <w:szCs w:val="24"/>
        </w:rPr>
        <w:t xml:space="preserve"> Yükseköğretim Kurulu</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Pr>
          <w:rFonts w:ascii="Times New Roman" w:hAnsi="Times New Roman"/>
          <w:b/>
          <w:sz w:val="24"/>
          <w:szCs w:val="24"/>
        </w:rPr>
        <w:t>YÜKSEK</w:t>
      </w:r>
      <w:r w:rsidRPr="00A41E3B">
        <w:rPr>
          <w:rFonts w:ascii="Times New Roman" w:hAnsi="Times New Roman"/>
          <w:b/>
          <w:sz w:val="24"/>
          <w:szCs w:val="24"/>
        </w:rPr>
        <w:t xml:space="preserve">ÖĞRETİM KURULU FAALİYETLERİ </w:t>
      </w:r>
    </w:p>
    <w:p w:rsidR="0095066E" w:rsidRPr="000B2393" w:rsidRDefault="0095066E" w:rsidP="0095066E">
      <w:pPr>
        <w:numPr>
          <w:ilvl w:val="0"/>
          <w:numId w:val="16"/>
        </w:numPr>
        <w:autoSpaceDE w:val="0"/>
        <w:autoSpaceDN w:val="0"/>
        <w:adjustRightInd w:val="0"/>
        <w:spacing w:before="120" w:after="0" w:line="240" w:lineRule="auto"/>
        <w:jc w:val="both"/>
        <w:outlineLvl w:val="0"/>
        <w:rPr>
          <w:rFonts w:ascii="Times New Roman" w:hAnsi="Times New Roman"/>
          <w:sz w:val="24"/>
          <w:szCs w:val="24"/>
        </w:rPr>
      </w:pPr>
      <w:r w:rsidRPr="000B2393">
        <w:rPr>
          <w:rFonts w:ascii="Times New Roman" w:hAnsi="Times New Roman"/>
          <w:sz w:val="24"/>
          <w:szCs w:val="24"/>
        </w:rPr>
        <w:t xml:space="preserve">21.06.2012 tarihinde Aile ve Sosyal Politikalar Bakanlığı ile Yükseköğretim Kurulu Başkanlığı arasında imzalanan işbirliği protokolüne ilişkin tarafların yükümlülükleri arasında üniversitelerin tüm fakülte ve yüksekokullarının müfredatlarında toplumsal cinsiyet eşitliği ve kadına yönelik şiddet konularının yer alması yönünde bilgilendirme yapılmıştır. </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4.2</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Eğitimcilerin hizmet içi eğitim programlarına “Toplumsal Cinsiyet Eşitliği” Duyarlılık Eğitiminin dâhil edilmesi</w:t>
      </w:r>
    </w:p>
    <w:p w:rsidR="0095066E" w:rsidRPr="005F3054"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Pr>
          <w:rFonts w:ascii="Times New Roman" w:hAnsi="Times New Roman"/>
          <w:b/>
          <w:sz w:val="24"/>
          <w:szCs w:val="24"/>
        </w:rPr>
        <w:t xml:space="preserve"> Millî Eğitim Bakanlığı</w:t>
      </w:r>
    </w:p>
    <w:p w:rsidR="0095066E" w:rsidRPr="005F3054" w:rsidRDefault="0095066E" w:rsidP="0095066E">
      <w:pPr>
        <w:spacing w:before="120" w:after="120"/>
        <w:jc w:val="both"/>
        <w:rPr>
          <w:rFonts w:ascii="Times New Roman" w:hAnsi="Times New Roman"/>
          <w:sz w:val="24"/>
          <w:szCs w:val="24"/>
        </w:rPr>
      </w:pPr>
      <w:r w:rsidRPr="00A41E3B">
        <w:rPr>
          <w:rFonts w:ascii="Times New Roman" w:hAnsi="Times New Roman"/>
          <w:b/>
          <w:sz w:val="24"/>
          <w:szCs w:val="24"/>
        </w:rPr>
        <w:t>MİLL</w:t>
      </w:r>
      <w:r>
        <w:rPr>
          <w:rFonts w:ascii="Times New Roman" w:hAnsi="Times New Roman"/>
          <w:b/>
          <w:sz w:val="24"/>
          <w:szCs w:val="24"/>
        </w:rPr>
        <w:t>Î EĞİTİM BAKANLIĞI FAALİYETLER</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Mesleki ve Teknik Eğitim Genel Müdürlüğü (Kız Teknik Ö</w:t>
      </w:r>
      <w:r>
        <w:rPr>
          <w:rFonts w:ascii="Times New Roman" w:hAnsi="Times New Roman"/>
          <w:b/>
          <w:sz w:val="24"/>
          <w:szCs w:val="24"/>
        </w:rPr>
        <w:t>ğretim Genel Müdürlüğü (Mülga))</w:t>
      </w:r>
    </w:p>
    <w:p w:rsidR="0095066E" w:rsidRPr="00841CE3" w:rsidRDefault="0095066E" w:rsidP="0095066E">
      <w:pPr>
        <w:numPr>
          <w:ilvl w:val="0"/>
          <w:numId w:val="15"/>
        </w:numPr>
        <w:spacing w:before="120" w:after="120"/>
        <w:jc w:val="both"/>
        <w:rPr>
          <w:rFonts w:ascii="Times New Roman" w:hAnsi="Times New Roman"/>
          <w:sz w:val="24"/>
          <w:szCs w:val="24"/>
        </w:rPr>
      </w:pPr>
      <w:r w:rsidRPr="00841CE3">
        <w:rPr>
          <w:rFonts w:ascii="Times New Roman" w:hAnsi="Times New Roman"/>
          <w:sz w:val="24"/>
          <w:szCs w:val="24"/>
        </w:rPr>
        <w:t xml:space="preserve">Toplumsal Cinsiyet Eşitliği konusunda Mesleki ve Teknik Eğitim Genel Müdürlüğü 24-28 Haziran 2013 tarihleri arasında 57 öğretmen için </w:t>
      </w:r>
      <w:proofErr w:type="spellStart"/>
      <w:r w:rsidRPr="00841CE3">
        <w:rPr>
          <w:rFonts w:ascii="Times New Roman" w:hAnsi="Times New Roman"/>
          <w:sz w:val="24"/>
          <w:szCs w:val="24"/>
        </w:rPr>
        <w:t>Hizmetiçi</w:t>
      </w:r>
      <w:proofErr w:type="spellEnd"/>
      <w:r w:rsidRPr="00841CE3">
        <w:rPr>
          <w:rFonts w:ascii="Times New Roman" w:hAnsi="Times New Roman"/>
          <w:sz w:val="24"/>
          <w:szCs w:val="24"/>
        </w:rPr>
        <w:t xml:space="preserve"> Eğitim Faaliyeti düzenlemiştir.</w:t>
      </w:r>
    </w:p>
    <w:p w:rsidR="0095066E" w:rsidRPr="00A41E3B"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4.3</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Yaygın eğitim kapsamındaki meslek ve beceri kurslarındaki eğiticilere “Toplumsal Cinsiyet Eşitliği” konusunda duyarlılık kazandırılması</w:t>
      </w:r>
    </w:p>
    <w:p w:rsidR="0095066E" w:rsidRPr="000C7542"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sidRPr="00A41E3B">
        <w:rPr>
          <w:rFonts w:ascii="Times New Roman" w:hAnsi="Times New Roman"/>
          <w:b/>
          <w:sz w:val="24"/>
          <w:szCs w:val="24"/>
        </w:rPr>
        <w:t xml:space="preserve"> Mill</w:t>
      </w:r>
      <w:r>
        <w:rPr>
          <w:rFonts w:ascii="Times New Roman" w:hAnsi="Times New Roman"/>
          <w:b/>
          <w:sz w:val="24"/>
          <w:szCs w:val="24"/>
        </w:rPr>
        <w:t>î</w:t>
      </w:r>
      <w:r w:rsidRPr="00A41E3B">
        <w:rPr>
          <w:rFonts w:ascii="Times New Roman" w:hAnsi="Times New Roman"/>
          <w:b/>
          <w:sz w:val="24"/>
          <w:szCs w:val="24"/>
        </w:rPr>
        <w:t xml:space="preserve"> Eğitim Bakanlığı</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4.4</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Milli Eğitim Bakanlığı bünyesinde merkez ve taşra teşkilatında yönetici konumundaki kadın eğitimci sayısının artırılmasına yönelik özendirici, teşvik edici çalışmalar yapılması</w:t>
      </w:r>
    </w:p>
    <w:p w:rsidR="0095066E" w:rsidRPr="005F3054"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Pr>
          <w:rFonts w:ascii="Times New Roman" w:hAnsi="Times New Roman"/>
          <w:b/>
          <w:sz w:val="24"/>
          <w:szCs w:val="24"/>
        </w:rPr>
        <w:t xml:space="preserve"> Millî Eğitim Bakanlığı</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4.5</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Eğitim ve öğretim programları, yöntemleri, ders kitapları ve diğer tüm eğitim araç ve gereçlerinin içeriklerinin “Toplumsal Cinsiyet Eşitliği” duyarlılığı ile düzenlenmesi</w:t>
      </w:r>
    </w:p>
    <w:p w:rsidR="0095066E" w:rsidRPr="005F3054"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Pr>
          <w:rFonts w:ascii="Times New Roman" w:hAnsi="Times New Roman"/>
          <w:b/>
          <w:sz w:val="24"/>
          <w:szCs w:val="24"/>
        </w:rPr>
        <w:t xml:space="preserve"> Millî Eğitim Bakanlığı</w:t>
      </w:r>
    </w:p>
    <w:p w:rsidR="0095066E" w:rsidRPr="00A41E3B"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 FAALİYETLERİ</w:t>
      </w:r>
    </w:p>
    <w:p w:rsidR="0095066E" w:rsidRPr="00A41E3B"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rPr>
        <w:t xml:space="preserve">Temel Eğitim Genel Müdürlüğü </w:t>
      </w:r>
    </w:p>
    <w:p w:rsidR="0095066E" w:rsidRPr="00841CE3" w:rsidRDefault="0095066E" w:rsidP="0095066E">
      <w:pPr>
        <w:numPr>
          <w:ilvl w:val="0"/>
          <w:numId w:val="10"/>
        </w:numPr>
        <w:autoSpaceDE w:val="0"/>
        <w:autoSpaceDN w:val="0"/>
        <w:adjustRightInd w:val="0"/>
        <w:spacing w:before="120" w:after="120"/>
        <w:ind w:left="284" w:hanging="284"/>
        <w:jc w:val="both"/>
        <w:outlineLvl w:val="0"/>
        <w:rPr>
          <w:rFonts w:ascii="Times New Roman" w:hAnsi="Times New Roman"/>
          <w:sz w:val="24"/>
          <w:szCs w:val="24"/>
        </w:rPr>
      </w:pPr>
      <w:r w:rsidRPr="00841CE3">
        <w:rPr>
          <w:rFonts w:ascii="Times New Roman" w:hAnsi="Times New Roman"/>
          <w:sz w:val="24"/>
          <w:szCs w:val="24"/>
        </w:rPr>
        <w:lastRenderedPageBreak/>
        <w:t>Mevcut öğretim programları ve ders kitaplarında; anlatım, etkinlikler ve görsellerin tasarımında cinsiyet ayrımcılığını çağrıştırmayacak ögeler seçilmiş ve bir cinsi öven ya da yeren anlatımlara yer verilmemiştir. Ders kitap setlerindeki metinlerde ve görsel ögelerde kullanılan kız ve erkek öğrenci sayıları dahi denk tutulmuş, aile ile ilgili kazanımların işlendiği bölümlerde ailede demokratik yapı ve işleyiş ile anne baba rolleri özenli bir şekilde ifade edilerek kadın erkek eşitliğine dikkat çekilmiştir.</w:t>
      </w:r>
    </w:p>
    <w:p w:rsidR="0095066E" w:rsidRPr="00A41E3B" w:rsidRDefault="0095066E" w:rsidP="0095066E">
      <w:pPr>
        <w:autoSpaceDE w:val="0"/>
        <w:autoSpaceDN w:val="0"/>
        <w:spacing w:before="120" w:after="120"/>
        <w:jc w:val="both"/>
        <w:rPr>
          <w:rFonts w:ascii="Times New Roman" w:hAnsi="Times New Roman"/>
          <w:b/>
          <w:sz w:val="24"/>
          <w:szCs w:val="24"/>
        </w:rPr>
      </w:pPr>
      <w:r w:rsidRPr="00A41E3B">
        <w:rPr>
          <w:rFonts w:ascii="Times New Roman" w:hAnsi="Times New Roman"/>
          <w:b/>
          <w:sz w:val="24"/>
          <w:szCs w:val="24"/>
        </w:rPr>
        <w:t>Haya</w:t>
      </w:r>
      <w:r>
        <w:rPr>
          <w:rFonts w:ascii="Times New Roman" w:hAnsi="Times New Roman"/>
          <w:b/>
          <w:sz w:val="24"/>
          <w:szCs w:val="24"/>
        </w:rPr>
        <w:t xml:space="preserve">t Boyu Öğrenme Genel Müdürlüğü </w:t>
      </w:r>
      <w:r w:rsidRPr="00A41E3B">
        <w:rPr>
          <w:rFonts w:ascii="Times New Roman" w:hAnsi="Times New Roman"/>
          <w:b/>
          <w:sz w:val="24"/>
          <w:szCs w:val="24"/>
        </w:rPr>
        <w:t>(Çıraklık ve Yaygın Eğitim Genel Müdürlüğü (Mülga)</w:t>
      </w:r>
      <w:r>
        <w:rPr>
          <w:rFonts w:ascii="Times New Roman" w:hAnsi="Times New Roman"/>
          <w:b/>
          <w:sz w:val="24"/>
          <w:szCs w:val="24"/>
        </w:rPr>
        <w:t>)</w:t>
      </w:r>
    </w:p>
    <w:p w:rsidR="0095066E" w:rsidRPr="00CD6FE8" w:rsidRDefault="0095066E" w:rsidP="0095066E">
      <w:pPr>
        <w:numPr>
          <w:ilvl w:val="0"/>
          <w:numId w:val="11"/>
        </w:numPr>
        <w:autoSpaceDE w:val="0"/>
        <w:autoSpaceDN w:val="0"/>
        <w:spacing w:before="120" w:after="120"/>
        <w:ind w:left="284" w:hanging="284"/>
        <w:jc w:val="both"/>
        <w:rPr>
          <w:rFonts w:ascii="Times New Roman" w:hAnsi="Times New Roman"/>
          <w:sz w:val="24"/>
          <w:szCs w:val="24"/>
        </w:rPr>
      </w:pPr>
      <w:r w:rsidRPr="00A41E3B">
        <w:rPr>
          <w:rFonts w:ascii="Times New Roman" w:hAnsi="Times New Roman"/>
          <w:sz w:val="24"/>
          <w:szCs w:val="24"/>
        </w:rPr>
        <w:t>Tüm risk faktörlerinin önlenmesi açısından son derece önemli olan dezavantajlı ailelere yönelik olarak uygulanan aile eğitim programları ve baba destek programları içinde Toplumsal Cinsiyet Eşitliğinin sağlanması ile ilgili konular verilmektedir.</w:t>
      </w:r>
    </w:p>
    <w:p w:rsidR="0095066E" w:rsidRPr="00A41E3B" w:rsidRDefault="0095066E" w:rsidP="0095066E">
      <w:pPr>
        <w:autoSpaceDE w:val="0"/>
        <w:autoSpaceDN w:val="0"/>
        <w:adjustRightInd w:val="0"/>
        <w:spacing w:before="120" w:after="120"/>
        <w:jc w:val="both"/>
        <w:rPr>
          <w:rFonts w:ascii="Times New Roman" w:hAnsi="Times New Roman"/>
          <w:b/>
          <w:sz w:val="24"/>
          <w:szCs w:val="24"/>
        </w:rPr>
      </w:pPr>
      <w:r w:rsidRPr="00A41E3B">
        <w:rPr>
          <w:rFonts w:ascii="Times New Roman" w:hAnsi="Times New Roman"/>
          <w:b/>
          <w:sz w:val="24"/>
          <w:szCs w:val="24"/>
          <w:u w:val="single"/>
          <w:lang w:eastAsia="tr-TR"/>
        </w:rPr>
        <w:t xml:space="preserve">Strateji </w:t>
      </w:r>
      <w:proofErr w:type="gramStart"/>
      <w:r w:rsidRPr="00A41E3B">
        <w:rPr>
          <w:rFonts w:ascii="Times New Roman" w:hAnsi="Times New Roman"/>
          <w:b/>
          <w:sz w:val="24"/>
          <w:szCs w:val="24"/>
          <w:u w:val="single"/>
        </w:rPr>
        <w:t>4.6</w:t>
      </w:r>
      <w:proofErr w:type="gramEnd"/>
      <w:r w:rsidRPr="00A41E3B">
        <w:rPr>
          <w:rFonts w:ascii="Times New Roman" w:hAnsi="Times New Roman"/>
          <w:b/>
          <w:sz w:val="24"/>
          <w:szCs w:val="24"/>
          <w:u w:val="single"/>
        </w:rPr>
        <w:t>.</w:t>
      </w:r>
      <w:r w:rsidRPr="00A41E3B">
        <w:rPr>
          <w:rFonts w:ascii="Times New Roman" w:hAnsi="Times New Roman"/>
          <w:b/>
          <w:sz w:val="24"/>
          <w:szCs w:val="24"/>
        </w:rPr>
        <w:t xml:space="preserve"> Eğitimin her kademesinde örgün ve yaygın eğitim kurumlarında uygulanan öğretim programlarına toplumsal cinsiyet eşitliği konusunun alınması ve yaşam becerileri kapsamında verilmesi</w:t>
      </w:r>
    </w:p>
    <w:p w:rsidR="0095066E" w:rsidRDefault="0095066E" w:rsidP="0095066E">
      <w:pPr>
        <w:autoSpaceDE w:val="0"/>
        <w:autoSpaceDN w:val="0"/>
        <w:adjustRightInd w:val="0"/>
        <w:spacing w:before="120" w:after="120"/>
        <w:jc w:val="both"/>
        <w:outlineLvl w:val="0"/>
        <w:rPr>
          <w:rFonts w:ascii="Times New Roman" w:hAnsi="Times New Roman"/>
          <w:b/>
          <w:sz w:val="24"/>
          <w:szCs w:val="24"/>
        </w:rPr>
      </w:pPr>
      <w:r w:rsidRPr="00A41E3B">
        <w:rPr>
          <w:rFonts w:ascii="Times New Roman" w:hAnsi="Times New Roman"/>
          <w:b/>
          <w:sz w:val="24"/>
          <w:szCs w:val="24"/>
          <w:u w:val="single"/>
        </w:rPr>
        <w:t>Sorumlu Kurum Kuruluş:</w:t>
      </w:r>
      <w:r>
        <w:rPr>
          <w:rFonts w:ascii="Times New Roman" w:hAnsi="Times New Roman"/>
          <w:b/>
          <w:sz w:val="24"/>
          <w:szCs w:val="24"/>
        </w:rPr>
        <w:t xml:space="preserve"> Millî Eğitim Bakanlığı</w:t>
      </w:r>
    </w:p>
    <w:p w:rsidR="0095066E" w:rsidRDefault="0095066E" w:rsidP="0095066E">
      <w:pPr>
        <w:spacing w:before="120" w:after="120"/>
        <w:jc w:val="both"/>
        <w:rPr>
          <w:rFonts w:ascii="Times New Roman" w:hAnsi="Times New Roman"/>
          <w:b/>
          <w:sz w:val="24"/>
          <w:szCs w:val="24"/>
        </w:rPr>
      </w:pPr>
      <w:r w:rsidRPr="00A41E3B">
        <w:rPr>
          <w:rFonts w:ascii="Times New Roman" w:hAnsi="Times New Roman"/>
          <w:b/>
          <w:sz w:val="24"/>
          <w:szCs w:val="24"/>
        </w:rPr>
        <w:t>MİLL</w:t>
      </w:r>
      <w:r>
        <w:rPr>
          <w:rFonts w:ascii="Times New Roman" w:hAnsi="Times New Roman"/>
          <w:b/>
          <w:sz w:val="24"/>
          <w:szCs w:val="24"/>
        </w:rPr>
        <w:t>Î</w:t>
      </w:r>
      <w:r w:rsidRPr="00A41E3B">
        <w:rPr>
          <w:rFonts w:ascii="Times New Roman" w:hAnsi="Times New Roman"/>
          <w:b/>
          <w:sz w:val="24"/>
          <w:szCs w:val="24"/>
        </w:rPr>
        <w:t xml:space="preserve"> EĞİTİM BAKANLIĞI</w:t>
      </w:r>
      <w:r>
        <w:rPr>
          <w:rFonts w:ascii="Times New Roman" w:hAnsi="Times New Roman"/>
          <w:b/>
          <w:sz w:val="24"/>
          <w:szCs w:val="24"/>
        </w:rPr>
        <w:t xml:space="preserve"> FAALİYETLERİ</w:t>
      </w:r>
    </w:p>
    <w:p w:rsidR="0095066E" w:rsidRPr="006B793F" w:rsidRDefault="0095066E" w:rsidP="0095066E">
      <w:pPr>
        <w:autoSpaceDE w:val="0"/>
        <w:autoSpaceDN w:val="0"/>
        <w:spacing w:before="120" w:after="120"/>
        <w:jc w:val="both"/>
        <w:rPr>
          <w:rFonts w:ascii="Times New Roman" w:hAnsi="Times New Roman"/>
          <w:b/>
          <w:sz w:val="24"/>
          <w:szCs w:val="24"/>
        </w:rPr>
      </w:pPr>
      <w:r w:rsidRPr="00A41E3B">
        <w:rPr>
          <w:rFonts w:ascii="Times New Roman" w:hAnsi="Times New Roman"/>
          <w:b/>
          <w:sz w:val="24"/>
          <w:szCs w:val="24"/>
        </w:rPr>
        <w:t>Haya</w:t>
      </w:r>
      <w:r>
        <w:rPr>
          <w:rFonts w:ascii="Times New Roman" w:hAnsi="Times New Roman"/>
          <w:b/>
          <w:sz w:val="24"/>
          <w:szCs w:val="24"/>
        </w:rPr>
        <w:t xml:space="preserve">t Boyu Öğrenme Genel Müdürlüğü </w:t>
      </w:r>
      <w:r w:rsidRPr="00A41E3B">
        <w:rPr>
          <w:rFonts w:ascii="Times New Roman" w:hAnsi="Times New Roman"/>
          <w:b/>
          <w:sz w:val="24"/>
          <w:szCs w:val="24"/>
        </w:rPr>
        <w:t xml:space="preserve">(Çıraklık ve Yaygın </w:t>
      </w:r>
      <w:r>
        <w:rPr>
          <w:rFonts w:ascii="Times New Roman" w:hAnsi="Times New Roman"/>
          <w:b/>
          <w:sz w:val="24"/>
          <w:szCs w:val="24"/>
        </w:rPr>
        <w:t>Eğitim Genel Müdürlüğü (Mülga))</w:t>
      </w:r>
    </w:p>
    <w:p w:rsidR="0095066E" w:rsidRDefault="0095066E" w:rsidP="0095066E">
      <w:pPr>
        <w:numPr>
          <w:ilvl w:val="0"/>
          <w:numId w:val="11"/>
        </w:numPr>
        <w:autoSpaceDE w:val="0"/>
        <w:autoSpaceDN w:val="0"/>
        <w:adjustRightInd w:val="0"/>
        <w:spacing w:before="120" w:after="120"/>
        <w:ind w:left="284" w:hanging="284"/>
        <w:jc w:val="both"/>
        <w:outlineLvl w:val="0"/>
        <w:rPr>
          <w:rFonts w:ascii="Times New Roman" w:hAnsi="Times New Roman"/>
          <w:sz w:val="24"/>
          <w:szCs w:val="24"/>
        </w:rPr>
      </w:pPr>
      <w:r>
        <w:rPr>
          <w:rFonts w:ascii="Times New Roman" w:hAnsi="Times New Roman"/>
          <w:sz w:val="24"/>
          <w:szCs w:val="24"/>
        </w:rPr>
        <w:t>Tüm risk faktörlerinin önlenmesi açısından son derece önemli olan dezavantajlı ailelere yönelik olarak uygulanan Aile Eğitim Programları ve Baba Destek Eğitim Programları içinde Toplumsal Cinsiyet Eşitliğinin sağlanması ile ilgili konular verilmektedir.</w:t>
      </w:r>
    </w:p>
    <w:p w:rsidR="00394D0C" w:rsidRDefault="00394D0C" w:rsidP="00394D0C">
      <w:pPr>
        <w:jc w:val="center"/>
        <w:rPr>
          <w:rFonts w:ascii="Times New Roman" w:hAnsi="Times New Roman"/>
          <w:b/>
          <w:sz w:val="24"/>
          <w:szCs w:val="24"/>
        </w:rPr>
      </w:pPr>
    </w:p>
    <w:p w:rsidR="00394D0C" w:rsidRPr="00E33929" w:rsidRDefault="00394D0C" w:rsidP="00394D0C">
      <w:pPr>
        <w:jc w:val="center"/>
        <w:rPr>
          <w:rFonts w:ascii="Times New Roman" w:hAnsi="Times New Roman"/>
          <w:b/>
          <w:sz w:val="24"/>
          <w:szCs w:val="24"/>
        </w:rPr>
      </w:pPr>
      <w:r w:rsidRPr="00E33929">
        <w:rPr>
          <w:rFonts w:ascii="Times New Roman" w:hAnsi="Times New Roman"/>
          <w:b/>
          <w:sz w:val="24"/>
          <w:szCs w:val="24"/>
        </w:rPr>
        <w:t>“KADIN VE SAĞLIK”</w:t>
      </w:r>
    </w:p>
    <w:p w:rsidR="00394D0C" w:rsidRPr="00E33929" w:rsidRDefault="00394D0C" w:rsidP="00394D0C">
      <w:pPr>
        <w:contextualSpacing/>
        <w:jc w:val="both"/>
        <w:rPr>
          <w:rFonts w:ascii="Times New Roman" w:hAnsi="Times New Roman"/>
          <w:b/>
          <w:sz w:val="24"/>
          <w:szCs w:val="24"/>
        </w:rPr>
      </w:pP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Toplantıların Tarihi ve Yeri:</w:t>
      </w:r>
      <w:r w:rsidRPr="00E33929">
        <w:rPr>
          <w:rFonts w:ascii="Times New Roman" w:hAnsi="Times New Roman"/>
          <w:sz w:val="24"/>
          <w:szCs w:val="24"/>
        </w:rPr>
        <w:t xml:space="preserve"> 20.06.2013 / 17.12.2013 / Aile ve Sosyal Politikalar Bakanlığı Kadının Statüsü Genel Müdürlüğü</w:t>
      </w:r>
    </w:p>
    <w:p w:rsidR="00394D0C" w:rsidRPr="00E33929" w:rsidRDefault="00394D0C" w:rsidP="00394D0C">
      <w:pPr>
        <w:contextualSpacing/>
        <w:jc w:val="both"/>
        <w:rPr>
          <w:rFonts w:ascii="Times New Roman" w:hAnsi="Times New Roman"/>
          <w:sz w:val="24"/>
          <w:szCs w:val="24"/>
        </w:rPr>
      </w:pPr>
      <w:proofErr w:type="gramStart"/>
      <w:r w:rsidRPr="00E33929">
        <w:rPr>
          <w:rFonts w:ascii="Times New Roman" w:hAnsi="Times New Roman"/>
          <w:b/>
          <w:sz w:val="24"/>
          <w:szCs w:val="24"/>
        </w:rPr>
        <w:t xml:space="preserve">Katılım Sağlayan Kurumlar: </w:t>
      </w:r>
      <w:r w:rsidRPr="00E33929">
        <w:rPr>
          <w:rFonts w:ascii="Times New Roman" w:hAnsi="Times New Roman"/>
          <w:sz w:val="24"/>
          <w:szCs w:val="24"/>
        </w:rPr>
        <w:t xml:space="preserve">Sağlık Bakanlığı Türkiye Halk Sağlığı Kurumu, Sağlık Bakanlığı Acil Sağlık Hizmetleri Genel Müdürlüğü, Sağlık Bakanlığı Sağlığın Geliştirilmesi Genel Müdürlüğü, Sağlık Bakanlığı Sağlık Araştırmaları Genel Müdürlüğü, Sağlık Bakanlığı Sağlık Hizmetleri Genel Müdürlüğü, Kalkınma Bakanlığı GAP Projesi Bölge Kalkınma İdaresi Başkanlığı, Milli Eğitim Bakanlığı Hayat Boyu Öğrenme Genel Müdürlüğü, İçişleri Bakanlığı Mahalli İdareler Genel Müdürlüğü, Çalışma ve Sosyal Güvenlik Bakanlığı Çalışma Genel Müdürlüğü, Çalışma ve Sosyal Güvenlik Bakanlığı İş Sağlığı ve Güvenliği Genel Müdürlüğü, Çalışma ve Sosyal Güvenlik Bakanlığı Avrupa Birliği Koordinasyon Dairesi Başkanlığı, Çevre ve Şehircilik Bakanlığı Çevresel Etki Değerlendirmesi İzin ve Denetim Genel Müdürlüğü, Çevre ve Şehircilik Bakanlığı Çevre Yönetimi Genel Müdürlüğü, Yükseköğretim Kurulu Başkanlığı (YÖK), Türkiye İstatistik Kurumu Başkanlığı (TÜİK), Hacettepe Üniversitesi Kadın Sorunları Araştırma ve Uygulama Merkezi, Başkent Üniversitesi Kadın- Çocuk Sağlığı ve Aile Planlaması Araştırma ve Uygulama </w:t>
      </w:r>
      <w:r w:rsidRPr="00E33929">
        <w:rPr>
          <w:rFonts w:ascii="Times New Roman" w:hAnsi="Times New Roman"/>
          <w:sz w:val="24"/>
          <w:szCs w:val="24"/>
        </w:rPr>
        <w:lastRenderedPageBreak/>
        <w:t>Merkezi(BÜKÇAM), Aile ve Sosyal Politikalar Bakanlığı Engelli ve Yaşlı Hizmetleri Genel Müdürlüğü,</w:t>
      </w:r>
      <w:proofErr w:type="gramEnd"/>
    </w:p>
    <w:p w:rsidR="00394D0C" w:rsidRPr="00E33929" w:rsidRDefault="00394D0C" w:rsidP="00394D0C">
      <w:pPr>
        <w:contextualSpacing/>
        <w:jc w:val="both"/>
        <w:rPr>
          <w:rFonts w:ascii="Times New Roman" w:hAnsi="Times New Roman"/>
          <w:noProof/>
          <w:sz w:val="24"/>
          <w:szCs w:val="24"/>
          <w:lang w:eastAsia="tr-TR"/>
        </w:rPr>
      </w:pPr>
    </w:p>
    <w:p w:rsidR="00394D0C" w:rsidRPr="00E33929" w:rsidRDefault="00394D0C" w:rsidP="00394D0C">
      <w:pPr>
        <w:shd w:val="clear" w:color="auto" w:fill="FFFFFF"/>
        <w:contextualSpacing/>
        <w:jc w:val="both"/>
        <w:rPr>
          <w:rFonts w:ascii="Times New Roman" w:hAnsi="Times New Roman"/>
          <w:sz w:val="24"/>
          <w:szCs w:val="24"/>
        </w:rPr>
      </w:pPr>
      <w:r w:rsidRPr="00E33929">
        <w:rPr>
          <w:rFonts w:ascii="Times New Roman" w:hAnsi="Times New Roman"/>
          <w:b/>
          <w:sz w:val="24"/>
          <w:szCs w:val="24"/>
        </w:rPr>
        <w:t>Raporun Dayanakları:</w:t>
      </w:r>
      <w:r w:rsidRPr="00E33929">
        <w:rPr>
          <w:rFonts w:ascii="Times New Roman" w:hAnsi="Times New Roman"/>
          <w:sz w:val="24"/>
          <w:szCs w:val="24"/>
        </w:rPr>
        <w:t xml:space="preserve"> Toplantıya katılım sağlayan kurumlar tarafından yapılan sunumlar ve söz konusu kurumlar tarafından gönderilen raporlar</w:t>
      </w:r>
    </w:p>
    <w:p w:rsidR="00394D0C" w:rsidRPr="00E33929" w:rsidRDefault="00394D0C" w:rsidP="00394D0C">
      <w:pPr>
        <w:shd w:val="clear" w:color="auto" w:fill="FFFFFF"/>
        <w:contextualSpacing/>
        <w:jc w:val="both"/>
        <w:rPr>
          <w:rFonts w:ascii="Times New Roman" w:hAnsi="Times New Roman"/>
          <w:sz w:val="24"/>
          <w:szCs w:val="24"/>
        </w:rPr>
      </w:pPr>
    </w:p>
    <w:p w:rsidR="00394D0C" w:rsidRPr="00E33929" w:rsidRDefault="00394D0C" w:rsidP="00394D0C">
      <w:pPr>
        <w:contextualSpacing/>
        <w:jc w:val="both"/>
        <w:rPr>
          <w:rFonts w:ascii="Times New Roman" w:hAnsi="Times New Roman"/>
          <w:b/>
          <w:sz w:val="24"/>
          <w:szCs w:val="24"/>
        </w:rPr>
      </w:pPr>
    </w:p>
    <w:p w:rsidR="00394D0C" w:rsidRPr="00E33929" w:rsidRDefault="00394D0C" w:rsidP="00394D0C">
      <w:pPr>
        <w:jc w:val="both"/>
        <w:rPr>
          <w:rFonts w:ascii="Times New Roman" w:hAnsi="Times New Roman"/>
          <w:b/>
          <w:bCs/>
          <w:sz w:val="24"/>
          <w:szCs w:val="24"/>
        </w:rPr>
      </w:pPr>
      <w:r w:rsidRPr="00E33929">
        <w:rPr>
          <w:rFonts w:ascii="Times New Roman" w:hAnsi="Times New Roman"/>
          <w:b/>
          <w:bCs/>
          <w:sz w:val="24"/>
          <w:szCs w:val="24"/>
        </w:rPr>
        <w:t xml:space="preserve">HEDEF 1: KADINLARIN SAĞLIK HİZMETLERİNE ERİŞİM KOŞULLARI VE VERİLEN HİZMETLERİN KALİTESİNİN İYİLEŞTİRİLMESİ İÇİN POLİTİKA GELİŞTİRME </w:t>
      </w:r>
      <w:proofErr w:type="gramStart"/>
      <w:r w:rsidRPr="00E33929">
        <w:rPr>
          <w:rFonts w:ascii="Times New Roman" w:hAnsi="Times New Roman"/>
          <w:b/>
          <w:bCs/>
          <w:sz w:val="24"/>
          <w:szCs w:val="24"/>
        </w:rPr>
        <w:t>DAHİL</w:t>
      </w:r>
      <w:proofErr w:type="gramEnd"/>
      <w:r w:rsidRPr="00E33929">
        <w:rPr>
          <w:rFonts w:ascii="Times New Roman" w:hAnsi="Times New Roman"/>
          <w:b/>
          <w:bCs/>
          <w:sz w:val="24"/>
          <w:szCs w:val="24"/>
        </w:rPr>
        <w:t xml:space="preserve"> GEREKEN TÜM ÖNLEMLER ALINACAKTIR.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1.1</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Kadınların sağlık hizmetlerine erişimlerini kolaylaştırmak üzere politikalar geliştirilmesi, mevzuat ve idari düzenlemelerin gözden geçirilmesi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Halk Sağlığı Kurumu</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Sağlık Bakanlığının 16.04.2008 tarih ve 2008/29 sayılı Genelgesi ile “Misafir Anne Uygulaması” sürdürülmektedir.  2013 yılı ilk 10 ay verilerine göre Misafir Anne Uygulaması kapsamında davet edilen gebe sayısı 29.604 olup bu gebelerden daveti 7.023’ü (% 23,7) kabul etmiştir. Daveti kabul eden 7.023 gebe içerisinden misafir edilen gebe sayısı 2.973’tür (% 42,3).</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Aile Sağlığı Merkezleri tarafından tedavi ve teşhis dışında 15-49 yaş kadın izlemleri, gebelik, lohusalık, bebek, çocuk izlemleri yapılmakta ve danışmanlık hizmet</w:t>
      </w:r>
      <w:r>
        <w:rPr>
          <w:rFonts w:ascii="Times New Roman" w:hAnsi="Times New Roman"/>
          <w:sz w:val="24"/>
          <w:szCs w:val="24"/>
        </w:rPr>
        <w:t>i verilmektedir.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Türkiye Halk Sağlığı Kurumu’na bağlı Kadın ve Üreme Sağlığı Daire Başkanlığı tarafından yürütülen program kapsamında bu merkezlerde 81 ilde </w:t>
      </w:r>
      <w:proofErr w:type="spellStart"/>
      <w:r w:rsidRPr="00E33929">
        <w:rPr>
          <w:rFonts w:ascii="Times New Roman" w:hAnsi="Times New Roman"/>
          <w:sz w:val="24"/>
          <w:szCs w:val="24"/>
        </w:rPr>
        <w:t>kontraseptif</w:t>
      </w:r>
      <w:proofErr w:type="spellEnd"/>
      <w:r w:rsidRPr="00E33929">
        <w:rPr>
          <w:rFonts w:ascii="Times New Roman" w:hAnsi="Times New Roman"/>
          <w:sz w:val="24"/>
          <w:szCs w:val="24"/>
        </w:rPr>
        <w:t xml:space="preserve"> malzeme dağıtımı devam e</w:t>
      </w:r>
      <w:r>
        <w:rPr>
          <w:rFonts w:ascii="Times New Roman" w:hAnsi="Times New Roman"/>
          <w:sz w:val="24"/>
          <w:szCs w:val="24"/>
        </w:rPr>
        <w:t>tmektedir.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 xml:space="preserve">Türkiye Halk Sağlığı Kurumu tarafından Strateji </w:t>
      </w:r>
      <w:proofErr w:type="gramStart"/>
      <w:r w:rsidRPr="00E33929">
        <w:rPr>
          <w:rFonts w:ascii="Times New Roman" w:hAnsi="Times New Roman"/>
          <w:b/>
          <w:sz w:val="24"/>
          <w:szCs w:val="24"/>
        </w:rPr>
        <w:t>1.1</w:t>
      </w:r>
      <w:proofErr w:type="gramEnd"/>
      <w:r w:rsidRPr="00E33929">
        <w:rPr>
          <w:rFonts w:ascii="Times New Roman" w:hAnsi="Times New Roman"/>
          <w:b/>
          <w:sz w:val="24"/>
          <w:szCs w:val="24"/>
        </w:rPr>
        <w:t>. kapsamında planlanan çalışmalar: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Üreme Sağlığı Merkezlerinin geliştirilmesi</w:t>
      </w:r>
      <w:r>
        <w:rPr>
          <w:rFonts w:ascii="Times New Roman" w:hAnsi="Times New Roman"/>
          <w:sz w:val="24"/>
          <w:szCs w:val="24"/>
        </w:rPr>
        <w:t xml:space="preserve"> ve</w:t>
      </w:r>
      <w:r w:rsidRPr="00E33929">
        <w:rPr>
          <w:rFonts w:ascii="Times New Roman" w:hAnsi="Times New Roman"/>
          <w:sz w:val="24"/>
          <w:szCs w:val="24"/>
        </w:rPr>
        <w:t xml:space="preserve"> etkinleştirilmesi planlanmaktadır.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Evlilik öncesi danışmanlık hizmetinin ve gebe bilgilendirme sınıfı eğitimlerinin birinci basamakta verilmesi planlanmaktadır. Bununla ilgili çalışmalar tamamlanmış olup programların başlamasına yönelik genelge taslağı hazırlanmıştır. Eğitimcilere ve halka dağıtılacak kitapların basımı ile ilgili yazışmalar devam etmektedir.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Misafir anne programı iyileştirilerek sürdürülecektir.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81 ilde Riskli Gebelik Poliklinikleri açılması planlanmaktadır. Bunun için de Türkiye Kamu Hastaneler Kurumu </w:t>
      </w:r>
      <w:r>
        <w:rPr>
          <w:rFonts w:ascii="Times New Roman" w:hAnsi="Times New Roman"/>
          <w:sz w:val="24"/>
          <w:szCs w:val="24"/>
        </w:rPr>
        <w:t>ile</w:t>
      </w:r>
      <w:r w:rsidRPr="00E33929">
        <w:rPr>
          <w:rFonts w:ascii="Times New Roman" w:hAnsi="Times New Roman"/>
          <w:sz w:val="24"/>
          <w:szCs w:val="24"/>
        </w:rPr>
        <w:t xml:space="preserve"> işbirliği içerisinde çalış</w:t>
      </w:r>
      <w:r>
        <w:rPr>
          <w:rFonts w:ascii="Times New Roman" w:hAnsi="Times New Roman"/>
          <w:sz w:val="24"/>
          <w:szCs w:val="24"/>
        </w:rPr>
        <w:t>ıl</w:t>
      </w:r>
      <w:r w:rsidRPr="00E33929">
        <w:rPr>
          <w:rFonts w:ascii="Times New Roman" w:hAnsi="Times New Roman"/>
          <w:sz w:val="24"/>
          <w:szCs w:val="24"/>
        </w:rPr>
        <w:t>maktadır.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lastRenderedPageBreak/>
        <w:t>Sağlık Hizmetleri Genel Müdürlüğü</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Hastanelerde teşkil olan "Tıbbi Sosyal Hizmet </w:t>
      </w:r>
      <w:proofErr w:type="spellStart"/>
      <w:r w:rsidRPr="00E33929">
        <w:rPr>
          <w:rFonts w:ascii="Times New Roman" w:hAnsi="Times New Roman"/>
          <w:sz w:val="24"/>
          <w:szCs w:val="24"/>
        </w:rPr>
        <w:t>Birim"lerinde</w:t>
      </w:r>
      <w:proofErr w:type="spellEnd"/>
      <w:r w:rsidRPr="00E33929">
        <w:rPr>
          <w:rFonts w:ascii="Times New Roman" w:hAnsi="Times New Roman"/>
          <w:sz w:val="24"/>
          <w:szCs w:val="24"/>
        </w:rPr>
        <w:t xml:space="preserve"> kadınlara ihtiyaçları olan hizmetin türüne göre (</w:t>
      </w:r>
      <w:proofErr w:type="spellStart"/>
      <w:r w:rsidRPr="00E33929">
        <w:rPr>
          <w:rFonts w:ascii="Times New Roman" w:hAnsi="Times New Roman"/>
          <w:sz w:val="24"/>
          <w:szCs w:val="24"/>
        </w:rPr>
        <w:t>psikososyal</w:t>
      </w:r>
      <w:proofErr w:type="spellEnd"/>
      <w:r w:rsidRPr="00E33929">
        <w:rPr>
          <w:rFonts w:ascii="Times New Roman" w:hAnsi="Times New Roman"/>
          <w:sz w:val="24"/>
          <w:szCs w:val="24"/>
        </w:rPr>
        <w:t xml:space="preserve"> ve ekonomik destek) hizmet verilmektedir.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 xml:space="preserve">Sağlık Hizmetleri Genel Müdürlüğü tarafından Strateji </w:t>
      </w:r>
      <w:proofErr w:type="gramStart"/>
      <w:r w:rsidRPr="00E33929">
        <w:rPr>
          <w:rFonts w:ascii="Times New Roman" w:hAnsi="Times New Roman"/>
          <w:b/>
          <w:sz w:val="24"/>
          <w:szCs w:val="24"/>
        </w:rPr>
        <w:t>1.1</w:t>
      </w:r>
      <w:proofErr w:type="gramEnd"/>
      <w:r w:rsidRPr="00E33929">
        <w:rPr>
          <w:rFonts w:ascii="Times New Roman" w:hAnsi="Times New Roman"/>
          <w:b/>
          <w:sz w:val="24"/>
          <w:szCs w:val="24"/>
        </w:rPr>
        <w:t>. kapsamında planlanan çalışmalar: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Halk sağlığı hizmetlerinde sosyal hizmet uygulamalarının etkinleştirilmesi yönünde mevzuat çalışması hazırlıkları başlatılmış olup 2014 yıl içinde tamamlanması öngörülmektedir.</w:t>
      </w:r>
    </w:p>
    <w:p w:rsidR="00394D0C" w:rsidRPr="00E33929" w:rsidRDefault="00394D0C" w:rsidP="00394D0C">
      <w:pPr>
        <w:tabs>
          <w:tab w:val="left" w:pos="284"/>
        </w:tabs>
        <w:jc w:val="both"/>
        <w:rPr>
          <w:rFonts w:ascii="Times New Roman" w:hAnsi="Times New Roman"/>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Onuncu Kalkınma Planı Hazırlıkları: Kalkınma Bakanlığı tarafından hazırlıkları koordine edilen “Türkiye Onuncu Kalkınma </w:t>
      </w:r>
      <w:proofErr w:type="spellStart"/>
      <w:r w:rsidRPr="00E33929">
        <w:rPr>
          <w:rFonts w:ascii="Times New Roman" w:hAnsi="Times New Roman"/>
          <w:sz w:val="24"/>
          <w:szCs w:val="24"/>
        </w:rPr>
        <w:t>Planı”nın</w:t>
      </w:r>
      <w:proofErr w:type="spellEnd"/>
      <w:r w:rsidRPr="00E33929">
        <w:rPr>
          <w:rFonts w:ascii="Times New Roman" w:hAnsi="Times New Roman"/>
          <w:sz w:val="24"/>
          <w:szCs w:val="24"/>
        </w:rPr>
        <w:t xml:space="preserve"> “Toplumsal Cinsiyet Çalışma Grubu” genel </w:t>
      </w:r>
      <w:proofErr w:type="gramStart"/>
      <w:r w:rsidRPr="00E33929">
        <w:rPr>
          <w:rFonts w:ascii="Times New Roman" w:hAnsi="Times New Roman"/>
          <w:sz w:val="24"/>
          <w:szCs w:val="24"/>
        </w:rPr>
        <w:t>raportörlüğünü</w:t>
      </w:r>
      <w:proofErr w:type="gramEnd"/>
      <w:r w:rsidRPr="00E33929">
        <w:rPr>
          <w:rFonts w:ascii="Times New Roman" w:hAnsi="Times New Roman"/>
          <w:sz w:val="24"/>
          <w:szCs w:val="24"/>
        </w:rPr>
        <w:t xml:space="preserve"> merkez müdürü yapmıştır. Çeşitli sektörlerden 75 katılımcı ile yaklaşık 5 ay süren bir çalışma ile kapsamlı bir çerçeve doküman hazırlanarak gruplara gönderilmek üzere koordinatör kuruluş olan “Kalkınma </w:t>
      </w:r>
      <w:proofErr w:type="spellStart"/>
      <w:r w:rsidRPr="00E33929">
        <w:rPr>
          <w:rFonts w:ascii="Times New Roman" w:hAnsi="Times New Roman"/>
          <w:sz w:val="24"/>
          <w:szCs w:val="24"/>
        </w:rPr>
        <w:t>Bakanlığı”na</w:t>
      </w:r>
      <w:proofErr w:type="spellEnd"/>
      <w:r w:rsidRPr="00E33929">
        <w:rPr>
          <w:rFonts w:ascii="Times New Roman" w:hAnsi="Times New Roman"/>
          <w:sz w:val="24"/>
          <w:szCs w:val="24"/>
        </w:rPr>
        <w:t xml:space="preserve"> teslim edilmiştir.  “Toplumsal Cinsiyet Çalışma Grubu; Yetki ve Karar Alma Mekanizmalarına Katılım, Sağlık, İstihdam, Şiddet, Eğitim olmak üzere 5 alt çalışma grubundan oluşmaktadır. 12-13 Eylül 2012 ve 5-6 Kasım 2012 tarihlerinde 75 kişilik bir grubun katılımı ile toplantılar ve her alt çalışma grubuna ait raporların hazırlık çalışmaları yapılmıştır. Bu çalışmalarda “Sağlık </w:t>
      </w:r>
      <w:proofErr w:type="spellStart"/>
      <w:r w:rsidRPr="00E33929">
        <w:rPr>
          <w:rFonts w:ascii="Times New Roman" w:hAnsi="Times New Roman"/>
          <w:sz w:val="24"/>
          <w:szCs w:val="24"/>
        </w:rPr>
        <w:t>Grubu”nun</w:t>
      </w:r>
      <w:proofErr w:type="spellEnd"/>
      <w:r w:rsidRPr="00E33929">
        <w:rPr>
          <w:rFonts w:ascii="Times New Roman" w:hAnsi="Times New Roman"/>
          <w:sz w:val="24"/>
          <w:szCs w:val="24"/>
        </w:rPr>
        <w:t xml:space="preserve"> ve “Şiddet </w:t>
      </w:r>
      <w:proofErr w:type="spellStart"/>
      <w:r w:rsidRPr="00E33929">
        <w:rPr>
          <w:rFonts w:ascii="Times New Roman" w:hAnsi="Times New Roman"/>
          <w:sz w:val="24"/>
          <w:szCs w:val="24"/>
        </w:rPr>
        <w:t>Grubu”nun</w:t>
      </w:r>
      <w:proofErr w:type="spellEnd"/>
      <w:r w:rsidRPr="00E33929">
        <w:rPr>
          <w:rFonts w:ascii="Times New Roman" w:hAnsi="Times New Roman"/>
          <w:sz w:val="24"/>
          <w:szCs w:val="24"/>
        </w:rPr>
        <w:t xml:space="preserve"> </w:t>
      </w:r>
      <w:proofErr w:type="gramStart"/>
      <w:r w:rsidRPr="00E33929">
        <w:rPr>
          <w:rFonts w:ascii="Times New Roman" w:hAnsi="Times New Roman"/>
          <w:sz w:val="24"/>
          <w:szCs w:val="24"/>
        </w:rPr>
        <w:t>raportörlüğünü</w:t>
      </w:r>
      <w:proofErr w:type="gramEnd"/>
      <w:r w:rsidRPr="00E33929">
        <w:rPr>
          <w:rFonts w:ascii="Times New Roman" w:hAnsi="Times New Roman"/>
          <w:sz w:val="24"/>
          <w:szCs w:val="24"/>
        </w:rPr>
        <w:t xml:space="preserve"> merkez personeli üstlenmiştir. Alt çalışma gruplarının raporları birleştirilerek, 15 Ocak 2013 tarihinde Kalkınma Bakanlığı koordinatörlerine iletilmiştir. Bu dokümanın T.C. Onuncu Kalkınma Planında oluşturulacak politikalarda ilgili alanlarda kullanılarak  “toplumsal cinsiyet bakışının / konularının” ülkenin ana plan ve programlarına </w:t>
      </w:r>
      <w:proofErr w:type="gramStart"/>
      <w:r w:rsidRPr="00E33929">
        <w:rPr>
          <w:rFonts w:ascii="Times New Roman" w:hAnsi="Times New Roman"/>
          <w:sz w:val="24"/>
          <w:szCs w:val="24"/>
        </w:rPr>
        <w:t>entegre</w:t>
      </w:r>
      <w:proofErr w:type="gramEnd"/>
      <w:r w:rsidRPr="00E33929">
        <w:rPr>
          <w:rFonts w:ascii="Times New Roman" w:hAnsi="Times New Roman"/>
          <w:sz w:val="24"/>
          <w:szCs w:val="24"/>
        </w:rPr>
        <w:t xml:space="preserve"> edilmesine katkı sağladığı düşünülmektedir.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Dünya Kadınlar Günü bağlamında 15 Mart 2013 tarihinde “Üreme Sağlığı, Kadın Hakları ve Siyaset” konulu bir panel düzenlenmiştir. Bu panelle üreme sağlığı ve kadın haklarına siyasetin müdahalesine dikkat çekmek, ulusal ve uluslararası düzeyde yapılanlara paralel konuyu tartışmak ve farkındalık yaratmak amaçlanmıştır. Toplantıya Başkent Üniversitesi öğretim üyeleri ve personeli,  milletvekilleri, kamu kurum ve çalışanları, STK temsilcileri gibi çeşitli kurum ve kuruluşlardan geniş bir katılım olmuştur.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proofErr w:type="gramStart"/>
      <w:r w:rsidRPr="00E33929">
        <w:rPr>
          <w:rFonts w:ascii="Times New Roman" w:hAnsi="Times New Roman"/>
          <w:sz w:val="24"/>
          <w:szCs w:val="24"/>
        </w:rPr>
        <w:t>BÜKÇAM , Hacettepe</w:t>
      </w:r>
      <w:proofErr w:type="gramEnd"/>
      <w:r w:rsidRPr="00E33929">
        <w:rPr>
          <w:rFonts w:ascii="Times New Roman" w:hAnsi="Times New Roman"/>
          <w:sz w:val="24"/>
          <w:szCs w:val="24"/>
        </w:rPr>
        <w:t xml:space="preserve"> Üniversitesi, Celal Bayar Üniversitesi, Dokuz Eylül Üniversitesi Tıp Fakülteleri Halk Sağlığı Anabilim </w:t>
      </w:r>
      <w:proofErr w:type="spellStart"/>
      <w:r w:rsidRPr="00E33929">
        <w:rPr>
          <w:rFonts w:ascii="Times New Roman" w:hAnsi="Times New Roman"/>
          <w:sz w:val="24"/>
          <w:szCs w:val="24"/>
        </w:rPr>
        <w:t>Dalları’nın</w:t>
      </w:r>
      <w:proofErr w:type="spellEnd"/>
      <w:r w:rsidRPr="00E33929">
        <w:rPr>
          <w:rFonts w:ascii="Times New Roman" w:hAnsi="Times New Roman"/>
          <w:sz w:val="24"/>
          <w:szCs w:val="24"/>
        </w:rPr>
        <w:t xml:space="preserve"> işbirliği ile 22 Şubat 2013 tarihinde İzmir’de “Türkiye’de “İsteyerek ve Güvenli Düşükler”: Yeni Bir Seçenek Olarak “Tıbbi Düşük” konulu bir toplantı düzenlenmiştir. </w:t>
      </w:r>
      <w:r>
        <w:rPr>
          <w:rFonts w:ascii="Times New Roman" w:hAnsi="Times New Roman"/>
          <w:sz w:val="24"/>
          <w:szCs w:val="24"/>
        </w:rPr>
        <w:t xml:space="preserve">Toplantıda, </w:t>
      </w:r>
      <w:r w:rsidRPr="00E33929">
        <w:rPr>
          <w:rFonts w:ascii="Times New Roman" w:hAnsi="Times New Roman"/>
          <w:sz w:val="24"/>
          <w:szCs w:val="24"/>
        </w:rPr>
        <w:t>2009-2012 yılları</w:t>
      </w:r>
      <w:r>
        <w:rPr>
          <w:rFonts w:ascii="Times New Roman" w:hAnsi="Times New Roman"/>
          <w:sz w:val="24"/>
          <w:szCs w:val="24"/>
        </w:rPr>
        <w:t xml:space="preserve"> arasında yürütülen söz konusu araştırmanın </w:t>
      </w:r>
      <w:r w:rsidRPr="00E33929">
        <w:rPr>
          <w:rFonts w:ascii="Times New Roman" w:hAnsi="Times New Roman"/>
          <w:sz w:val="24"/>
          <w:szCs w:val="24"/>
        </w:rPr>
        <w:t>sonuçları sunulduktan sonra konu bilimsel kanıtlar ışığında her boyutu ile ele alınıp tartışılmış ve araştırma sonuçlarına göre Türkiye’de geleceğe yönelik izlenmesi gereken stratejiler ve faaliyetler konusunda öneriler geliştirilmiştir.</w:t>
      </w:r>
      <w:r>
        <w:rPr>
          <w:rFonts w:ascii="Times New Roman" w:hAnsi="Times New Roman"/>
          <w:sz w:val="24"/>
          <w:szCs w:val="24"/>
        </w:rPr>
        <w:t xml:space="preserve"> Ayrıca, </w:t>
      </w:r>
      <w:r w:rsidRPr="00E33929">
        <w:rPr>
          <w:rFonts w:ascii="Times New Roman" w:hAnsi="Times New Roman"/>
          <w:sz w:val="24"/>
          <w:szCs w:val="24"/>
        </w:rPr>
        <w:t>“Türkiye İçin Yeni Bir Seçenek: Tıbbi Düşük” başlıklı kitap basılarak bu toplantıda dağıtılmış</w:t>
      </w:r>
      <w:r>
        <w:rPr>
          <w:rFonts w:ascii="Times New Roman" w:hAnsi="Times New Roman"/>
          <w:sz w:val="24"/>
          <w:szCs w:val="24"/>
        </w:rPr>
        <w:t xml:space="preserve"> ve t</w:t>
      </w:r>
      <w:r w:rsidRPr="00E33929">
        <w:rPr>
          <w:rFonts w:ascii="Times New Roman" w:hAnsi="Times New Roman"/>
          <w:sz w:val="24"/>
          <w:szCs w:val="24"/>
        </w:rPr>
        <w:t xml:space="preserve">oplantı sonunda bir Sonuç Bildirisi kaleme alınmıştır.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583913">
        <w:rPr>
          <w:rFonts w:ascii="Times New Roman" w:hAnsi="Times New Roman"/>
          <w:sz w:val="24"/>
          <w:szCs w:val="24"/>
        </w:rPr>
        <w:lastRenderedPageBreak/>
        <w:t>CEDAW Gölge Raporu Hazırlık Çalışmaları</w:t>
      </w:r>
      <w:r w:rsidRPr="00E33929">
        <w:rPr>
          <w:rFonts w:ascii="Times New Roman" w:hAnsi="Times New Roman"/>
          <w:sz w:val="24"/>
          <w:szCs w:val="24"/>
        </w:rPr>
        <w:t xml:space="preserve"> pek çok kuruluşun işbirliği ile halen devam etmekte olup bu çalışma grubunun içinde BÜKÇAM da yer almıştır.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Aile ve Sosyal Politikalar Bakanlığı Kadının Statüsü Genel Müdürlüğü tarafından 17 Mayısta Ankara’da düzenlenen “Erken yaştaki evlilikler” konulu toplantıya BÜKÇAM tarafından katılım sağlanmıştır. Daha sonra Merkez bu konuda yapılacak Türkiye Çalışmasının Yönlendirme Komitesinde yer almış olup 24 Eylül 2013 tarihinde yine Ankara’da yapılan bu toplantıda yapılacak Türkiye çalışmasının aşamaları tartışılmıştır.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1-2 Temmuz 2013 tarihinde BM tarafından Cenevre’de düzenlenen ICPD + 20 toplantısına Merkez Türkiye ekibi içinde katılım sağlamıştır. Toplantıda 2014 yılından sonra yapılacak Dünya Eylem Planında özellikle kadının üreme sağlığı ve hakları ile ilgili konular çeşitli yönleri ile tartışılmış ve Türkiye </w:t>
      </w:r>
      <w:proofErr w:type="gramStart"/>
      <w:r w:rsidRPr="00E33929">
        <w:rPr>
          <w:rFonts w:ascii="Times New Roman" w:hAnsi="Times New Roman"/>
          <w:sz w:val="24"/>
          <w:szCs w:val="24"/>
        </w:rPr>
        <w:t>dahil</w:t>
      </w:r>
      <w:proofErr w:type="gramEnd"/>
      <w:r w:rsidRPr="00E33929">
        <w:rPr>
          <w:rFonts w:ascii="Times New Roman" w:hAnsi="Times New Roman"/>
          <w:sz w:val="24"/>
          <w:szCs w:val="24"/>
        </w:rPr>
        <w:t xml:space="preserve"> katılımcı ülkelerin katkıları ile sonuç önerileri geliştirilmiştir.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19-20 Ağustos 2013 tarihlerinde İstanbul’da “International </w:t>
      </w:r>
      <w:proofErr w:type="spellStart"/>
      <w:r w:rsidRPr="00E33929">
        <w:rPr>
          <w:rFonts w:ascii="Times New Roman" w:hAnsi="Times New Roman"/>
          <w:sz w:val="24"/>
          <w:szCs w:val="24"/>
        </w:rPr>
        <w:t>University</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Women</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Federation</w:t>
      </w:r>
      <w:proofErr w:type="spellEnd"/>
      <w:r w:rsidRPr="00E33929">
        <w:rPr>
          <w:rFonts w:ascii="Times New Roman" w:hAnsi="Times New Roman"/>
          <w:sz w:val="24"/>
          <w:szCs w:val="24"/>
        </w:rPr>
        <w:t xml:space="preserve">” tarafından düzenlenen Kadın Kongresine Merkez tarafından katılım sağlanmış olup, Kongrede “Child </w:t>
      </w:r>
      <w:proofErr w:type="spellStart"/>
      <w:r w:rsidRPr="00E33929">
        <w:rPr>
          <w:rFonts w:ascii="Times New Roman" w:hAnsi="Times New Roman"/>
          <w:sz w:val="24"/>
          <w:szCs w:val="24"/>
        </w:rPr>
        <w:t>Brides</w:t>
      </w:r>
      <w:proofErr w:type="spellEnd"/>
      <w:r w:rsidRPr="00E33929">
        <w:rPr>
          <w:rFonts w:ascii="Times New Roman" w:hAnsi="Times New Roman"/>
          <w:sz w:val="24"/>
          <w:szCs w:val="24"/>
        </w:rPr>
        <w:t>/ Çocuk Gelinler” konulu panel konuşması yapılmıştır.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proofErr w:type="gramStart"/>
      <w:r w:rsidRPr="00E33929">
        <w:rPr>
          <w:rFonts w:ascii="Times New Roman" w:hAnsi="Times New Roman"/>
          <w:sz w:val="24"/>
          <w:szCs w:val="24"/>
        </w:rPr>
        <w:t>12 Eylül 2013’de UNFPA destekli gerçekleştirilecek olan “Ergenlerde Cinsellik ve Üreme Sağlığı Konularının Okul Psikolojik Danışmanları Aracılığıyla Geliştirilmesi” toplantısına   katılım sağlanmış olup, söz konusu çalışma kapsamında bazı ortaöğretim/ liselerde psikolojik danışmanlık rehber öğretmenler aracılığıyla öğrencilerin üreme sağlığı cinsel sağlık konularında bilgilendirilmelerine yönelik ne tür eğitim faaliyetlerinin ve de nasıl düzenlenebileceği tartışılmıştır.</w:t>
      </w:r>
      <w:proofErr w:type="gramEnd"/>
    </w:p>
    <w:p w:rsidR="00394D0C" w:rsidRDefault="00394D0C" w:rsidP="00394D0C">
      <w:pPr>
        <w:numPr>
          <w:ilvl w:val="0"/>
          <w:numId w:val="70"/>
        </w:numPr>
        <w:tabs>
          <w:tab w:val="left" w:pos="284"/>
        </w:tabs>
        <w:ind w:left="0" w:firstLine="0"/>
        <w:jc w:val="both"/>
        <w:rPr>
          <w:rFonts w:ascii="Times New Roman" w:hAnsi="Times New Roman"/>
          <w:sz w:val="24"/>
          <w:szCs w:val="24"/>
        </w:rPr>
      </w:pPr>
      <w:proofErr w:type="gramStart"/>
      <w:r w:rsidRPr="00753E62">
        <w:rPr>
          <w:rFonts w:ascii="Times New Roman" w:hAnsi="Times New Roman"/>
          <w:sz w:val="24"/>
          <w:szCs w:val="24"/>
        </w:rPr>
        <w:t>12-14 Ekim 2013 tarihlerine Çin-</w:t>
      </w:r>
      <w:proofErr w:type="spellStart"/>
      <w:r w:rsidRPr="00753E62">
        <w:rPr>
          <w:rFonts w:ascii="Times New Roman" w:hAnsi="Times New Roman"/>
          <w:sz w:val="24"/>
          <w:szCs w:val="24"/>
        </w:rPr>
        <w:t>Dalian’da</w:t>
      </w:r>
      <w:proofErr w:type="spellEnd"/>
      <w:r w:rsidRPr="00753E62">
        <w:rPr>
          <w:rFonts w:ascii="Times New Roman" w:hAnsi="Times New Roman"/>
          <w:sz w:val="24"/>
          <w:szCs w:val="24"/>
        </w:rPr>
        <w:t xml:space="preserve"> gerçekleşen “</w:t>
      </w:r>
      <w:proofErr w:type="spellStart"/>
      <w:r w:rsidRPr="00753E62">
        <w:rPr>
          <w:rFonts w:ascii="Times New Roman" w:hAnsi="Times New Roman"/>
          <w:sz w:val="24"/>
          <w:szCs w:val="24"/>
        </w:rPr>
        <w:t>BIT’s</w:t>
      </w:r>
      <w:proofErr w:type="spellEnd"/>
      <w:r w:rsidRPr="00753E62">
        <w:rPr>
          <w:rFonts w:ascii="Times New Roman" w:hAnsi="Times New Roman"/>
          <w:sz w:val="24"/>
          <w:szCs w:val="24"/>
        </w:rPr>
        <w:t xml:space="preserve"> 2nd International </w:t>
      </w:r>
      <w:proofErr w:type="spellStart"/>
      <w:r w:rsidRPr="00753E62">
        <w:rPr>
          <w:rFonts w:ascii="Times New Roman" w:hAnsi="Times New Roman"/>
          <w:sz w:val="24"/>
          <w:szCs w:val="24"/>
        </w:rPr>
        <w:t>Congress</w:t>
      </w:r>
      <w:proofErr w:type="spellEnd"/>
      <w:r w:rsidRPr="00753E62">
        <w:rPr>
          <w:rFonts w:ascii="Times New Roman" w:hAnsi="Times New Roman"/>
          <w:sz w:val="24"/>
          <w:szCs w:val="24"/>
        </w:rPr>
        <w:t xml:space="preserve"> of </w:t>
      </w:r>
      <w:proofErr w:type="spellStart"/>
      <w:r w:rsidRPr="00753E62">
        <w:rPr>
          <w:rFonts w:ascii="Times New Roman" w:hAnsi="Times New Roman"/>
          <w:sz w:val="24"/>
          <w:szCs w:val="24"/>
        </w:rPr>
        <w:t>Gynaecology</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Obstetrics</w:t>
      </w:r>
      <w:proofErr w:type="spellEnd"/>
      <w:r w:rsidRPr="00753E62">
        <w:rPr>
          <w:rFonts w:ascii="Times New Roman" w:hAnsi="Times New Roman"/>
          <w:sz w:val="24"/>
          <w:szCs w:val="24"/>
        </w:rPr>
        <w:t xml:space="preserve"> Kongresine” katılım sağlanmış olup daha önce kongreye gönderilmiş olan “</w:t>
      </w:r>
      <w:proofErr w:type="spellStart"/>
      <w:r w:rsidRPr="00753E62">
        <w:rPr>
          <w:rFonts w:ascii="Times New Roman" w:hAnsi="Times New Roman"/>
          <w:sz w:val="24"/>
          <w:szCs w:val="24"/>
        </w:rPr>
        <w:t>Introducing</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Medical</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Abortion</w:t>
      </w:r>
      <w:proofErr w:type="spellEnd"/>
      <w:r w:rsidRPr="00753E62">
        <w:rPr>
          <w:rFonts w:ascii="Times New Roman" w:hAnsi="Times New Roman"/>
          <w:sz w:val="24"/>
          <w:szCs w:val="24"/>
        </w:rPr>
        <w:t xml:space="preserve"> in </w:t>
      </w:r>
      <w:proofErr w:type="spellStart"/>
      <w:r w:rsidRPr="00753E62">
        <w:rPr>
          <w:rFonts w:ascii="Times New Roman" w:hAnsi="Times New Roman"/>
          <w:sz w:val="24"/>
          <w:szCs w:val="24"/>
        </w:rPr>
        <w:t>Turkey</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Clinical</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and</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Field</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Research</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Results</w:t>
      </w:r>
      <w:proofErr w:type="spellEnd"/>
      <w:r w:rsidRPr="00753E62">
        <w:rPr>
          <w:rFonts w:ascii="Times New Roman" w:hAnsi="Times New Roman"/>
          <w:sz w:val="24"/>
          <w:szCs w:val="24"/>
        </w:rPr>
        <w:t>” ve “</w:t>
      </w:r>
      <w:proofErr w:type="spellStart"/>
      <w:r w:rsidRPr="00753E62">
        <w:rPr>
          <w:rFonts w:ascii="Times New Roman" w:hAnsi="Times New Roman"/>
          <w:sz w:val="24"/>
          <w:szCs w:val="24"/>
        </w:rPr>
        <w:t>Introducing</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Medical</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Abortion</w:t>
      </w:r>
      <w:proofErr w:type="spellEnd"/>
      <w:r w:rsidRPr="00753E62">
        <w:rPr>
          <w:rFonts w:ascii="Times New Roman" w:hAnsi="Times New Roman"/>
          <w:sz w:val="24"/>
          <w:szCs w:val="24"/>
        </w:rPr>
        <w:t xml:space="preserve"> in </w:t>
      </w:r>
      <w:proofErr w:type="spellStart"/>
      <w:r w:rsidRPr="00753E62">
        <w:rPr>
          <w:rFonts w:ascii="Times New Roman" w:hAnsi="Times New Roman"/>
          <w:sz w:val="24"/>
          <w:szCs w:val="24"/>
        </w:rPr>
        <w:t>Turkey</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Perspectives</w:t>
      </w:r>
      <w:proofErr w:type="spellEnd"/>
      <w:r w:rsidRPr="00753E62">
        <w:rPr>
          <w:rFonts w:ascii="Times New Roman" w:hAnsi="Times New Roman"/>
          <w:sz w:val="24"/>
          <w:szCs w:val="24"/>
        </w:rPr>
        <w:t xml:space="preserve"> of </w:t>
      </w:r>
      <w:proofErr w:type="spellStart"/>
      <w:r w:rsidRPr="00753E62">
        <w:rPr>
          <w:rFonts w:ascii="Times New Roman" w:hAnsi="Times New Roman"/>
          <w:sz w:val="24"/>
          <w:szCs w:val="24"/>
        </w:rPr>
        <w:t>Health</w:t>
      </w:r>
      <w:proofErr w:type="spellEnd"/>
      <w:r w:rsidRPr="00753E62">
        <w:rPr>
          <w:rFonts w:ascii="Times New Roman" w:hAnsi="Times New Roman"/>
          <w:sz w:val="24"/>
          <w:szCs w:val="24"/>
        </w:rPr>
        <w:t xml:space="preserve"> </w:t>
      </w:r>
      <w:proofErr w:type="spellStart"/>
      <w:r w:rsidRPr="00753E62">
        <w:rPr>
          <w:rFonts w:ascii="Times New Roman" w:hAnsi="Times New Roman"/>
          <w:sz w:val="24"/>
          <w:szCs w:val="24"/>
        </w:rPr>
        <w:t>Care</w:t>
      </w:r>
      <w:proofErr w:type="spellEnd"/>
      <w:r w:rsidRPr="00753E62">
        <w:rPr>
          <w:rFonts w:ascii="Times New Roman" w:hAnsi="Times New Roman"/>
          <w:sz w:val="24"/>
          <w:szCs w:val="24"/>
        </w:rPr>
        <w:t xml:space="preserve"> Providers” konulu bildiriler sözlü olarak sunulmuştur. </w:t>
      </w:r>
      <w:proofErr w:type="gramEnd"/>
    </w:p>
    <w:p w:rsidR="00394D0C" w:rsidRPr="00753E62" w:rsidRDefault="00394D0C" w:rsidP="00394D0C">
      <w:pPr>
        <w:numPr>
          <w:ilvl w:val="0"/>
          <w:numId w:val="70"/>
        </w:numPr>
        <w:tabs>
          <w:tab w:val="left" w:pos="284"/>
        </w:tabs>
        <w:ind w:left="0" w:firstLine="0"/>
        <w:jc w:val="both"/>
        <w:rPr>
          <w:rFonts w:ascii="Times New Roman" w:hAnsi="Times New Roman"/>
          <w:sz w:val="24"/>
          <w:szCs w:val="24"/>
        </w:rPr>
      </w:pPr>
      <w:r w:rsidRPr="00753E62">
        <w:rPr>
          <w:rFonts w:ascii="Times New Roman" w:hAnsi="Times New Roman"/>
          <w:sz w:val="24"/>
          <w:szCs w:val="24"/>
        </w:rPr>
        <w:t xml:space="preserve">Harran Üniversitesi ve UNFPA işbirliğinde “Tarımda Çalışanların Sağlığını Geliştirme” amacıyla yürütülmekte olan ülke programı geliştirme çalışmaları kapsamında 23-24 Ekim 2013 tarihlerinde gerçekleştirilen ve Merkez tarafından katılımın sağlandığı toplantıda Tıp Fakültesi ve Sağlık Yüksekokullarında (hemşirelik ve ebelik bölümü) halk sağlığı ve kadın-doğum </w:t>
      </w:r>
      <w:proofErr w:type="spellStart"/>
      <w:r w:rsidRPr="00753E62">
        <w:rPr>
          <w:rFonts w:ascii="Times New Roman" w:hAnsi="Times New Roman"/>
          <w:sz w:val="24"/>
          <w:szCs w:val="24"/>
        </w:rPr>
        <w:t>internlik</w:t>
      </w:r>
      <w:proofErr w:type="spellEnd"/>
      <w:r w:rsidRPr="00753E62">
        <w:rPr>
          <w:rFonts w:ascii="Times New Roman" w:hAnsi="Times New Roman"/>
          <w:sz w:val="24"/>
          <w:szCs w:val="24"/>
        </w:rPr>
        <w:t xml:space="preserve"> dönemi </w:t>
      </w:r>
      <w:proofErr w:type="gramStart"/>
      <w:r w:rsidRPr="00753E62">
        <w:rPr>
          <w:rFonts w:ascii="Times New Roman" w:hAnsi="Times New Roman"/>
          <w:sz w:val="24"/>
          <w:szCs w:val="24"/>
        </w:rPr>
        <w:t>dahil</w:t>
      </w:r>
      <w:proofErr w:type="gramEnd"/>
      <w:r w:rsidRPr="00753E62">
        <w:rPr>
          <w:rFonts w:ascii="Times New Roman" w:hAnsi="Times New Roman"/>
          <w:sz w:val="24"/>
          <w:szCs w:val="24"/>
        </w:rPr>
        <w:t xml:space="preserve"> teorik ve uygulamalı dersler kapsamında işlenmesi uygun görülen “Tarımda Çalışanların Sağlığını Geliştirme” taslak eğitim modülü gözden geçirilmiş ve geliştirilmesi gereken alanlar belirlenmiştir. </w:t>
      </w:r>
      <w:r>
        <w:rPr>
          <w:rFonts w:ascii="Times New Roman" w:hAnsi="Times New Roman"/>
          <w:sz w:val="24"/>
          <w:szCs w:val="24"/>
        </w:rPr>
        <w:t>B</w:t>
      </w:r>
      <w:r w:rsidRPr="00753E62">
        <w:rPr>
          <w:rFonts w:ascii="Times New Roman" w:hAnsi="Times New Roman"/>
          <w:sz w:val="24"/>
          <w:szCs w:val="24"/>
        </w:rPr>
        <w:t xml:space="preserve">u </w:t>
      </w:r>
      <w:proofErr w:type="gramStart"/>
      <w:r w:rsidRPr="00753E62">
        <w:rPr>
          <w:rFonts w:ascii="Times New Roman" w:hAnsi="Times New Roman"/>
          <w:sz w:val="24"/>
          <w:szCs w:val="24"/>
        </w:rPr>
        <w:t>modülün</w:t>
      </w:r>
      <w:proofErr w:type="gramEnd"/>
      <w:r w:rsidRPr="00753E62">
        <w:rPr>
          <w:rFonts w:ascii="Times New Roman" w:hAnsi="Times New Roman"/>
          <w:sz w:val="24"/>
          <w:szCs w:val="24"/>
        </w:rPr>
        <w:t xml:space="preserve"> geliştirilmesi ve biri Başkent Üniversitesinde olmak üzere 5 üniversitede pilot çalışmasının yapılması planlan</w:t>
      </w:r>
      <w:r>
        <w:rPr>
          <w:rFonts w:ascii="Times New Roman" w:hAnsi="Times New Roman"/>
          <w:sz w:val="24"/>
          <w:szCs w:val="24"/>
        </w:rPr>
        <w:t xml:space="preserve">maktadır.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proofErr w:type="gramStart"/>
      <w:r w:rsidRPr="00E33929">
        <w:rPr>
          <w:rFonts w:ascii="Times New Roman" w:hAnsi="Times New Roman"/>
          <w:sz w:val="24"/>
          <w:szCs w:val="24"/>
        </w:rPr>
        <w:t xml:space="preserve">28-31 Ekim 2013 tarihlerinde Beldibi – Antalya’da gerçekleşen 16.Ulusal Halk Sağlığı Kongresine Merkez tarafından gönderilen  “Bazı Aile Hekimlerinin Aile Planlaması Hizmeti Sunma Durumu Ve Aile Sağlığı Merkezlerinde Aile Planlaması Hizmet Sunumu İle İlgili Görüşleri” ve “Bazı Hastane Polikliniklerine Başvuran Gebelerin Çocuğunun Cinsiyeti </w:t>
      </w:r>
      <w:r w:rsidRPr="00E33929">
        <w:rPr>
          <w:rFonts w:ascii="Times New Roman" w:hAnsi="Times New Roman"/>
          <w:sz w:val="24"/>
          <w:szCs w:val="24"/>
        </w:rPr>
        <w:lastRenderedPageBreak/>
        <w:t xml:space="preserve">Konusunda Tercihini Etkileyen Faktörler” konulu bildiriler poster sunum olarak kabul edilmiştir. </w:t>
      </w:r>
      <w:proofErr w:type="gramEnd"/>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28-31 Ekim 2013 tarihlerinde Beldibi – Antalya’da gerçekleşen 16.Ulusal Halk Sağlığı Kongresi’nde Üreme Sağlığı Oturumunda Merkez tarafından “Yeni Bir Seçenek: Tıbbi Düşükler Ülkemizde Uygulanabilir mi?” başlıklı panel konuşması yapılmıştır.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Başkent Üniversitesi Halk Sağlığı Anabilim Dalı Başkanı ve BÜKÇAM Müdürü, “Çankaya Belediyesi kent konseyi Kadın Meclisi” yürütme kurulu üyesi olması nedeniyle, Kadın Meclisi yürütme kurulunun, periyodik olarak iki haftada bir yapılan toplantılarına katılmıştır. Bu toplantılarda özellikle sağlık konularında kadınlara ulaşılabilecek programların planlanması yapılmıştır.</w:t>
      </w:r>
    </w:p>
    <w:p w:rsidR="00394D0C" w:rsidRDefault="00394D0C" w:rsidP="00394D0C">
      <w:pPr>
        <w:numPr>
          <w:ilvl w:val="0"/>
          <w:numId w:val="70"/>
        </w:numPr>
        <w:tabs>
          <w:tab w:val="left" w:pos="284"/>
        </w:tabs>
        <w:ind w:left="0" w:firstLine="0"/>
        <w:jc w:val="both"/>
        <w:rPr>
          <w:rFonts w:ascii="Times New Roman" w:hAnsi="Times New Roman"/>
          <w:b/>
          <w:sz w:val="24"/>
          <w:szCs w:val="24"/>
        </w:rPr>
      </w:pPr>
      <w:r w:rsidRPr="00826AE3">
        <w:rPr>
          <w:rFonts w:ascii="Times New Roman" w:hAnsi="Times New Roman"/>
          <w:sz w:val="24"/>
          <w:szCs w:val="24"/>
        </w:rPr>
        <w:t>UNFPA-Azerbaycan işbirliği ile yürütülen Ev-içi Şiddet Mağduru Kadınların Sosyal ve Ekonomik Yönden Güçlendirilmesi ve Azerbaycan’da Toplumsal Cinsiyet Farkındalığının Artırılması Projesi kapsamında</w:t>
      </w:r>
      <w:r w:rsidRPr="005C7B8C">
        <w:rPr>
          <w:rFonts w:ascii="Times New Roman" w:hAnsi="Times New Roman"/>
          <w:b/>
          <w:sz w:val="24"/>
          <w:szCs w:val="24"/>
        </w:rPr>
        <w:t xml:space="preserve"> </w:t>
      </w:r>
      <w:r w:rsidRPr="005C7B8C">
        <w:rPr>
          <w:rFonts w:ascii="Times New Roman" w:hAnsi="Times New Roman"/>
          <w:sz w:val="24"/>
          <w:szCs w:val="24"/>
        </w:rPr>
        <w:t xml:space="preserve">BÜKÇAM tarafından teknik destek verilmektedir. 22 Şubat 2013’de protokol imzalanmış, Destek Merkezi çalışanları, hekimler ve kolluk kuvvetlerinin eğitimlerinde kullanılmak üzere eğitim rehberi hazırlanmış ve çeşitli materyaller geliştirilmiştir. Destek merkezi çalışanlarının eğitimi 15-19 Temmuz 2013 tarihleri arasında Bakü’de gerçekleştirilmiş, </w:t>
      </w:r>
      <w:proofErr w:type="spellStart"/>
      <w:r w:rsidRPr="005C7B8C">
        <w:rPr>
          <w:rFonts w:ascii="Times New Roman" w:hAnsi="Times New Roman"/>
          <w:sz w:val="24"/>
          <w:szCs w:val="24"/>
        </w:rPr>
        <w:t>Lenkeran</w:t>
      </w:r>
      <w:proofErr w:type="spellEnd"/>
      <w:r w:rsidRPr="005C7B8C">
        <w:rPr>
          <w:rFonts w:ascii="Times New Roman" w:hAnsi="Times New Roman"/>
          <w:sz w:val="24"/>
          <w:szCs w:val="24"/>
        </w:rPr>
        <w:t xml:space="preserve">,  Kaçmaz ve </w:t>
      </w:r>
      <w:proofErr w:type="spellStart"/>
      <w:r w:rsidRPr="005C7B8C">
        <w:rPr>
          <w:rFonts w:ascii="Times New Roman" w:hAnsi="Times New Roman"/>
          <w:sz w:val="24"/>
          <w:szCs w:val="24"/>
        </w:rPr>
        <w:t>Abşeron</w:t>
      </w:r>
      <w:proofErr w:type="spellEnd"/>
      <w:r w:rsidRPr="005C7B8C">
        <w:rPr>
          <w:rFonts w:ascii="Times New Roman" w:hAnsi="Times New Roman"/>
          <w:sz w:val="24"/>
          <w:szCs w:val="24"/>
        </w:rPr>
        <w:t xml:space="preserve"> bölgelerinden gelen 10 kişilik bir gruba 5 günlük teknik bir eğitim verilmiştir. Sağlık personeli ve polislerin kadına yönelik şiddet ve toplumsal cinsiyet ayrımcılığı konusundaki eğitimleri ise 8-13 Eylül 2013 tarihlerinde Kaçmaz’da gerçekleştirilmiştir. </w:t>
      </w:r>
    </w:p>
    <w:p w:rsidR="00394D0C" w:rsidRPr="005C7B8C" w:rsidRDefault="00394D0C" w:rsidP="00394D0C">
      <w:pPr>
        <w:tabs>
          <w:tab w:val="left" w:pos="284"/>
        </w:tabs>
        <w:jc w:val="both"/>
        <w:rPr>
          <w:rFonts w:ascii="Times New Roman" w:hAnsi="Times New Roman"/>
          <w:b/>
          <w:sz w:val="24"/>
          <w:szCs w:val="24"/>
        </w:rPr>
      </w:pPr>
      <w:r w:rsidRPr="005C7B8C">
        <w:rPr>
          <w:rFonts w:ascii="Times New Roman" w:hAnsi="Times New Roman"/>
          <w:b/>
          <w:sz w:val="24"/>
          <w:szCs w:val="24"/>
          <w:u w:val="single"/>
        </w:rPr>
        <w:t xml:space="preserve">Strateji </w:t>
      </w:r>
      <w:proofErr w:type="gramStart"/>
      <w:r w:rsidRPr="005C7B8C">
        <w:rPr>
          <w:rFonts w:ascii="Times New Roman" w:hAnsi="Times New Roman"/>
          <w:b/>
          <w:sz w:val="24"/>
          <w:szCs w:val="24"/>
          <w:u w:val="single"/>
        </w:rPr>
        <w:t>1.2</w:t>
      </w:r>
      <w:proofErr w:type="gramEnd"/>
      <w:r w:rsidRPr="005C7B8C">
        <w:rPr>
          <w:rFonts w:ascii="Times New Roman" w:hAnsi="Times New Roman"/>
          <w:b/>
          <w:sz w:val="24"/>
          <w:szCs w:val="24"/>
          <w:u w:val="single"/>
        </w:rPr>
        <w:t>.</w:t>
      </w:r>
      <w:r w:rsidRPr="005C7B8C">
        <w:rPr>
          <w:rFonts w:ascii="Times New Roman" w:hAnsi="Times New Roman"/>
          <w:b/>
          <w:sz w:val="24"/>
          <w:szCs w:val="24"/>
        </w:rPr>
        <w:t xml:space="preserve"> Sağlıkta Dönüşüm Programı ile uygulamasına başlanan Aile Hekimliği sisteminde kadın sağlığına ağırlıklı olarak yer verilmesi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Halk Sağlığı Kurumu</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Aile Hekimliği uygulamasında gebe ve bebek izlemleri performansa dayalı zorunlu alanlar olmakla birlikte 15-49 yaş izlemi, lohusa izlemleri de yapılmaktadır.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 xml:space="preserve">Türkiye Halk Sağlığı Kurumu tarafından Strateji </w:t>
      </w:r>
      <w:proofErr w:type="gramStart"/>
      <w:r w:rsidRPr="00E33929">
        <w:rPr>
          <w:rFonts w:ascii="Times New Roman" w:hAnsi="Times New Roman"/>
          <w:b/>
          <w:sz w:val="24"/>
          <w:szCs w:val="24"/>
        </w:rPr>
        <w:t>1.2</w:t>
      </w:r>
      <w:proofErr w:type="gramEnd"/>
      <w:r w:rsidRPr="00E33929">
        <w:rPr>
          <w:rFonts w:ascii="Times New Roman" w:hAnsi="Times New Roman"/>
          <w:b/>
          <w:sz w:val="24"/>
          <w:szCs w:val="24"/>
        </w:rPr>
        <w:t>. kapsamında planlanan çalışmalar: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Aile sağlığı elemanı ebe/hemşirelerin anne ve çocuk sağlığı programlarının uygulanmasında rollerini güçlendirmek planlanmaktadır.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Gebelere yönelik olarak hazırlanan Gebe Bilgilendirme Sınıfı çalışmaları tamamlanmış olup en kısa sürede kadınlara yönelik eğitimlerin başlaması planlanmaktadır.</w:t>
      </w:r>
    </w:p>
    <w:p w:rsidR="00C24FF7" w:rsidRDefault="00C24FF7" w:rsidP="00394D0C">
      <w:pPr>
        <w:jc w:val="both"/>
        <w:rPr>
          <w:rFonts w:ascii="Times New Roman" w:hAnsi="Times New Roman"/>
          <w:b/>
          <w:sz w:val="24"/>
          <w:szCs w:val="24"/>
        </w:rPr>
      </w:pPr>
    </w:p>
    <w:p w:rsidR="00C24FF7" w:rsidRDefault="00C24FF7" w:rsidP="00394D0C">
      <w:pPr>
        <w:jc w:val="both"/>
        <w:rPr>
          <w:rFonts w:ascii="Times New Roman" w:hAnsi="Times New Roman"/>
          <w:b/>
          <w:sz w:val="24"/>
          <w:szCs w:val="24"/>
        </w:rPr>
      </w:pP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lastRenderedPageBreak/>
        <w:t>BÜKÇAM FAALİYETLERİ</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Aile Hekimliği sisteminde Aile Planlaması hizmetlerinin verilmesini güçlendirmek amacı ile Başkent Üniversitesi Tıp Fakültesi son sınıf öğrencilerine “RİA Uygulama Sertifika Programı” başlatılmış olup son 2,5 yıldır düzenli olarak sürdürülmektedir. Bu sürede toplam 15 kurs düzenlenmiş ve 96 katılımcı sertifika almaya hak kazanmış olup son 6 ayda ise yapılan 3 kursta toplam 20 öğrenci teorik ve pratik eğitimlerini başarıyla tamamlamıştır.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1.3</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Engelli kadınların sağlık hizmetlerine erişimlerini kolaylaştırıcı politikalar geliştirilmesi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Engelli ve Yaşlı Hizmetleri Genel Müdürlüğü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Kamu Hastaneleri Kurumu</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Türkiye Halk Sağlığı Kurumu Başkanlığı tarafından hazırlanan “Sağlık Kurumlarında Özürlü Bireyler İçin Ulaşılabilirlik Temel Bilgiler Rehberi” ile (http://www.thsk.gov.tr/tr/index.php/duyurular/159-ozurlu-bireyler-rehberi’nde) engelli vatandaşlarımızın toplumsal hayata katılımını kısıtlayan, uygun olmayan düzenlemelerin iyileştirilmesi amaçlanmıştır. Rehber doğrultusunda Kasım 2012’de Türkiye Kamu Hastaneleri Kurumuna bağlı sağlık tesislerinin engelli vatandaşlarımızın rahat ulaşabileceği ve kaliteli sağlık hizmeti alabileceği şekilde standardize edilmesi talimatı verilmiştir. Bu talimat içerisinde, sağlık tesisleri</w:t>
      </w:r>
      <w:r>
        <w:rPr>
          <w:rFonts w:ascii="Times New Roman" w:hAnsi="Times New Roman"/>
          <w:sz w:val="24"/>
          <w:szCs w:val="24"/>
        </w:rPr>
        <w:t>n</w:t>
      </w:r>
      <w:r w:rsidRPr="00E33929">
        <w:rPr>
          <w:rFonts w:ascii="Times New Roman" w:hAnsi="Times New Roman"/>
          <w:sz w:val="24"/>
          <w:szCs w:val="24"/>
        </w:rPr>
        <w:t>de engelli odası, engelli tuvaleti (kadın ve erkek ayrı), engelli otoparkı, bilgilendirme, yönlendirme, uyarma amaçlı bilgilendirme işaret ve sistemlerinin bulunması, işaret dili bilen personel ve hasta yönlendirme personeli mevcut olması öncelikli olmak üzere rehberde yer alan standartların sağlanması talep edilmiştir.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1.4</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Gebe ve emziren kadınlar başta olmak üzere tüm kadınların maruz kaldıkları çevresel ve mesleki sağlık risklerinin ortadan kaldırılması için politikalar geliştirilmesi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Çalışma ve Sosyal Güvenlik Bakanlığı, Çevre ve Şehircilik Bakanlığı (Çevre ve Orman Bakanlığı (Mülga))</w:t>
      </w:r>
    </w:p>
    <w:p w:rsidR="00394D0C" w:rsidRPr="00E33929" w:rsidRDefault="00394D0C" w:rsidP="00394D0C">
      <w:pPr>
        <w:tabs>
          <w:tab w:val="left" w:pos="284"/>
        </w:tabs>
        <w:jc w:val="both"/>
        <w:rPr>
          <w:rFonts w:ascii="Times New Roman" w:hAnsi="Times New Roman"/>
          <w:b/>
          <w:sz w:val="24"/>
          <w:szCs w:val="24"/>
        </w:rPr>
      </w:pPr>
      <w:r w:rsidRPr="00E33929">
        <w:rPr>
          <w:rFonts w:ascii="Times New Roman" w:hAnsi="Times New Roman"/>
          <w:b/>
          <w:sz w:val="24"/>
          <w:szCs w:val="24"/>
        </w:rPr>
        <w:t>ÇALIŞMA VE SOSYAL GÜVENLİK BAKANLIĞI FAALİYETLERİ</w:t>
      </w:r>
    </w:p>
    <w:p w:rsidR="00394D0C" w:rsidRPr="00E33929" w:rsidRDefault="00394D0C" w:rsidP="00394D0C">
      <w:pPr>
        <w:tabs>
          <w:tab w:val="left" w:pos="284"/>
        </w:tabs>
        <w:jc w:val="both"/>
        <w:rPr>
          <w:rFonts w:ascii="Times New Roman" w:hAnsi="Times New Roman"/>
          <w:b/>
          <w:sz w:val="24"/>
          <w:szCs w:val="24"/>
        </w:rPr>
      </w:pPr>
      <w:r w:rsidRPr="00E33929">
        <w:rPr>
          <w:rFonts w:ascii="Times New Roman" w:hAnsi="Times New Roman"/>
          <w:b/>
          <w:sz w:val="24"/>
          <w:szCs w:val="24"/>
        </w:rPr>
        <w:t>Çalışma Genel Müdürlüğü</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20.06.2012 tarihinde kabul edilerek yürürlüğe giren 6331 sayılı İş Sağlığı ve Güvenliği Kanununda işverenin iş yerinde iş sağlığı ve güvenliği yönünden risk değerlendirmesi yapması zorunluluğu hükme bağlanmıştır. İşverenin risk değerlendirmesi yaparken gebe ve emziren çalışanların durumlarını da dikkate alması hususu kanun maddesinde belirtilmiştir. Bakanlık iş müfettişlerince iş yerlerinde söz konusu hususa uyulup uyulmadığı denetlenmektedir.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lastRenderedPageBreak/>
        <w:t>14.07.2004 tarihli ve 25522 sayılı Gebe veya Emziren Kadınların Çalıştırılma Şartlarıyla Emzirme Odaları ve Çocuk Bakım Yurtlarına Dair Yönetmeliğin günün koşullarına, iş sağlığı ve güvenliği alanındaki gereksinimlere ve yeni çıkarılan İş Sağlığı ve Güvenliği Kanunu’na uygun olacak şekilde revize edilmesi planlanmaktadır. Söz konusu husus için İş Sağlığı ve Güvenliği Genel Müdürlüğünde çalışmalar başlatılmıştır.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20.06.2012 tarihinde kabul edilerek yürürlüğe giren 6331 sayılı İş Sağlığı ve Güvenliği Kanunu çerçevesinde;</w:t>
      </w:r>
    </w:p>
    <w:p w:rsidR="00394D0C" w:rsidRPr="00E33929" w:rsidRDefault="00394D0C" w:rsidP="00394D0C">
      <w:pPr>
        <w:tabs>
          <w:tab w:val="left" w:pos="284"/>
        </w:tabs>
        <w:jc w:val="both"/>
        <w:rPr>
          <w:rFonts w:ascii="Times New Roman" w:hAnsi="Times New Roman"/>
          <w:sz w:val="24"/>
          <w:szCs w:val="24"/>
        </w:rPr>
      </w:pPr>
      <w:r w:rsidRPr="00E33929">
        <w:rPr>
          <w:rFonts w:ascii="Times New Roman" w:hAnsi="Times New Roman"/>
          <w:sz w:val="24"/>
          <w:szCs w:val="24"/>
        </w:rPr>
        <w:t xml:space="preserve">“Kadın Çalışanların Gece Postalarında Çalıştırılma Koşulları Hakkında Yönetmelik” 24.07.2013 tarihli ve 28717 sayılı Resmi </w:t>
      </w:r>
      <w:proofErr w:type="spellStart"/>
      <w:proofErr w:type="gramStart"/>
      <w:r w:rsidRPr="00E33929">
        <w:rPr>
          <w:rFonts w:ascii="Times New Roman" w:hAnsi="Times New Roman"/>
          <w:sz w:val="24"/>
          <w:szCs w:val="24"/>
        </w:rPr>
        <w:t>Gazete’de,İş</w:t>
      </w:r>
      <w:proofErr w:type="spellEnd"/>
      <w:proofErr w:type="gramEnd"/>
      <w:r w:rsidRPr="00E33929">
        <w:rPr>
          <w:rFonts w:ascii="Times New Roman" w:hAnsi="Times New Roman"/>
          <w:sz w:val="24"/>
          <w:szCs w:val="24"/>
        </w:rPr>
        <w:t xml:space="preserve"> Sağlığı ve Güvenliği Genel Müdürlüğü</w:t>
      </w:r>
    </w:p>
    <w:p w:rsidR="00394D0C" w:rsidRPr="00E33929" w:rsidRDefault="00394D0C" w:rsidP="00394D0C">
      <w:pPr>
        <w:tabs>
          <w:tab w:val="left" w:pos="284"/>
        </w:tabs>
        <w:jc w:val="both"/>
        <w:rPr>
          <w:rFonts w:ascii="Times New Roman" w:hAnsi="Times New Roman"/>
          <w:sz w:val="24"/>
          <w:szCs w:val="24"/>
        </w:rPr>
      </w:pPr>
      <w:r w:rsidRPr="00E33929">
        <w:rPr>
          <w:rFonts w:ascii="Times New Roman" w:hAnsi="Times New Roman"/>
          <w:sz w:val="24"/>
          <w:szCs w:val="24"/>
        </w:rPr>
        <w:t xml:space="preserve">6331 sayılı İş Sağlığı ve Güvenliği Kanunu’na dayanılarak güncellenen “Gebe ve Emziren Kadınların Çalıştırılma Şartlarıyla Emzirme Odaları ve Çocuk Bakım Yurtlarına Dair Yönetmelik”  16.08.2013 tarihli ve 28737 sayılı Resmi </w:t>
      </w:r>
      <w:proofErr w:type="spellStart"/>
      <w:r w:rsidRPr="00E33929">
        <w:rPr>
          <w:rFonts w:ascii="Times New Roman" w:hAnsi="Times New Roman"/>
          <w:sz w:val="24"/>
          <w:szCs w:val="24"/>
        </w:rPr>
        <w:t>Gazete’de</w:t>
      </w:r>
      <w:proofErr w:type="spellEnd"/>
      <w:r w:rsidRPr="00E33929">
        <w:rPr>
          <w:rFonts w:ascii="Times New Roman" w:hAnsi="Times New Roman"/>
          <w:sz w:val="24"/>
          <w:szCs w:val="24"/>
        </w:rPr>
        <w:t xml:space="preserve"> yayımlanmıştır. </w:t>
      </w:r>
      <w:proofErr w:type="gramStart"/>
      <w:r w:rsidRPr="00E33929">
        <w:rPr>
          <w:rFonts w:ascii="Times New Roman" w:hAnsi="Times New Roman"/>
          <w:sz w:val="24"/>
          <w:szCs w:val="24"/>
        </w:rPr>
        <w:t>Yönetmeliğin amacı, gebe, yeni doğum yapmış veya emziren çalışanın işyerlerindeki sağlık ve güvenliğinin sağlanması ve geliştirilmesini destekleyecek önlemlerin alınması ve bu çalışanların hangi dönemlerde ne gibi işlerde çalıştırılmalarının yasak olduğunu, çalıştırılabileceği işlerde hangi şart ve usullere uyulacağını, emzirme odalarının veya çocuk bakım yurtlarının nasıl kurulacağını ve hangi şartları taşıyacağını belirlemektir.</w:t>
      </w:r>
      <w:proofErr w:type="gramEnd"/>
    </w:p>
    <w:p w:rsidR="00394D0C" w:rsidRPr="00E33929" w:rsidRDefault="00394D0C" w:rsidP="00394D0C">
      <w:pPr>
        <w:tabs>
          <w:tab w:val="left" w:pos="284"/>
        </w:tabs>
        <w:jc w:val="both"/>
        <w:rPr>
          <w:rFonts w:ascii="Times New Roman" w:hAnsi="Times New Roman"/>
          <w:b/>
          <w:sz w:val="24"/>
          <w:szCs w:val="24"/>
        </w:rPr>
      </w:pPr>
      <w:r w:rsidRPr="00E33929">
        <w:rPr>
          <w:rFonts w:ascii="Times New Roman" w:hAnsi="Times New Roman"/>
          <w:b/>
          <w:sz w:val="24"/>
          <w:szCs w:val="24"/>
        </w:rPr>
        <w:t>ÇEVRE VE ŞEHİRCİLİK BAKANLIĞI FAALİYETLERİ</w:t>
      </w:r>
    </w:p>
    <w:p w:rsidR="00394D0C" w:rsidRPr="00E33929" w:rsidRDefault="00394D0C" w:rsidP="00394D0C">
      <w:pPr>
        <w:tabs>
          <w:tab w:val="left" w:pos="284"/>
        </w:tabs>
        <w:jc w:val="both"/>
        <w:rPr>
          <w:rFonts w:ascii="Times New Roman" w:hAnsi="Times New Roman"/>
          <w:b/>
          <w:sz w:val="24"/>
          <w:szCs w:val="24"/>
        </w:rPr>
      </w:pPr>
      <w:r w:rsidRPr="00E33929">
        <w:rPr>
          <w:rFonts w:ascii="Times New Roman" w:hAnsi="Times New Roman"/>
          <w:b/>
          <w:sz w:val="24"/>
          <w:szCs w:val="24"/>
        </w:rPr>
        <w:t>Çevre Yönetimi Genel Müdürlüğü</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Elektrikli ve elektronik eşyalarda bulunan bazı zararlı maddelerin kullanımı 30 Mayıs 2008 tarih ve 26891 sayılı Elektrikli ve Elektronik Eşyalarda Bazı Zararlı Maddelerin Kullanımının Sınırlandırılmasına Dair Yönetmelik ile yasaklanmıştır. Konuya ilişkin özellikle kadınların bilinçlendirilmesi amacıyla broşürler hazırlanmıştır. Ayrıca konuyla ilgili son olarak Bakanlıkça hazırlanan hem elektrikli ve elektronik eşya hem de bunların atıklarının yönetimine ilişkin 22 Mayıs 2012 tarih ve 28300 sayılı Atık Elektrikli ve Elektronik Eşyaların Kontrolü Yönetmeliği yayınlanmıştır.</w:t>
      </w:r>
    </w:p>
    <w:p w:rsidR="008B73DA" w:rsidRPr="00C24FF7"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İklim değişikliği ile mücadeleye yönelik olarak hazırlanan “İklim değişikliği Strateji Belgesi (2010)” ve toplam 541 eylemden oluşan “İklim değişikliği Eylem Planı (2011)”</w:t>
      </w:r>
      <w:proofErr w:type="spellStart"/>
      <w:r w:rsidRPr="00E33929">
        <w:rPr>
          <w:rFonts w:ascii="Times New Roman" w:hAnsi="Times New Roman"/>
          <w:sz w:val="24"/>
          <w:szCs w:val="24"/>
        </w:rPr>
        <w:t>nın</w:t>
      </w:r>
      <w:proofErr w:type="spellEnd"/>
      <w:r w:rsidRPr="00E33929">
        <w:rPr>
          <w:rFonts w:ascii="Times New Roman" w:hAnsi="Times New Roman"/>
          <w:sz w:val="24"/>
          <w:szCs w:val="24"/>
        </w:rPr>
        <w:t xml:space="preserve"> izleme ve değerlendirilmesi sürdürülmektedir.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70"/>
        </w:numPr>
        <w:tabs>
          <w:tab w:val="left" w:pos="284"/>
        </w:tabs>
        <w:ind w:left="0" w:firstLine="0"/>
        <w:jc w:val="both"/>
        <w:rPr>
          <w:rFonts w:ascii="Times New Roman" w:hAnsi="Times New Roman"/>
          <w:b/>
          <w:sz w:val="24"/>
          <w:szCs w:val="24"/>
        </w:rPr>
      </w:pPr>
      <w:proofErr w:type="gramStart"/>
      <w:r>
        <w:rPr>
          <w:rFonts w:ascii="Times New Roman" w:hAnsi="Times New Roman"/>
          <w:sz w:val="24"/>
          <w:szCs w:val="24"/>
        </w:rPr>
        <w:t>M</w:t>
      </w:r>
      <w:r w:rsidRPr="00E33929">
        <w:rPr>
          <w:rFonts w:ascii="Times New Roman" w:hAnsi="Times New Roman"/>
          <w:sz w:val="24"/>
          <w:szCs w:val="24"/>
        </w:rPr>
        <w:t>evsimlik tarım işçileri</w:t>
      </w:r>
      <w:r>
        <w:rPr>
          <w:rFonts w:ascii="Times New Roman" w:hAnsi="Times New Roman"/>
          <w:sz w:val="24"/>
          <w:szCs w:val="24"/>
        </w:rPr>
        <w:t>nin sorunlarına ilişkin</w:t>
      </w:r>
      <w:r w:rsidRPr="00E33929">
        <w:rPr>
          <w:rFonts w:ascii="Times New Roman" w:hAnsi="Times New Roman"/>
          <w:sz w:val="24"/>
          <w:szCs w:val="24"/>
        </w:rPr>
        <w:t xml:space="preserve"> Şanlıurfa Harran Üniversitesi Halk Sağlığı Anabilim Dalı Halk Sağlığı Anabilim Dalı’nın UNFPA işbirliği ile yürüttüğü çalışmalarda BÜKÇAM olarak danışmanlık yapılmış olup bu kapsamda, eğitim materyalleri, halk için broşürler ve video materyali hazırlanmasına katkı verilmiş; ayrıca Şanlıurfa ve Ankara’da yapılan toplantılarda mevsimlik tarım işçilerinin üreme sağlığı riskleri konulu sunumlar yapılmıştır. </w:t>
      </w:r>
      <w:proofErr w:type="gramEnd"/>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lastRenderedPageBreak/>
        <w:t xml:space="preserve">Strateji </w:t>
      </w:r>
      <w:proofErr w:type="gramStart"/>
      <w:r w:rsidRPr="00E33929">
        <w:rPr>
          <w:rFonts w:ascii="Times New Roman" w:hAnsi="Times New Roman"/>
          <w:b/>
          <w:sz w:val="24"/>
          <w:szCs w:val="24"/>
          <w:u w:val="single"/>
        </w:rPr>
        <w:t>1.5</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Kadınların sağlık hizmetlerinden yararlanmalarını desteklemek üzere Aile Danışma Merkezi, Toplum Merkezleri, ÇATOM ve Halk Eğitim Merkezleri gibi ağırlıklı olarak kadınlara hizmet sunan kuruluşların sayıca arttırılması, bu kuruluşlarda görev yapan personelin toplumsal cinsiyet duyarlılığına sahip olması amacıyla bilinç arttırıcı programlar geliştirilmesi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SHÇEK (Mülga), GAP Bölge Kalkınma İdaresi Başkanlığı, MEB</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MİLLİ EĞİTİM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Hayat Boyu Öğrenme Genel Müdürlüğü</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Halk Eğitim Kurslarına katılan tüm kursiyerlere sağlık ile ilgili, konularda işbirlikleri ile eğitimler verilmektedir. Ayrıca Halk Eğitim Merkezleri aracılığıyla uygulanan 0-18 Yaş Aile Eğitim Programı içerisindeki içeriklerde genel sağlık, kadın ve erkek üreme sağlığı, çocuk sağlığı, ergen sağlığı ve sağlık hizmetlerine yönlendirme yer almakta ve katılan Ebeveynlere bu konularda bilgi verilmektedir. Ayrıca Aile Eğitimi Programlarıyla ebeveynlere Eğitici Eğitimi Programlarıyla öğretmenlere sağlık bilgisi, sağlık hizmetlerine yönlendirme, toplumsal cinsiyet duyarlılığın geliştirilmesine yönelik eğitimler verilmektedir.</w:t>
      </w:r>
    </w:p>
    <w:p w:rsidR="00394D0C" w:rsidRPr="00B27C19" w:rsidRDefault="00394D0C" w:rsidP="00394D0C">
      <w:pPr>
        <w:numPr>
          <w:ilvl w:val="0"/>
          <w:numId w:val="70"/>
        </w:numPr>
        <w:tabs>
          <w:tab w:val="left" w:pos="284"/>
        </w:tabs>
        <w:ind w:left="0" w:firstLine="0"/>
        <w:jc w:val="both"/>
        <w:rPr>
          <w:rFonts w:ascii="Times New Roman" w:hAnsi="Times New Roman"/>
          <w:b/>
          <w:sz w:val="24"/>
          <w:szCs w:val="24"/>
        </w:rPr>
      </w:pPr>
      <w:r w:rsidRPr="00B27C19">
        <w:rPr>
          <w:rFonts w:ascii="Times New Roman" w:hAnsi="Times New Roman"/>
          <w:sz w:val="24"/>
          <w:szCs w:val="24"/>
        </w:rPr>
        <w:t xml:space="preserve">Aile Eğitimi Programları kapsamında, 410 eğitimciye eğitim verilmiş olup 2.917 kursla 54.755 kişiye eğitim verilmiştir. 1993 tarihinden 22 Kasım 2013 tarihine kadar 3.274 kursla 1.580.054 ebeveyn ve </w:t>
      </w:r>
      <w:r>
        <w:rPr>
          <w:rFonts w:ascii="Times New Roman" w:hAnsi="Times New Roman"/>
          <w:sz w:val="24"/>
          <w:szCs w:val="24"/>
        </w:rPr>
        <w:t xml:space="preserve">çocuğa ulaşılmıştır. </w:t>
      </w:r>
    </w:p>
    <w:p w:rsidR="00394D0C" w:rsidRPr="00B27C19" w:rsidRDefault="00394D0C" w:rsidP="00394D0C">
      <w:pPr>
        <w:tabs>
          <w:tab w:val="left" w:pos="284"/>
        </w:tabs>
        <w:jc w:val="both"/>
        <w:rPr>
          <w:rFonts w:ascii="Times New Roman" w:hAnsi="Times New Roman"/>
          <w:b/>
          <w:sz w:val="24"/>
          <w:szCs w:val="24"/>
        </w:rPr>
      </w:pPr>
      <w:r w:rsidRPr="00B27C19">
        <w:rPr>
          <w:rFonts w:ascii="Times New Roman" w:hAnsi="Times New Roman"/>
          <w:b/>
          <w:sz w:val="24"/>
          <w:szCs w:val="24"/>
        </w:rPr>
        <w:t xml:space="preserve">Hayat Boyu Öğrenme Genel Müdürlüğü tarafından Strateji </w:t>
      </w:r>
      <w:proofErr w:type="gramStart"/>
      <w:r w:rsidRPr="00B27C19">
        <w:rPr>
          <w:rFonts w:ascii="Times New Roman" w:hAnsi="Times New Roman"/>
          <w:b/>
          <w:sz w:val="24"/>
          <w:szCs w:val="24"/>
        </w:rPr>
        <w:t>1.5</w:t>
      </w:r>
      <w:proofErr w:type="gramEnd"/>
      <w:r w:rsidRPr="00B27C19">
        <w:rPr>
          <w:rFonts w:ascii="Times New Roman" w:hAnsi="Times New Roman"/>
          <w:b/>
          <w:sz w:val="24"/>
          <w:szCs w:val="24"/>
        </w:rPr>
        <w:t>. kapsamında planlanan çalışmalar: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2014 yılı içerisinde 0-18 Yaş Aile Eğitimi olarak 8 yerel ve </w:t>
      </w:r>
      <w:proofErr w:type="spellStart"/>
      <w:r w:rsidRPr="00E33929">
        <w:rPr>
          <w:rFonts w:ascii="Times New Roman" w:hAnsi="Times New Roman"/>
          <w:sz w:val="24"/>
          <w:szCs w:val="24"/>
        </w:rPr>
        <w:t>hizmetiçi</w:t>
      </w:r>
      <w:proofErr w:type="spellEnd"/>
      <w:r w:rsidRPr="00E33929">
        <w:rPr>
          <w:rFonts w:ascii="Times New Roman" w:hAnsi="Times New Roman"/>
          <w:sz w:val="24"/>
          <w:szCs w:val="24"/>
        </w:rPr>
        <w:t xml:space="preserve"> Eğitici Eğitimleri, 2 Baba Destek Eğitici Eğitimi, 4 bilgilendirme eğitimleri il yöneticileri ve Halk Eğitim Merkezi Yöneticilerine, 0-3 ve 3-6 yaş programının </w:t>
      </w:r>
      <w:proofErr w:type="gramStart"/>
      <w:r w:rsidRPr="00E33929">
        <w:rPr>
          <w:rFonts w:ascii="Times New Roman" w:hAnsi="Times New Roman"/>
          <w:sz w:val="24"/>
          <w:szCs w:val="24"/>
        </w:rPr>
        <w:t>revizyon</w:t>
      </w:r>
      <w:proofErr w:type="gramEnd"/>
      <w:r w:rsidRPr="00E33929">
        <w:rPr>
          <w:rFonts w:ascii="Times New Roman" w:hAnsi="Times New Roman"/>
          <w:sz w:val="24"/>
          <w:szCs w:val="24"/>
        </w:rPr>
        <w:t xml:space="preserve"> edilmesi sonucu mevcut öğretmenlere 4 yenilenme eğitimi yapılması planlanmaktadır.</w:t>
      </w:r>
    </w:p>
    <w:p w:rsidR="00394D0C" w:rsidRPr="00E33929" w:rsidRDefault="00394D0C" w:rsidP="00394D0C">
      <w:pPr>
        <w:pStyle w:val="Stil1"/>
        <w:numPr>
          <w:ilvl w:val="0"/>
          <w:numId w:val="0"/>
        </w:numPr>
        <w:spacing w:before="120" w:after="120"/>
        <w:rPr>
          <w:b/>
        </w:rPr>
      </w:pPr>
      <w:r w:rsidRPr="00E33929">
        <w:rPr>
          <w:b/>
        </w:rPr>
        <w:t>KALKINMA BAKANLIĞININ FAALİYETLERİ</w:t>
      </w:r>
    </w:p>
    <w:p w:rsidR="00394D0C" w:rsidRPr="00E33929" w:rsidRDefault="00394D0C" w:rsidP="00394D0C">
      <w:pPr>
        <w:spacing w:before="120" w:after="120"/>
        <w:jc w:val="both"/>
        <w:rPr>
          <w:rFonts w:ascii="Times New Roman" w:hAnsi="Times New Roman"/>
          <w:b/>
          <w:sz w:val="24"/>
          <w:szCs w:val="24"/>
        </w:rPr>
      </w:pPr>
      <w:r w:rsidRPr="00E33929">
        <w:rPr>
          <w:rFonts w:ascii="Times New Roman" w:hAnsi="Times New Roman"/>
          <w:b/>
          <w:sz w:val="24"/>
          <w:szCs w:val="24"/>
        </w:rPr>
        <w:t xml:space="preserve">GAP Bölge Kalkınma İdaresi Başkanlığı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ÇATOM Projesi kapsamında bölgedeki </w:t>
      </w:r>
      <w:proofErr w:type="spellStart"/>
      <w:r w:rsidRPr="00E33929">
        <w:rPr>
          <w:rFonts w:ascii="Times New Roman" w:hAnsi="Times New Roman"/>
          <w:sz w:val="24"/>
          <w:szCs w:val="24"/>
        </w:rPr>
        <w:t>ÇATOM’ların</w:t>
      </w:r>
      <w:proofErr w:type="spellEnd"/>
      <w:r w:rsidRPr="00E33929">
        <w:rPr>
          <w:rFonts w:ascii="Times New Roman" w:hAnsi="Times New Roman"/>
          <w:sz w:val="24"/>
          <w:szCs w:val="24"/>
        </w:rPr>
        <w:t xml:space="preserve"> kurumsal alt yapılarının güçlendirilmesine yönelik çalışmalara devam edilerek </w:t>
      </w:r>
      <w:proofErr w:type="spellStart"/>
      <w:r w:rsidRPr="00E33929">
        <w:rPr>
          <w:rFonts w:ascii="Times New Roman" w:hAnsi="Times New Roman"/>
          <w:sz w:val="24"/>
          <w:szCs w:val="24"/>
        </w:rPr>
        <w:t>ÇATOM’ların</w:t>
      </w:r>
      <w:proofErr w:type="spellEnd"/>
      <w:r w:rsidRPr="00E33929">
        <w:rPr>
          <w:rFonts w:ascii="Times New Roman" w:hAnsi="Times New Roman"/>
          <w:sz w:val="24"/>
          <w:szCs w:val="24"/>
        </w:rPr>
        <w:t xml:space="preserve"> sayısı 44’e yükseltilmiş, gerekli personel istihdam edilmiş ve demirbaş alımları yapılmıştır.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proofErr w:type="spellStart"/>
      <w:r w:rsidRPr="00E33929">
        <w:rPr>
          <w:rFonts w:ascii="Times New Roman" w:hAnsi="Times New Roman"/>
          <w:sz w:val="24"/>
          <w:szCs w:val="24"/>
        </w:rPr>
        <w:t>ÇATOM’larda</w:t>
      </w:r>
      <w:proofErr w:type="spellEnd"/>
      <w:r w:rsidRPr="00E33929">
        <w:rPr>
          <w:rFonts w:ascii="Times New Roman" w:hAnsi="Times New Roman"/>
          <w:sz w:val="24"/>
          <w:szCs w:val="24"/>
        </w:rPr>
        <w:t xml:space="preserve"> uygulanan sağlık eğitimi, kısmi ve gezici poliklinik hizmetleri gibi sağlık programları devam etmektedir. </w:t>
      </w:r>
    </w:p>
    <w:p w:rsidR="00394D0C" w:rsidRPr="00E33929" w:rsidRDefault="00394D0C" w:rsidP="00394D0C">
      <w:pPr>
        <w:tabs>
          <w:tab w:val="left" w:pos="284"/>
        </w:tabs>
        <w:jc w:val="both"/>
        <w:rPr>
          <w:rFonts w:ascii="Times New Roman" w:hAnsi="Times New Roman"/>
          <w:sz w:val="24"/>
          <w:szCs w:val="24"/>
        </w:rPr>
      </w:pPr>
      <w:r w:rsidRPr="00E33929">
        <w:rPr>
          <w:rFonts w:ascii="Times New Roman" w:hAnsi="Times New Roman"/>
          <w:sz w:val="24"/>
          <w:szCs w:val="24"/>
        </w:rPr>
        <w:t xml:space="preserve">TAP Vakfı ile işbirliği içinde 42 </w:t>
      </w:r>
      <w:proofErr w:type="spellStart"/>
      <w:r w:rsidRPr="00E33929">
        <w:rPr>
          <w:rFonts w:ascii="Times New Roman" w:hAnsi="Times New Roman"/>
          <w:sz w:val="24"/>
          <w:szCs w:val="24"/>
        </w:rPr>
        <w:t>ÇATOM’da</w:t>
      </w:r>
      <w:proofErr w:type="spellEnd"/>
      <w:r w:rsidRPr="00E33929">
        <w:rPr>
          <w:rFonts w:ascii="Times New Roman" w:hAnsi="Times New Roman"/>
          <w:sz w:val="24"/>
          <w:szCs w:val="24"/>
        </w:rPr>
        <w:t xml:space="preserve"> çalışan ÇATOM sorumlusu/usta öğreticiye “kadın sağlığı eğitim programı” eğitici eğitimi verilmiştir. Söz konusu program </w:t>
      </w:r>
      <w:proofErr w:type="spellStart"/>
      <w:r w:rsidRPr="00E33929">
        <w:rPr>
          <w:rFonts w:ascii="Times New Roman" w:hAnsi="Times New Roman"/>
          <w:sz w:val="24"/>
          <w:szCs w:val="24"/>
        </w:rPr>
        <w:t>ÇATOM’ların</w:t>
      </w:r>
      <w:proofErr w:type="spellEnd"/>
      <w:r w:rsidRPr="00E33929">
        <w:rPr>
          <w:rFonts w:ascii="Times New Roman" w:hAnsi="Times New Roman"/>
          <w:sz w:val="24"/>
          <w:szCs w:val="24"/>
        </w:rPr>
        <w:t xml:space="preserve"> tamamında 2012-2013 faaliyet yılı içinde uygulanmıştır.</w:t>
      </w:r>
    </w:p>
    <w:p w:rsidR="00C24FF7" w:rsidRDefault="00C24FF7" w:rsidP="00394D0C">
      <w:pPr>
        <w:jc w:val="both"/>
        <w:rPr>
          <w:rFonts w:ascii="Times New Roman" w:hAnsi="Times New Roman"/>
          <w:b/>
          <w:sz w:val="24"/>
          <w:szCs w:val="24"/>
        </w:rPr>
      </w:pP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lastRenderedPageBreak/>
        <w:t>BÜKÇAM FAALİYETLERİ</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11 ve 15 Ocak 2013 tarihlerinde Çankaya Belediyesi TODAM çalışanlarına (52 kişi) yönelik olarak Başkent Üniversitesi Halk Sağlığı Anabilim Dalı, BÜKÇAM, Çankaya Belediyesi Kent Konseyi Kadın Meclisi ve Çankaya Belediyesi Kültür ve Sosyal İşler Dairesi işbirliği ile hizmet içi eğitim semineri düzenlenmiştir. Seminerde Başkent Üniversitesi öğretim elemanları tarafından “Toplumsal Cinsiyet Ayrımcılığı ve Kadına Yönelik Şiddet”, “Aile Planlaması Yöntemleri ve Cinsel Yolla Bulaşan Hastalıklar”, “İletişim Becerileri”, “Stres yönetimi” konuları ele alınmıştır.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1.6</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Sağlık kuruluşlarında kadınların yoğun olarak karşılaştıkları hastalıklara (menopoz sonrası kemik erimesi, üreme sistemi kanserleri gibi) özel teşhis ve tedavi birimlerinin yaygınlaştırılması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1.7</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Kadın sağlığına yönelik erken tanı ve tarama programları geliştirilmesi</w:t>
      </w:r>
    </w:p>
    <w:p w:rsidR="00394D0C" w:rsidRPr="00E33929" w:rsidRDefault="00394D0C" w:rsidP="00394D0C">
      <w:pPr>
        <w:jc w:val="both"/>
        <w:rPr>
          <w:rFonts w:ascii="Times New Roman" w:hAnsi="Times New Roman"/>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w:t>
      </w:r>
      <w:r w:rsidRPr="00E33929">
        <w:rPr>
          <w:rFonts w:ascii="Times New Roman" w:hAnsi="Times New Roman"/>
          <w:sz w:val="24"/>
          <w:szCs w:val="24"/>
        </w:rPr>
        <w:t xml:space="preserve"> </w:t>
      </w:r>
    </w:p>
    <w:p w:rsidR="00394D0C" w:rsidRPr="00E33929" w:rsidRDefault="00394D0C" w:rsidP="00394D0C">
      <w:pPr>
        <w:jc w:val="both"/>
        <w:rPr>
          <w:rFonts w:ascii="Times New Roman" w:hAnsi="Times New Roman"/>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Bu hizmetler Başkent Üniversitesi hastanesinin bağlı birimlerde rutin olarak sürdürülmektedir. Başkent Üniversitesi Ankara Hastanesi Radyoloji bölümünde 2013 tarihinde bu konuda yapılmış olan te</w:t>
      </w:r>
      <w:r>
        <w:rPr>
          <w:rFonts w:ascii="Times New Roman" w:hAnsi="Times New Roman"/>
          <w:sz w:val="24"/>
          <w:szCs w:val="24"/>
        </w:rPr>
        <w:t>tk</w:t>
      </w:r>
      <w:r w:rsidRPr="00E33929">
        <w:rPr>
          <w:rFonts w:ascii="Times New Roman" w:hAnsi="Times New Roman"/>
          <w:sz w:val="24"/>
          <w:szCs w:val="24"/>
        </w:rPr>
        <w:t xml:space="preserve">ik sayıları aşağıda belirtilmiştir: </w:t>
      </w:r>
    </w:p>
    <w:p w:rsidR="00394D0C" w:rsidRPr="00E33929" w:rsidRDefault="00394D0C" w:rsidP="00394D0C">
      <w:p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Meme USG: 5094</w:t>
      </w:r>
      <w:r>
        <w:rPr>
          <w:rFonts w:ascii="Times New Roman" w:hAnsi="Times New Roman"/>
          <w:sz w:val="24"/>
          <w:szCs w:val="24"/>
        </w:rPr>
        <w:t>, M</w:t>
      </w:r>
      <w:r w:rsidRPr="00E33929">
        <w:rPr>
          <w:rFonts w:ascii="Times New Roman" w:hAnsi="Times New Roman"/>
          <w:sz w:val="24"/>
          <w:szCs w:val="24"/>
        </w:rPr>
        <w:t>amografi: 5949</w:t>
      </w:r>
      <w:r>
        <w:rPr>
          <w:rFonts w:ascii="Times New Roman" w:hAnsi="Times New Roman"/>
          <w:sz w:val="24"/>
          <w:szCs w:val="24"/>
        </w:rPr>
        <w:t xml:space="preserve">, </w:t>
      </w:r>
      <w:proofErr w:type="spellStart"/>
      <w:r w:rsidRPr="00E33929">
        <w:rPr>
          <w:rFonts w:ascii="Times New Roman" w:hAnsi="Times New Roman"/>
          <w:sz w:val="24"/>
          <w:szCs w:val="24"/>
        </w:rPr>
        <w:t>Histerosalpingografi</w:t>
      </w:r>
      <w:proofErr w:type="spellEnd"/>
      <w:r w:rsidRPr="00E33929">
        <w:rPr>
          <w:rFonts w:ascii="Times New Roman" w:hAnsi="Times New Roman"/>
          <w:sz w:val="24"/>
          <w:szCs w:val="24"/>
        </w:rPr>
        <w:t xml:space="preserve"> (HSG): 147</w:t>
      </w:r>
      <w:r>
        <w:rPr>
          <w:rFonts w:ascii="Times New Roman" w:hAnsi="Times New Roman"/>
          <w:sz w:val="24"/>
          <w:szCs w:val="24"/>
        </w:rPr>
        <w:t xml:space="preserve">, </w:t>
      </w:r>
      <w:r w:rsidRPr="00E33929">
        <w:rPr>
          <w:rFonts w:ascii="Times New Roman" w:hAnsi="Times New Roman"/>
          <w:sz w:val="24"/>
          <w:szCs w:val="24"/>
        </w:rPr>
        <w:t xml:space="preserve">Kemik </w:t>
      </w:r>
      <w:proofErr w:type="spellStart"/>
      <w:r w:rsidRPr="00E33929">
        <w:rPr>
          <w:rFonts w:ascii="Times New Roman" w:hAnsi="Times New Roman"/>
          <w:sz w:val="24"/>
          <w:szCs w:val="24"/>
        </w:rPr>
        <w:t>dansitometrisi</w:t>
      </w:r>
      <w:proofErr w:type="spellEnd"/>
      <w:r w:rsidRPr="00E33929">
        <w:rPr>
          <w:rFonts w:ascii="Times New Roman" w:hAnsi="Times New Roman"/>
          <w:sz w:val="24"/>
          <w:szCs w:val="24"/>
        </w:rPr>
        <w:t>: 1930</w:t>
      </w:r>
      <w:r>
        <w:rPr>
          <w:rFonts w:ascii="Times New Roman" w:hAnsi="Times New Roman"/>
          <w:sz w:val="24"/>
          <w:szCs w:val="24"/>
        </w:rPr>
        <w:t xml:space="preserve">, </w:t>
      </w:r>
      <w:proofErr w:type="spellStart"/>
      <w:r w:rsidRPr="00E33929">
        <w:rPr>
          <w:rFonts w:ascii="Times New Roman" w:hAnsi="Times New Roman"/>
          <w:sz w:val="24"/>
          <w:szCs w:val="24"/>
        </w:rPr>
        <w:t>Transvajinal</w:t>
      </w:r>
      <w:proofErr w:type="spellEnd"/>
      <w:r w:rsidRPr="00E33929">
        <w:rPr>
          <w:rFonts w:ascii="Times New Roman" w:hAnsi="Times New Roman"/>
          <w:sz w:val="24"/>
          <w:szCs w:val="24"/>
        </w:rPr>
        <w:t xml:space="preserve"> USG: 102</w:t>
      </w:r>
      <w:r>
        <w:rPr>
          <w:rFonts w:ascii="Times New Roman" w:hAnsi="Times New Roman"/>
          <w:sz w:val="24"/>
          <w:szCs w:val="24"/>
        </w:rPr>
        <w:t xml:space="preserve">, </w:t>
      </w:r>
      <w:r w:rsidRPr="00E33929">
        <w:rPr>
          <w:rFonts w:ascii="Times New Roman" w:hAnsi="Times New Roman"/>
          <w:sz w:val="24"/>
          <w:szCs w:val="24"/>
        </w:rPr>
        <w:t>Jinekolojik muayene:  22 291</w:t>
      </w:r>
      <w:r>
        <w:rPr>
          <w:rFonts w:ascii="Times New Roman" w:hAnsi="Times New Roman"/>
          <w:sz w:val="24"/>
          <w:szCs w:val="24"/>
        </w:rPr>
        <w:t xml:space="preserve">, </w:t>
      </w:r>
      <w:proofErr w:type="spellStart"/>
      <w:r w:rsidRPr="00E33929">
        <w:rPr>
          <w:rFonts w:ascii="Times New Roman" w:hAnsi="Times New Roman"/>
          <w:sz w:val="24"/>
          <w:szCs w:val="24"/>
        </w:rPr>
        <w:t>Pap</w:t>
      </w:r>
      <w:proofErr w:type="spellEnd"/>
      <w:r w:rsidRPr="00E33929">
        <w:rPr>
          <w:rFonts w:ascii="Times New Roman" w:hAnsi="Times New Roman"/>
          <w:sz w:val="24"/>
          <w:szCs w:val="24"/>
        </w:rPr>
        <w:t xml:space="preserve"> </w:t>
      </w:r>
      <w:proofErr w:type="spellStart"/>
      <w:proofErr w:type="gramStart"/>
      <w:r w:rsidRPr="00E33929">
        <w:rPr>
          <w:rFonts w:ascii="Times New Roman" w:hAnsi="Times New Roman"/>
          <w:sz w:val="24"/>
          <w:szCs w:val="24"/>
        </w:rPr>
        <w:t>smear</w:t>
      </w:r>
      <w:proofErr w:type="spellEnd"/>
      <w:r w:rsidRPr="00E33929">
        <w:rPr>
          <w:rFonts w:ascii="Times New Roman" w:hAnsi="Times New Roman"/>
          <w:sz w:val="24"/>
          <w:szCs w:val="24"/>
        </w:rPr>
        <w:t xml:space="preserve">  :  5980</w:t>
      </w:r>
      <w:proofErr w:type="gramEnd"/>
      <w:r>
        <w:rPr>
          <w:rFonts w:ascii="Times New Roman" w:hAnsi="Times New Roman"/>
          <w:sz w:val="24"/>
          <w:szCs w:val="24"/>
        </w:rPr>
        <w:t xml:space="preserve">, </w:t>
      </w:r>
      <w:proofErr w:type="spellStart"/>
      <w:r w:rsidRPr="00E33929">
        <w:rPr>
          <w:rFonts w:ascii="Times New Roman" w:hAnsi="Times New Roman"/>
          <w:sz w:val="24"/>
          <w:szCs w:val="24"/>
        </w:rPr>
        <w:t>Servikal</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smir</w:t>
      </w:r>
      <w:proofErr w:type="spellEnd"/>
      <w:r w:rsidRPr="00E33929">
        <w:rPr>
          <w:rFonts w:ascii="Times New Roman" w:hAnsi="Times New Roman"/>
          <w:sz w:val="24"/>
          <w:szCs w:val="24"/>
        </w:rPr>
        <w:t>: 6904</w:t>
      </w:r>
      <w:r>
        <w:rPr>
          <w:rFonts w:ascii="Times New Roman" w:hAnsi="Times New Roman"/>
          <w:sz w:val="24"/>
          <w:szCs w:val="24"/>
        </w:rPr>
        <w:t>.</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1.8</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Genç, erişkin ve ileri yaştaki kadın gruplarına yönelik sağlık politikaları ve destek programları geliştirilmesi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GAZİ ÜNİVERSİTESİ KADIN SORUNLARI ARAŞTIRMA VE UYGULAMA MERKEZİ FAALİYETLERİ</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Stres Yönetimi ile ilgili olarak düzenlenen iki konferansın ilkinde “Öfke Kontrolü ve Kendini Anlamak”, ikincisinde ise “Biyoritmle Yaşamı Kontrol” konusuna değinildiği belirtilmiştir.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Ayrıca “Sağlıklı Beslenme ve Fiziksel Aktivite Alışkanlığı”, “</w:t>
      </w:r>
      <w:proofErr w:type="spellStart"/>
      <w:r w:rsidRPr="00E33929">
        <w:rPr>
          <w:rFonts w:ascii="Times New Roman" w:hAnsi="Times New Roman"/>
          <w:sz w:val="24"/>
          <w:szCs w:val="24"/>
        </w:rPr>
        <w:t>Obezite</w:t>
      </w:r>
      <w:proofErr w:type="spellEnd"/>
      <w:r w:rsidRPr="00E33929">
        <w:rPr>
          <w:rFonts w:ascii="Times New Roman" w:hAnsi="Times New Roman"/>
          <w:sz w:val="24"/>
          <w:szCs w:val="24"/>
        </w:rPr>
        <w:t xml:space="preserve"> Nedir? Kişisel Kilo Kontrolü ve Beslenme Alışkanlıkları” ve “Menopoz Dönemi Kadın Hastalıkları Riskler, Çevresel Faktörler, Öneriler” konulu konferanslar düzenlenmiştir.</w:t>
      </w:r>
    </w:p>
    <w:p w:rsidR="00394D0C" w:rsidRPr="00E33929" w:rsidRDefault="00394D0C" w:rsidP="00394D0C">
      <w:pPr>
        <w:tabs>
          <w:tab w:val="left" w:pos="284"/>
        </w:tabs>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1.9</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İleri yaştaki kadınlara yönelik kurumsal ve hizmet amaçlı destek mekanizmalarının geliştirilmesi ve yaygınlaştırılması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lastRenderedPageBreak/>
        <w:t>Sorumlu Kurum Kuruluşlar:</w:t>
      </w:r>
      <w:r w:rsidRPr="00E33929">
        <w:rPr>
          <w:rFonts w:ascii="Times New Roman" w:hAnsi="Times New Roman"/>
          <w:b/>
          <w:sz w:val="24"/>
          <w:szCs w:val="24"/>
        </w:rPr>
        <w:t xml:space="preserve"> Sağlık Bakanlığı; SHÇEK (Mülga)</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BÜKÇAM FAALİYETLERİ</w:t>
      </w:r>
    </w:p>
    <w:p w:rsidR="00394D0C" w:rsidRPr="000577C6" w:rsidRDefault="00394D0C" w:rsidP="00394D0C">
      <w:pPr>
        <w:numPr>
          <w:ilvl w:val="0"/>
          <w:numId w:val="70"/>
        </w:numPr>
        <w:tabs>
          <w:tab w:val="left" w:pos="284"/>
        </w:tabs>
        <w:ind w:left="0" w:firstLine="0"/>
        <w:jc w:val="both"/>
        <w:rPr>
          <w:rFonts w:ascii="Times New Roman" w:hAnsi="Times New Roman"/>
          <w:b/>
          <w:sz w:val="24"/>
          <w:szCs w:val="24"/>
        </w:rPr>
      </w:pPr>
      <w:r w:rsidRPr="000577C6">
        <w:rPr>
          <w:rFonts w:ascii="Times New Roman" w:hAnsi="Times New Roman"/>
          <w:sz w:val="24"/>
          <w:szCs w:val="24"/>
        </w:rPr>
        <w:t xml:space="preserve">6-7 Mayıs, 2013’de </w:t>
      </w:r>
      <w:proofErr w:type="spellStart"/>
      <w:r w:rsidRPr="000577C6">
        <w:rPr>
          <w:rFonts w:ascii="Times New Roman" w:hAnsi="Times New Roman"/>
          <w:sz w:val="24"/>
          <w:szCs w:val="24"/>
        </w:rPr>
        <w:t>Rescap-Med</w:t>
      </w:r>
      <w:proofErr w:type="spellEnd"/>
      <w:r w:rsidRPr="000577C6">
        <w:rPr>
          <w:rFonts w:ascii="Times New Roman" w:hAnsi="Times New Roman"/>
          <w:sz w:val="24"/>
          <w:szCs w:val="24"/>
        </w:rPr>
        <w:t xml:space="preserve"> ve Dokuz Eylül Üniversitesi Halk Sağlığı Anabilim Dalı tarafından İstanbul’da düzenlenen Akdeniz Bölgesi Ülkelerinde Sağlığın Sosyal Belirleyicileri ve Bulaşıcı Olmayan Hastalıklar Uluslararası Sempozyumu’nda “Toplumsal Cinsiyet Eşitsizlikleri ve Bulaşıcı Olmayan Hastalıklar” konulu bir sunum yapmıştır. </w:t>
      </w:r>
    </w:p>
    <w:p w:rsidR="00394D0C" w:rsidRPr="000577C6" w:rsidRDefault="00394D0C" w:rsidP="00394D0C">
      <w:pPr>
        <w:tabs>
          <w:tab w:val="left" w:pos="284"/>
        </w:tabs>
        <w:jc w:val="both"/>
        <w:rPr>
          <w:rFonts w:ascii="Times New Roman" w:hAnsi="Times New Roman"/>
          <w:b/>
          <w:sz w:val="24"/>
          <w:szCs w:val="24"/>
        </w:rPr>
      </w:pPr>
      <w:r w:rsidRPr="000577C6">
        <w:rPr>
          <w:rFonts w:ascii="Times New Roman" w:hAnsi="Times New Roman"/>
          <w:b/>
          <w:sz w:val="24"/>
          <w:szCs w:val="24"/>
          <w:u w:val="single"/>
        </w:rPr>
        <w:t>Strateji 1.10.</w:t>
      </w:r>
      <w:r w:rsidRPr="000577C6">
        <w:rPr>
          <w:rFonts w:ascii="Times New Roman" w:hAnsi="Times New Roman"/>
          <w:b/>
          <w:sz w:val="24"/>
          <w:szCs w:val="24"/>
        </w:rPr>
        <w:t xml:space="preserve"> Sağlık personeli yetiştiren fakülte ve yüksekokulların müfredatlarında toplumsal cinsiyet eşitliği ve kadına yönelik şiddet konularının yer alması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YÖK</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YÜKSEKÖĞRETİM KURULU BAŞKANLIĞI FAALİYETLERİ</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21.06.2012 tarihinde Aile ve Sosyal Politikalar Bakanlığı ile Yükseköğretim Kurulu Başkanlığı arasında imzalanan işbirliği protokolüne ilişkin tarafların yükümlülükleri arasında üniversitelerin tüm fakülte ve yüksekokullarının müfredatlarında toplumsal cinsiyet eşitliği ve kadına yönelik şiddet konularının yer alması hususu yer almaktadır. Üniversiteler bu konuda bilgilendirilmişlerdir.  </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proofErr w:type="gramStart"/>
      <w:r w:rsidRPr="00E33929">
        <w:rPr>
          <w:rFonts w:ascii="Times New Roman" w:hAnsi="Times New Roman"/>
          <w:sz w:val="24"/>
          <w:szCs w:val="24"/>
        </w:rPr>
        <w:t xml:space="preserve">Üniversitelerde kadına yönelik şiddet ve toplumsal cinsiyet eşitliği/ayırımcılığı konularında gerek yerel gerekse ülkeyi temsil eden örneklem üzerinde mevcut durum analizi, ihtiyaçların belirlenmesi yönünde ciddi, kapsamlı bilimsel araştırmalar yapılmış olup, konu ile ilgili hazırlanan ve hazırlanacak olan ulusal stratejik planların, yasal mevzuatın bu bilimsel araştırmalara dayalı daha gerçekçi hazırlanmasına zemin hazırlayarak ulusal politikalara yön vermektedirler. </w:t>
      </w:r>
      <w:proofErr w:type="gramEnd"/>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Üniversiteler ayrıca akademisyenlerin ulusal düzeyde kadın konularında yapılan çalışmalara “danışmanlık” hizmeti de vererek sözü edilen alanlara katkı sağlamaktadırlar.</w:t>
      </w:r>
    </w:p>
    <w:p w:rsidR="00394D0C" w:rsidRPr="00E33929" w:rsidRDefault="00394D0C" w:rsidP="00394D0C">
      <w:pPr>
        <w:numPr>
          <w:ilvl w:val="0"/>
          <w:numId w:val="70"/>
        </w:numPr>
        <w:tabs>
          <w:tab w:val="left" w:pos="284"/>
        </w:tabs>
        <w:ind w:left="0" w:firstLine="0"/>
        <w:jc w:val="both"/>
        <w:rPr>
          <w:rFonts w:ascii="Times New Roman" w:hAnsi="Times New Roman"/>
          <w:sz w:val="24"/>
          <w:szCs w:val="24"/>
        </w:rPr>
      </w:pPr>
      <w:r w:rsidRPr="00E33929">
        <w:rPr>
          <w:rFonts w:ascii="Times New Roman" w:hAnsi="Times New Roman"/>
          <w:sz w:val="24"/>
          <w:szCs w:val="24"/>
        </w:rPr>
        <w:t xml:space="preserve">ASPB YÖK Protokolü kapsamında yapılan çalışmalar doğrultusunda üniversitelerde mevcut durumun saptanması ve yürütülen faaliyetlerin her yıl düzenli olarak takip </w:t>
      </w:r>
      <w:proofErr w:type="gramStart"/>
      <w:r w:rsidRPr="00E33929">
        <w:rPr>
          <w:rFonts w:ascii="Times New Roman" w:hAnsi="Times New Roman"/>
          <w:sz w:val="24"/>
          <w:szCs w:val="24"/>
        </w:rPr>
        <w:t>edilmesini  sağlamak</w:t>
      </w:r>
      <w:proofErr w:type="gramEnd"/>
      <w:r w:rsidRPr="00E33929">
        <w:rPr>
          <w:rFonts w:ascii="Times New Roman" w:hAnsi="Times New Roman"/>
          <w:sz w:val="24"/>
          <w:szCs w:val="24"/>
        </w:rPr>
        <w:t xml:space="preserve"> amacıyla YÖK-AİLE formu oluşturulmuştur.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69"/>
        </w:numPr>
        <w:tabs>
          <w:tab w:val="left" w:pos="318"/>
        </w:tabs>
        <w:ind w:left="0" w:firstLine="0"/>
        <w:jc w:val="both"/>
        <w:rPr>
          <w:rFonts w:ascii="Times New Roman" w:hAnsi="Times New Roman"/>
          <w:b/>
          <w:sz w:val="24"/>
          <w:szCs w:val="24"/>
        </w:rPr>
      </w:pPr>
      <w:r w:rsidRPr="00E33929">
        <w:rPr>
          <w:rFonts w:ascii="Times New Roman" w:hAnsi="Times New Roman"/>
          <w:b/>
          <w:sz w:val="24"/>
          <w:szCs w:val="24"/>
        </w:rPr>
        <w:t>Kadın sağlığı, toplumsal cinsiyet ve kadına yönelik şiddet bağlamında BÜKÇAM ekibi tarafından yürütülen dersler:</w:t>
      </w:r>
    </w:p>
    <w:p w:rsidR="00394D0C" w:rsidRPr="00E33929" w:rsidRDefault="00394D0C" w:rsidP="00394D0C">
      <w:pPr>
        <w:numPr>
          <w:ilvl w:val="1"/>
          <w:numId w:val="71"/>
        </w:numPr>
        <w:tabs>
          <w:tab w:val="num" w:pos="0"/>
          <w:tab w:val="left" w:pos="142"/>
          <w:tab w:val="left" w:pos="284"/>
        </w:tabs>
        <w:ind w:left="0" w:firstLine="0"/>
        <w:jc w:val="both"/>
        <w:rPr>
          <w:rFonts w:ascii="Times New Roman" w:hAnsi="Times New Roman"/>
          <w:sz w:val="24"/>
          <w:szCs w:val="24"/>
        </w:rPr>
      </w:pPr>
      <w:r w:rsidRPr="00E33929">
        <w:rPr>
          <w:rFonts w:ascii="Times New Roman" w:hAnsi="Times New Roman"/>
          <w:sz w:val="24"/>
          <w:szCs w:val="24"/>
          <w:u w:val="single"/>
        </w:rPr>
        <w:t xml:space="preserve">Tıp Fakültesi Dönem I, Dönem III </w:t>
      </w:r>
      <w:proofErr w:type="spellStart"/>
      <w:r w:rsidRPr="00E33929">
        <w:rPr>
          <w:rFonts w:ascii="Times New Roman" w:hAnsi="Times New Roman"/>
          <w:sz w:val="24"/>
          <w:szCs w:val="24"/>
          <w:u w:val="single"/>
        </w:rPr>
        <w:t>ögrencilerine</w:t>
      </w:r>
      <w:proofErr w:type="spellEnd"/>
      <w:r w:rsidRPr="00E33929">
        <w:rPr>
          <w:rFonts w:ascii="Times New Roman" w:hAnsi="Times New Roman"/>
          <w:sz w:val="24"/>
          <w:szCs w:val="24"/>
        </w:rPr>
        <w:t xml:space="preserve"> “Kadın Sağlığı, Toplumsal Cinsiyet ve Sağlık, Üreme Sağlığı, Anne Ölümleri, Güvenli Annelik, Aşırı Doğurganlık ve AÇS, İstenmeyen Gebelikler, İsteyerek Düşükler, Aile Planlaması, Sağlıkta Eşitsizlikler”, Güvenli Cinsel Yaşam,  Sağlıkta Öncelikli Gruplar, Sağlıkla İlgili Uluslararası Kuruluşlar, Cinsel Yolla Bulaşan Hastalıkların Epidemiyolojisi”, </w:t>
      </w:r>
    </w:p>
    <w:p w:rsidR="00394D0C" w:rsidRPr="00E33929" w:rsidRDefault="00394D0C" w:rsidP="00394D0C">
      <w:pPr>
        <w:numPr>
          <w:ilvl w:val="1"/>
          <w:numId w:val="71"/>
        </w:numPr>
        <w:tabs>
          <w:tab w:val="num" w:pos="0"/>
          <w:tab w:val="left" w:pos="142"/>
          <w:tab w:val="left" w:pos="284"/>
        </w:tabs>
        <w:ind w:left="0" w:firstLine="0"/>
        <w:jc w:val="both"/>
        <w:rPr>
          <w:rFonts w:ascii="Times New Roman" w:hAnsi="Times New Roman"/>
          <w:sz w:val="24"/>
          <w:szCs w:val="24"/>
        </w:rPr>
      </w:pPr>
      <w:r w:rsidRPr="00E33929">
        <w:rPr>
          <w:rFonts w:ascii="Times New Roman" w:hAnsi="Times New Roman"/>
          <w:sz w:val="24"/>
          <w:szCs w:val="24"/>
          <w:u w:val="single"/>
        </w:rPr>
        <w:lastRenderedPageBreak/>
        <w:t>Halk Sağlığı yüksek lisans ve doktora programındaki öğrencilere</w:t>
      </w:r>
      <w:r w:rsidRPr="00E33929">
        <w:rPr>
          <w:rFonts w:ascii="Times New Roman" w:hAnsi="Times New Roman"/>
          <w:sz w:val="24"/>
          <w:szCs w:val="24"/>
        </w:rPr>
        <w:t xml:space="preserve">  “Üreme Sağlığı,  Aile Planlaması ve Kadın Sağlığı ve bunları etkileyen faktörler (toplumsal cinsiyet ayırımcılığı </w:t>
      </w:r>
      <w:proofErr w:type="spellStart"/>
      <w:r w:rsidRPr="00E33929">
        <w:rPr>
          <w:rFonts w:ascii="Times New Roman" w:hAnsi="Times New Roman"/>
          <w:sz w:val="24"/>
          <w:szCs w:val="24"/>
        </w:rPr>
        <w:t>vb</w:t>
      </w:r>
      <w:proofErr w:type="spellEnd"/>
      <w:r w:rsidRPr="00E33929">
        <w:rPr>
          <w:rFonts w:ascii="Times New Roman" w:hAnsi="Times New Roman"/>
          <w:sz w:val="24"/>
          <w:szCs w:val="24"/>
        </w:rPr>
        <w:t>)”,</w:t>
      </w:r>
    </w:p>
    <w:p w:rsidR="00394D0C" w:rsidRPr="00E33929" w:rsidRDefault="00394D0C" w:rsidP="00394D0C">
      <w:pPr>
        <w:numPr>
          <w:ilvl w:val="1"/>
          <w:numId w:val="71"/>
        </w:numPr>
        <w:tabs>
          <w:tab w:val="num" w:pos="0"/>
          <w:tab w:val="left" w:pos="142"/>
          <w:tab w:val="left" w:pos="284"/>
        </w:tabs>
        <w:ind w:left="0" w:firstLine="0"/>
        <w:jc w:val="both"/>
        <w:rPr>
          <w:rFonts w:ascii="Times New Roman" w:hAnsi="Times New Roman"/>
          <w:sz w:val="24"/>
          <w:szCs w:val="24"/>
        </w:rPr>
      </w:pPr>
      <w:r w:rsidRPr="00E33929">
        <w:rPr>
          <w:rFonts w:ascii="Times New Roman" w:hAnsi="Times New Roman"/>
          <w:sz w:val="24"/>
          <w:szCs w:val="24"/>
          <w:u w:val="single"/>
        </w:rPr>
        <w:t xml:space="preserve"> Sağlık Bilimleri Fakültesi, Beslenme ve Diyetetik Bölümü öğrencilerine</w:t>
      </w:r>
      <w:r w:rsidRPr="00E33929">
        <w:rPr>
          <w:rFonts w:ascii="Times New Roman" w:hAnsi="Times New Roman"/>
          <w:sz w:val="24"/>
          <w:szCs w:val="24"/>
        </w:rPr>
        <w:t xml:space="preserve"> “Toplumsal Cinsiyet Ayrımcılığının Kadın Sağlığına Etkileri” ,</w:t>
      </w:r>
    </w:p>
    <w:p w:rsidR="00394D0C" w:rsidRPr="00E33929" w:rsidRDefault="00394D0C" w:rsidP="00394D0C">
      <w:pPr>
        <w:numPr>
          <w:ilvl w:val="1"/>
          <w:numId w:val="71"/>
        </w:numPr>
        <w:tabs>
          <w:tab w:val="num" w:pos="0"/>
          <w:tab w:val="left" w:pos="142"/>
          <w:tab w:val="left" w:pos="284"/>
        </w:tabs>
        <w:ind w:left="0" w:firstLine="0"/>
        <w:jc w:val="both"/>
        <w:rPr>
          <w:rFonts w:ascii="Times New Roman" w:hAnsi="Times New Roman"/>
          <w:sz w:val="24"/>
          <w:szCs w:val="24"/>
          <w:u w:val="single"/>
        </w:rPr>
      </w:pPr>
      <w:r w:rsidRPr="00E33929">
        <w:rPr>
          <w:rFonts w:ascii="Times New Roman" w:hAnsi="Times New Roman"/>
          <w:sz w:val="24"/>
          <w:szCs w:val="24"/>
          <w:u w:val="single"/>
        </w:rPr>
        <w:t>Sağlık Hizmetleri Meslek Yüksekokulu İlk ve Acil Yardım Programı öğrencilerine</w:t>
      </w:r>
      <w:r w:rsidRPr="00E33929">
        <w:rPr>
          <w:rFonts w:ascii="Times New Roman" w:hAnsi="Times New Roman"/>
          <w:sz w:val="24"/>
          <w:szCs w:val="24"/>
        </w:rPr>
        <w:t xml:space="preserve"> “</w:t>
      </w:r>
      <w:proofErr w:type="spellStart"/>
      <w:r w:rsidRPr="00E33929">
        <w:rPr>
          <w:rFonts w:ascii="Times New Roman" w:hAnsi="Times New Roman"/>
          <w:sz w:val="24"/>
          <w:szCs w:val="24"/>
        </w:rPr>
        <w:t>Paramedik</w:t>
      </w:r>
      <w:proofErr w:type="spellEnd"/>
      <w:r w:rsidRPr="00E33929">
        <w:rPr>
          <w:rFonts w:ascii="Times New Roman" w:hAnsi="Times New Roman"/>
          <w:sz w:val="24"/>
          <w:szCs w:val="24"/>
        </w:rPr>
        <w:t xml:space="preserve"> ve Doğum Olguları, Kadına Yönelik Şiddet”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2324A8">
        <w:rPr>
          <w:rFonts w:ascii="Times New Roman" w:hAnsi="Times New Roman"/>
          <w:sz w:val="24"/>
          <w:szCs w:val="24"/>
        </w:rPr>
        <w:t>Başkent Üniversitesi Tıp Fakültesi Dekanlığına bağlı olarak, Üniversitenin diğer bölümlerine seçmeli ders olarak verilmek üzere “Toplumsal cinsiyet ve Kadına Yönelik Şiddet” dersi 2012-2013 Bahar yarıyılında açılmış ve</w:t>
      </w:r>
      <w:r>
        <w:rPr>
          <w:rFonts w:ascii="Times New Roman" w:hAnsi="Times New Roman"/>
          <w:sz w:val="24"/>
          <w:szCs w:val="24"/>
        </w:rPr>
        <w:t xml:space="preserve"> </w:t>
      </w:r>
      <w:r w:rsidRPr="00E33929">
        <w:rPr>
          <w:rFonts w:ascii="Times New Roman" w:hAnsi="Times New Roman"/>
          <w:sz w:val="24"/>
          <w:szCs w:val="24"/>
        </w:rPr>
        <w:t>20 kişilik bir öğrenci grubuna verilmiştir. Şubat 2014 tarihinden itibaren başlayacak yeni dönemde de bu dersler sürdürülecektir.</w:t>
      </w:r>
      <w:r w:rsidRPr="00E33929">
        <w:rPr>
          <w:rFonts w:ascii="Times New Roman" w:hAnsi="Times New Roman"/>
          <w:b/>
          <w:sz w:val="24"/>
          <w:szCs w:val="24"/>
        </w:rPr>
        <w:t xml:space="preserve">    </w:t>
      </w:r>
    </w:p>
    <w:p w:rsidR="00394D0C" w:rsidRPr="00E33929" w:rsidRDefault="00394D0C" w:rsidP="00394D0C">
      <w:pPr>
        <w:jc w:val="both"/>
        <w:rPr>
          <w:rFonts w:ascii="Times New Roman" w:hAnsi="Times New Roman"/>
          <w:sz w:val="24"/>
          <w:szCs w:val="24"/>
        </w:rPr>
      </w:pPr>
      <w:r w:rsidRPr="00E33929">
        <w:rPr>
          <w:rFonts w:ascii="Times New Roman" w:hAnsi="Times New Roman"/>
          <w:sz w:val="24"/>
          <w:szCs w:val="24"/>
        </w:rPr>
        <w:t>Kadına Yönelik Şiddet ve Toplumsal Cinsiyet Eşitliği</w:t>
      </w:r>
      <w:r w:rsidRPr="00E33929">
        <w:rPr>
          <w:rFonts w:ascii="Times New Roman" w:hAnsi="Times New Roman"/>
          <w:b/>
          <w:sz w:val="24"/>
          <w:szCs w:val="24"/>
        </w:rPr>
        <w:t xml:space="preserve"> </w:t>
      </w:r>
      <w:r w:rsidRPr="00E33929">
        <w:rPr>
          <w:rFonts w:ascii="Times New Roman" w:hAnsi="Times New Roman"/>
          <w:sz w:val="24"/>
          <w:szCs w:val="24"/>
        </w:rPr>
        <w:t>konularında</w:t>
      </w:r>
      <w:r w:rsidRPr="00E33929">
        <w:rPr>
          <w:rFonts w:ascii="Times New Roman" w:hAnsi="Times New Roman"/>
          <w:b/>
          <w:sz w:val="24"/>
          <w:szCs w:val="24"/>
        </w:rPr>
        <w:t xml:space="preserve"> </w:t>
      </w:r>
      <w:r w:rsidRPr="00E33929">
        <w:rPr>
          <w:rFonts w:ascii="Times New Roman" w:hAnsi="Times New Roman"/>
          <w:sz w:val="24"/>
          <w:szCs w:val="24"/>
        </w:rPr>
        <w:t xml:space="preserve">üniversitelerin sorumlu olduğu konularda yapılan çalışmaların tespiti amacıyla YÖK tarafından, </w:t>
      </w:r>
      <w:proofErr w:type="spellStart"/>
      <w:r w:rsidRPr="00E33929">
        <w:rPr>
          <w:rFonts w:ascii="Times New Roman" w:hAnsi="Times New Roman"/>
          <w:sz w:val="24"/>
          <w:szCs w:val="24"/>
        </w:rPr>
        <w:t>BÜKÇAM’ın</w:t>
      </w:r>
      <w:proofErr w:type="spellEnd"/>
      <w:r w:rsidRPr="00E33929">
        <w:rPr>
          <w:rFonts w:ascii="Times New Roman" w:hAnsi="Times New Roman"/>
          <w:sz w:val="24"/>
          <w:szCs w:val="24"/>
        </w:rPr>
        <w:t xml:space="preserve"> işbirliği ile bir çalışma yürütülmüştür. Çalışmanın amacı üniversitelerin “Toplumsal Cinsiyet Eşitliği ve Kadına Yönelik Mücadele” ile ilgili olarak üniversitelerin yapmakta olduğu çalışmaların düzenli ve sürekli olarak “</w:t>
      </w:r>
      <w:proofErr w:type="gramStart"/>
      <w:r w:rsidRPr="00E33929">
        <w:rPr>
          <w:rFonts w:ascii="Times New Roman" w:hAnsi="Times New Roman"/>
          <w:sz w:val="24"/>
          <w:szCs w:val="24"/>
        </w:rPr>
        <w:t>online</w:t>
      </w:r>
      <w:proofErr w:type="gramEnd"/>
      <w:r w:rsidRPr="00E33929">
        <w:rPr>
          <w:rFonts w:ascii="Times New Roman" w:hAnsi="Times New Roman"/>
          <w:sz w:val="24"/>
          <w:szCs w:val="24"/>
        </w:rPr>
        <w:t xml:space="preserve">” bilgi toplanmasıdır. Bu çalışma çerçevesinde YÖK tarafından Türkiye’deki bütün üniversitelere 2 bilgi toplama formu gönderilmiştir. 117 üniversiteden gelen yanıtlar merkez ekibi tarafından analiz edilmiş, her iki konuda ayrı ayrı olmak üzere birer rapor hazırlanarak 2011 yılında YÖK’e ve </w:t>
      </w:r>
      <w:proofErr w:type="spellStart"/>
      <w:r w:rsidRPr="00E33929">
        <w:rPr>
          <w:rFonts w:ascii="Times New Roman" w:hAnsi="Times New Roman"/>
          <w:sz w:val="24"/>
          <w:szCs w:val="24"/>
        </w:rPr>
        <w:t>KSGM’ye</w:t>
      </w:r>
      <w:proofErr w:type="spellEnd"/>
      <w:r w:rsidRPr="00E33929">
        <w:rPr>
          <w:rFonts w:ascii="Times New Roman" w:hAnsi="Times New Roman"/>
          <w:sz w:val="24"/>
          <w:szCs w:val="24"/>
        </w:rPr>
        <w:t xml:space="preserve"> sunulmuştur. 2012 Mart ayından itibaren YÖK’ün görevlendirmiş olduğu bir bilgi işlem uzmanı tarafından elektronik form hazırlanmış ve Haziran ayında formun kullanıcı dostu olmasını sağlamak amacıyla gerekli düzeltmeler yapılmıştır.  Formun geliştirilen son haliyle pilot uygulaması Başkent Üniversitesi birimleri tarafından yapılmıştır. </w:t>
      </w:r>
    </w:p>
    <w:p w:rsidR="00394D0C" w:rsidRPr="00E33929" w:rsidRDefault="00394D0C" w:rsidP="00394D0C">
      <w:pPr>
        <w:jc w:val="both"/>
        <w:rPr>
          <w:rFonts w:ascii="Times New Roman" w:hAnsi="Times New Roman"/>
          <w:sz w:val="24"/>
          <w:szCs w:val="24"/>
        </w:rPr>
      </w:pPr>
      <w:r w:rsidRPr="00E33929">
        <w:rPr>
          <w:rFonts w:ascii="Times New Roman" w:hAnsi="Times New Roman"/>
          <w:sz w:val="24"/>
          <w:szCs w:val="24"/>
        </w:rPr>
        <w:t>Ayrıca yine YÖK’ün talebi ile “</w:t>
      </w:r>
      <w:r w:rsidRPr="00E33929">
        <w:rPr>
          <w:rFonts w:ascii="Times New Roman" w:hAnsi="Times New Roman"/>
          <w:b/>
          <w:sz w:val="24"/>
          <w:szCs w:val="24"/>
        </w:rPr>
        <w:t xml:space="preserve">Toplumsal cinsiyet ve Kadına Yönelik Şiddet” </w:t>
      </w:r>
      <w:r w:rsidRPr="00E33929">
        <w:rPr>
          <w:rFonts w:ascii="Times New Roman" w:hAnsi="Times New Roman"/>
          <w:sz w:val="24"/>
          <w:szCs w:val="24"/>
        </w:rPr>
        <w:t xml:space="preserve">konularının Üniversitelerin Tıp, Eğitim, İletişim ve Hukuk fakültelerinin eğitim programlarına nasıl </w:t>
      </w:r>
      <w:proofErr w:type="gramStart"/>
      <w:r w:rsidRPr="00E33929">
        <w:rPr>
          <w:rFonts w:ascii="Times New Roman" w:hAnsi="Times New Roman"/>
          <w:sz w:val="24"/>
          <w:szCs w:val="24"/>
        </w:rPr>
        <w:t>entegre</w:t>
      </w:r>
      <w:proofErr w:type="gramEnd"/>
      <w:r w:rsidRPr="00E33929">
        <w:rPr>
          <w:rFonts w:ascii="Times New Roman" w:hAnsi="Times New Roman"/>
          <w:sz w:val="24"/>
          <w:szCs w:val="24"/>
        </w:rPr>
        <w:t xml:space="preserve"> edilebileceği konularında Ankara’daki 4 Üniversitenin (Başkent Üniversitesi, Hacettepe Üniversitesi, Ankara Üniversitesi ve Gazi Üniversitesi)  ilgili bölümlerinden katılımcılarla “</w:t>
      </w:r>
      <w:proofErr w:type="spellStart"/>
      <w:r w:rsidRPr="00E33929">
        <w:rPr>
          <w:rFonts w:ascii="Times New Roman" w:hAnsi="Times New Roman"/>
          <w:sz w:val="24"/>
          <w:szCs w:val="24"/>
        </w:rPr>
        <w:t>Çalıştaylar</w:t>
      </w:r>
      <w:proofErr w:type="spellEnd"/>
      <w:r w:rsidRPr="00E33929">
        <w:rPr>
          <w:rFonts w:ascii="Times New Roman" w:hAnsi="Times New Roman"/>
          <w:sz w:val="24"/>
          <w:szCs w:val="24"/>
        </w:rPr>
        <w:t xml:space="preserve">” şeklinde toplantılar yapılmış ve sözü edilen entegrasyonlar için yöntemler geliştirilerek YÖK Başkan yardımcılığına sunulmuş ve yazılı Raporlar iletilmiştir.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Strateji 1.11.</w:t>
      </w:r>
      <w:r w:rsidRPr="00E33929">
        <w:rPr>
          <w:rFonts w:ascii="Times New Roman" w:hAnsi="Times New Roman"/>
          <w:b/>
          <w:sz w:val="24"/>
          <w:szCs w:val="24"/>
        </w:rPr>
        <w:t xml:space="preserve"> Sağlık Bakanlığı personeli arasından oluşturulacak eğitici havuzu ile tüm illerde sağlık personeline toplumsal cinsiyet eşitliği ve kadına yönelik şiddet konularında duyarlılık eğitimi verilmesi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KSGM</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Strateji 1.12.</w:t>
      </w:r>
      <w:r w:rsidRPr="00E33929">
        <w:rPr>
          <w:rFonts w:ascii="Times New Roman" w:hAnsi="Times New Roman"/>
          <w:b/>
          <w:sz w:val="24"/>
          <w:szCs w:val="24"/>
        </w:rPr>
        <w:t xml:space="preserve"> Sağlık Sektörü İçin Ulusal Stratejiler ve Eylem Planı (2005-2015) hedefleri doğrultusunda kırsal alanlar öncelikli olmak üzere tüm Türkiye’de anne ölümlerinin azaltılması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lastRenderedPageBreak/>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Halk Sağlığı Kurumu</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Kadın ve Üreme Sağlığı Programları Kadın ve Üreme Sağlığı Daire Başkanlığı tarafından yürütülmektedir. Bunlar: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15-49 Yaş Kadın İzlemi Programı</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Evlilik Öncesi Danışmanlık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Gebe Bilgilendirme Sınıfı Programı</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Misafir Anne Uygulaması Programı</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Doğum Öncesi Bakım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Gebelere Demir Desteği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Gebelere D Vitamini Desteği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Doğum ve Sezaryen Programı</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Doğum Sonu Bakım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Gebeliği Önleyici Yöntemler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Acil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Bakım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Kurtarılan Anneler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Anne Dostu Hastane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Anne Ölümlerini İzleme Programı </w:t>
      </w:r>
    </w:p>
    <w:p w:rsidR="00394D0C" w:rsidRPr="00E33929" w:rsidRDefault="00394D0C" w:rsidP="00394D0C">
      <w:pPr>
        <w:numPr>
          <w:ilvl w:val="0"/>
          <w:numId w:val="72"/>
        </w:numPr>
        <w:tabs>
          <w:tab w:val="left" w:pos="284"/>
        </w:tabs>
        <w:jc w:val="both"/>
        <w:rPr>
          <w:rFonts w:ascii="Times New Roman" w:hAnsi="Times New Roman"/>
          <w:sz w:val="24"/>
          <w:szCs w:val="24"/>
        </w:rPr>
      </w:pPr>
      <w:r w:rsidRPr="00E33929">
        <w:rPr>
          <w:rFonts w:ascii="Times New Roman" w:hAnsi="Times New Roman"/>
          <w:sz w:val="24"/>
          <w:szCs w:val="24"/>
        </w:rPr>
        <w:t xml:space="preserve">Üreme Sağlığı Hizmet İçi Eğitimleridir.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81 ilde doğum öncesi bakım, doğum ve sezaryen, doğum sonrası bakım, acil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bakım yönetim rehberleri bilim komisyonlarınca ulusal veriler dikkate alınarak standartlara uygun olarak güncellenerek revize edilmiş hali uygulamaya geçirilmiştir.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Ülke genelinde sağlık personeli tarafından kaliteli hizmet verilmek amacı ile standartlar oluşturulmuştur.  Söz konusu protokollere ilaveten Riskli gebelikler ile ilgili Gebelikte Epilepsi Yönetimi Rehberi yayınlanmış olup Gebelikte Diyabet, Gebelikte </w:t>
      </w:r>
      <w:proofErr w:type="spellStart"/>
      <w:r w:rsidRPr="00E33929">
        <w:rPr>
          <w:rFonts w:ascii="Times New Roman" w:hAnsi="Times New Roman"/>
          <w:sz w:val="24"/>
          <w:szCs w:val="24"/>
        </w:rPr>
        <w:t>Tromboemboli</w:t>
      </w:r>
      <w:proofErr w:type="spellEnd"/>
      <w:r w:rsidRPr="00E33929">
        <w:rPr>
          <w:rFonts w:ascii="Times New Roman" w:hAnsi="Times New Roman"/>
          <w:sz w:val="24"/>
          <w:szCs w:val="24"/>
        </w:rPr>
        <w:t xml:space="preserve">, Gebelikte Kalp Hastalığı ve Yönetimi, Gebelikte Astım konularında da yönetim rehberi çalışmaları yapılmış ve son hali verilmiştir.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Acil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Bakım programı çalışmaları da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w:t>
      </w:r>
      <w:proofErr w:type="gramStart"/>
      <w:r w:rsidRPr="00E33929">
        <w:rPr>
          <w:rFonts w:ascii="Times New Roman" w:hAnsi="Times New Roman"/>
          <w:sz w:val="24"/>
          <w:szCs w:val="24"/>
        </w:rPr>
        <w:t>komplikasyonlarda</w:t>
      </w:r>
      <w:proofErr w:type="gramEnd"/>
      <w:r w:rsidRPr="00E33929">
        <w:rPr>
          <w:rFonts w:ascii="Times New Roman" w:hAnsi="Times New Roman"/>
          <w:sz w:val="24"/>
          <w:szCs w:val="24"/>
        </w:rPr>
        <w:t xml:space="preserve"> anneye ve bebeğe müdahale, güvenli sevk, güvenli kan nakli, sektörler arası işbirliği </w:t>
      </w:r>
      <w:proofErr w:type="spellStart"/>
      <w:r w:rsidRPr="00E33929">
        <w:rPr>
          <w:rFonts w:ascii="Times New Roman" w:hAnsi="Times New Roman"/>
          <w:sz w:val="24"/>
          <w:szCs w:val="24"/>
        </w:rPr>
        <w:t>komponentleri</w:t>
      </w:r>
      <w:proofErr w:type="spellEnd"/>
      <w:r w:rsidRPr="00E33929">
        <w:rPr>
          <w:rFonts w:ascii="Times New Roman" w:hAnsi="Times New Roman"/>
          <w:sz w:val="24"/>
          <w:szCs w:val="24"/>
        </w:rPr>
        <w:t xml:space="preserve"> ile devam etmektedir. Program kapsamında oluşturulan dört eğitim </w:t>
      </w:r>
      <w:proofErr w:type="gramStart"/>
      <w:r w:rsidRPr="00E33929">
        <w:rPr>
          <w:rFonts w:ascii="Times New Roman" w:hAnsi="Times New Roman"/>
          <w:sz w:val="24"/>
          <w:szCs w:val="24"/>
        </w:rPr>
        <w:t>modülü</w:t>
      </w:r>
      <w:proofErr w:type="gramEnd"/>
      <w:r w:rsidRPr="00E33929">
        <w:rPr>
          <w:rFonts w:ascii="Times New Roman" w:hAnsi="Times New Roman"/>
          <w:sz w:val="24"/>
          <w:szCs w:val="24"/>
        </w:rPr>
        <w:t xml:space="preserve"> olan “Yönetici Kolaylaştırıcı Uyum Eğitimi, Destek Personel Uyum Eğitimi,  </w:t>
      </w:r>
      <w:proofErr w:type="spellStart"/>
      <w:r w:rsidRPr="00E33929">
        <w:rPr>
          <w:rFonts w:ascii="Times New Roman" w:hAnsi="Times New Roman"/>
          <w:sz w:val="24"/>
          <w:szCs w:val="24"/>
        </w:rPr>
        <w:t>Klinisyen</w:t>
      </w:r>
      <w:proofErr w:type="spellEnd"/>
      <w:r w:rsidRPr="00E33929">
        <w:rPr>
          <w:rFonts w:ascii="Times New Roman" w:hAnsi="Times New Roman"/>
          <w:sz w:val="24"/>
          <w:szCs w:val="24"/>
        </w:rPr>
        <w:t xml:space="preserve"> Eğitimi ve Ebe </w:t>
      </w:r>
      <w:r w:rsidRPr="00E33929">
        <w:rPr>
          <w:rFonts w:ascii="Times New Roman" w:hAnsi="Times New Roman"/>
          <w:sz w:val="24"/>
          <w:szCs w:val="24"/>
        </w:rPr>
        <w:lastRenderedPageBreak/>
        <w:t xml:space="preserve">Eğitimi” modülleri ile eğitim çalışmaları sürdürülmektedir. Program kapsamında gerçekleştirilen Acil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Bakım </w:t>
      </w:r>
      <w:proofErr w:type="spellStart"/>
      <w:r w:rsidRPr="00E33929">
        <w:rPr>
          <w:rFonts w:ascii="Times New Roman" w:hAnsi="Times New Roman"/>
          <w:sz w:val="24"/>
          <w:szCs w:val="24"/>
        </w:rPr>
        <w:t>Klinisyen</w:t>
      </w:r>
      <w:proofErr w:type="spellEnd"/>
      <w:r w:rsidRPr="00E33929">
        <w:rPr>
          <w:rFonts w:ascii="Times New Roman" w:hAnsi="Times New Roman"/>
          <w:sz w:val="24"/>
          <w:szCs w:val="24"/>
        </w:rPr>
        <w:t xml:space="preserve"> Eğitimi ile 2013 yılında 582 Kadın Hastalıkları ve Doğum </w:t>
      </w:r>
      <w:proofErr w:type="spellStart"/>
      <w:r w:rsidRPr="00E33929">
        <w:rPr>
          <w:rFonts w:ascii="Times New Roman" w:hAnsi="Times New Roman"/>
          <w:sz w:val="24"/>
          <w:szCs w:val="24"/>
        </w:rPr>
        <w:t>Uzmanıbu</w:t>
      </w:r>
      <w:proofErr w:type="spellEnd"/>
      <w:r w:rsidRPr="00E33929">
        <w:rPr>
          <w:rFonts w:ascii="Times New Roman" w:hAnsi="Times New Roman"/>
          <w:sz w:val="24"/>
          <w:szCs w:val="24"/>
        </w:rPr>
        <w:t xml:space="preserve"> eğitime katılmıştır.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2005 yılından bu yana Gebelere Demir Desteği Programı ile ücretsiz demir desteği sağlanmaktadır. 2013 yılında da gebelere ücretsiz demir desteği sürdürülmüştür.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Anne ölümlerini azaltmaya yönelik çalışmalar devam etmektedir. Anne ölümleri merkez komisyon toplantıları ve saha ziyaretleri gerçekleştirilmektedir.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2007 yılında oluşturulan Anne Ölümleri Veri Sistemi kapsamında; her anne ölümü öncelikle her ilde oluşturulan İl Anne Ölümleri İnceleme Komisyonunda değerlendirilmekte, sonrasında ölen anneye ait her türlü bilgi, belge komisyonun raporuyla birlikte ilgili Genel Müdürlüğe iletilmektedir. Her anne ölümü Ön İnceleme Komisyonu tarafından incelenip 3 gecikme modeline göre gecikme modeli ve </w:t>
      </w:r>
      <w:proofErr w:type="spellStart"/>
      <w:r w:rsidRPr="00E33929">
        <w:rPr>
          <w:rFonts w:ascii="Times New Roman" w:hAnsi="Times New Roman"/>
          <w:sz w:val="24"/>
          <w:szCs w:val="24"/>
        </w:rPr>
        <w:t>önlenebilirlik</w:t>
      </w:r>
      <w:proofErr w:type="spellEnd"/>
      <w:r w:rsidRPr="00E33929">
        <w:rPr>
          <w:rFonts w:ascii="Times New Roman" w:hAnsi="Times New Roman"/>
          <w:sz w:val="24"/>
          <w:szCs w:val="24"/>
        </w:rPr>
        <w:t xml:space="preserve"> durumu belirlenmekte, ICD-10’e göre ölüm nedeni yazılmaktadır. Anne ölümlerinin incelenmesinde gizlilik esas olup kodlama sistemiyle dosyalar incelenmektedir. Hastane doğumları “Hastane Doğumlarını Değerlendirme Formu” ve Mayıs 2012 tarihinden itibaren de </w:t>
      </w:r>
      <w:proofErr w:type="spellStart"/>
      <w:r w:rsidRPr="00E33929">
        <w:rPr>
          <w:rFonts w:ascii="Times New Roman" w:hAnsi="Times New Roman"/>
          <w:sz w:val="24"/>
          <w:szCs w:val="24"/>
        </w:rPr>
        <w:t>Robson</w:t>
      </w:r>
      <w:proofErr w:type="spellEnd"/>
      <w:r w:rsidRPr="00E33929">
        <w:rPr>
          <w:rFonts w:ascii="Times New Roman" w:hAnsi="Times New Roman"/>
          <w:sz w:val="24"/>
          <w:szCs w:val="24"/>
        </w:rPr>
        <w:t xml:space="preserve"> </w:t>
      </w:r>
      <w:proofErr w:type="gramStart"/>
      <w:r w:rsidRPr="00E33929">
        <w:rPr>
          <w:rFonts w:ascii="Times New Roman" w:hAnsi="Times New Roman"/>
          <w:sz w:val="24"/>
          <w:szCs w:val="24"/>
        </w:rPr>
        <w:t>Sezaryen  Gruplaması</w:t>
      </w:r>
      <w:proofErr w:type="gramEnd"/>
      <w:r w:rsidRPr="00E33929">
        <w:rPr>
          <w:rFonts w:ascii="Times New Roman" w:hAnsi="Times New Roman"/>
          <w:sz w:val="24"/>
          <w:szCs w:val="24"/>
        </w:rPr>
        <w:t xml:space="preserve"> formu ile aylık olarak takip edilmektedir.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Halk Sağlığı Kurumu tarafından Strateji 1.12. kapsamında planlanan çalışmalar: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Acil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bakım programlarını iyileştirilerek sürdürülmesi planlanmaktadır.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Doktor ve ebelere yönelik Acil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Bakım ile ilgili 2014 yılı süresince eğitim planlanmıştır. 2014 yılı içinde toplamda Ankara’da 13’tür. </w:t>
      </w:r>
      <w:proofErr w:type="spellStart"/>
      <w:r w:rsidRPr="00E33929">
        <w:rPr>
          <w:rFonts w:ascii="Times New Roman" w:hAnsi="Times New Roman"/>
          <w:sz w:val="24"/>
          <w:szCs w:val="24"/>
        </w:rPr>
        <w:t>Klinisyen</w:t>
      </w:r>
      <w:proofErr w:type="spellEnd"/>
      <w:r w:rsidRPr="00E33929">
        <w:rPr>
          <w:rFonts w:ascii="Times New Roman" w:hAnsi="Times New Roman"/>
          <w:sz w:val="24"/>
          <w:szCs w:val="24"/>
        </w:rPr>
        <w:t xml:space="preserve"> Eğitimi düzenlenerek 600 Kadın Hastalıkları ve Doğum Uzmanına eğitim verilmesi planlanmaktadır.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Anne ölümlerini önlemek için güvenli annelik hizmetleri kapsamında doğum öncesi bakım, doğum ve sezaryen, doğum sonrası bakım, acil </w:t>
      </w:r>
      <w:proofErr w:type="spellStart"/>
      <w:r w:rsidRPr="00E33929">
        <w:rPr>
          <w:rFonts w:ascii="Times New Roman" w:hAnsi="Times New Roman"/>
          <w:sz w:val="24"/>
          <w:szCs w:val="24"/>
        </w:rPr>
        <w:t>obstetrik</w:t>
      </w:r>
      <w:proofErr w:type="spellEnd"/>
      <w:r w:rsidRPr="00E33929">
        <w:rPr>
          <w:rFonts w:ascii="Times New Roman" w:hAnsi="Times New Roman"/>
          <w:sz w:val="24"/>
          <w:szCs w:val="24"/>
        </w:rPr>
        <w:t xml:space="preserve"> bakım yönetim rehberleri, ayrıca riskli gebelikler ile ilgili Gebelikte Epilepsi Yönetimi Rehberi Gebelikte Diyabet, Gebelikte </w:t>
      </w:r>
      <w:proofErr w:type="spellStart"/>
      <w:r w:rsidRPr="00E33929">
        <w:rPr>
          <w:rFonts w:ascii="Times New Roman" w:hAnsi="Times New Roman"/>
          <w:sz w:val="24"/>
          <w:szCs w:val="24"/>
        </w:rPr>
        <w:t>Tromboemboli</w:t>
      </w:r>
      <w:proofErr w:type="spellEnd"/>
      <w:r w:rsidRPr="00E33929">
        <w:rPr>
          <w:rFonts w:ascii="Times New Roman" w:hAnsi="Times New Roman"/>
          <w:sz w:val="24"/>
          <w:szCs w:val="24"/>
        </w:rPr>
        <w:t>, Gebelikte Kalp Hastalığı ve Yönetimi, Gebelikte Astım yönetim rehberi ilgili genelge eşliğinde illere gönderilecektir.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Doğum hizmeti veren tüm sağlık kuruluşlarında doğum eylemine ait göstergelerin anlık olarak izlenebilmesi için, “Online </w:t>
      </w:r>
      <w:proofErr w:type="spellStart"/>
      <w:r w:rsidRPr="00E33929">
        <w:rPr>
          <w:rFonts w:ascii="Times New Roman" w:hAnsi="Times New Roman"/>
          <w:sz w:val="24"/>
          <w:szCs w:val="24"/>
        </w:rPr>
        <w:t>Partograf</w:t>
      </w:r>
      <w:proofErr w:type="spellEnd"/>
      <w:r w:rsidRPr="00E33929">
        <w:rPr>
          <w:rFonts w:ascii="Times New Roman" w:hAnsi="Times New Roman"/>
          <w:sz w:val="24"/>
          <w:szCs w:val="24"/>
        </w:rPr>
        <w:t>” sisteminin oluşturulması amacıyla çalışmalar yapılmaktadır.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Kadınlara ve ailesine yönelik olarak gebelik, </w:t>
      </w:r>
      <w:proofErr w:type="spellStart"/>
      <w:r w:rsidRPr="00E33929">
        <w:rPr>
          <w:rFonts w:ascii="Times New Roman" w:hAnsi="Times New Roman"/>
          <w:sz w:val="24"/>
          <w:szCs w:val="24"/>
        </w:rPr>
        <w:t>yenidoğan</w:t>
      </w:r>
      <w:proofErr w:type="spellEnd"/>
      <w:r w:rsidRPr="00E33929">
        <w:rPr>
          <w:rFonts w:ascii="Times New Roman" w:hAnsi="Times New Roman"/>
          <w:sz w:val="24"/>
          <w:szCs w:val="24"/>
        </w:rPr>
        <w:t>, doğum ve sonrası dönemde bilgilendirmeyi amaçlayan “Gebe Bilgilendirme Sınıfı” içinde acil durumlar ve tehlike işaretleri hakkında bilgiler verilerek annelerin erkenden hastaneye ve sağlık personeline ulaşması istenmektedir.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Tüm doğumların güvenli ortamda yapılmasını sağlamak amacıyla anne dostu doğum ve hastane programının yaygınlaştırılması planlanmaktadır.</w:t>
      </w:r>
    </w:p>
    <w:p w:rsidR="00394D0C" w:rsidRPr="00E33929" w:rsidRDefault="00394D0C" w:rsidP="00394D0C">
      <w:pPr>
        <w:spacing w:before="120" w:after="120"/>
        <w:jc w:val="both"/>
        <w:rPr>
          <w:rFonts w:ascii="Times New Roman" w:hAnsi="Times New Roman"/>
          <w:b/>
          <w:sz w:val="24"/>
          <w:szCs w:val="24"/>
        </w:rPr>
      </w:pPr>
      <w:r w:rsidRPr="00E33929">
        <w:rPr>
          <w:rFonts w:ascii="Times New Roman" w:hAnsi="Times New Roman"/>
          <w:b/>
          <w:sz w:val="24"/>
          <w:szCs w:val="24"/>
        </w:rPr>
        <w:lastRenderedPageBreak/>
        <w:t>BÜKÇAM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Bağlantılı çalışma T.C: Onuncu Kalkınma Planı  “Toplumsal Cinsiyet Çalışma Grubu” kapsamında “Sağlık” başlığı altında yapılmış olup “Türkiye’de </w:t>
      </w:r>
      <w:r>
        <w:rPr>
          <w:rFonts w:ascii="Times New Roman" w:hAnsi="Times New Roman"/>
          <w:sz w:val="24"/>
          <w:szCs w:val="24"/>
        </w:rPr>
        <w:t>Anne Ölümlerinin azaltılmasına/</w:t>
      </w:r>
      <w:r w:rsidRPr="00E33929">
        <w:rPr>
          <w:rFonts w:ascii="Times New Roman" w:hAnsi="Times New Roman"/>
          <w:sz w:val="24"/>
          <w:szCs w:val="24"/>
        </w:rPr>
        <w:t xml:space="preserve">önlenmesine yönelik politikalar geliştirilmiş ve Kalkınma Bakanlığına rapor edilmiştir. </w:t>
      </w:r>
    </w:p>
    <w:p w:rsidR="00394D0C" w:rsidRPr="00E33929" w:rsidRDefault="00394D0C" w:rsidP="00394D0C">
      <w:pPr>
        <w:jc w:val="both"/>
        <w:rPr>
          <w:rFonts w:ascii="Times New Roman" w:hAnsi="Times New Roman"/>
          <w:b/>
          <w:bCs/>
          <w:sz w:val="24"/>
          <w:szCs w:val="24"/>
        </w:rPr>
      </w:pPr>
      <w:r w:rsidRPr="00E33929">
        <w:rPr>
          <w:rFonts w:ascii="Times New Roman" w:hAnsi="Times New Roman"/>
          <w:b/>
          <w:bCs/>
          <w:sz w:val="24"/>
          <w:szCs w:val="24"/>
        </w:rPr>
        <w:t>HEDEF 2: SAĞLIK KONUSUNDA DOĞRU DAVRANIŞ VE TUTUM GELİŞTİRİLECEKTİR.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2.1</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Kadınların sağlık hizmetlerine erişiminin önemini vurgulayan bilinçlendirme çalışmaları yapılması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KSGM</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Halk Sağlığı Kurum</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Aile Planlaması Uygulaması Eğitimleri kapsamında; Aile Planlaması Eğitim Merkezlerine RİA Uygulama Eğitimi alacak olan doktor, ebe ve hemşirelerin aylık olarak planlamaları yapılarak eğitim alan sağlık personelinin sahada çalışması sağlanmaktadır. </w:t>
      </w:r>
    </w:p>
    <w:p w:rsidR="00394D0C" w:rsidRPr="00E33929" w:rsidRDefault="00394D0C" w:rsidP="00394D0C">
      <w:pPr>
        <w:tabs>
          <w:tab w:val="left" w:pos="318"/>
        </w:tabs>
        <w:jc w:val="both"/>
        <w:rPr>
          <w:rFonts w:ascii="Times New Roman" w:hAnsi="Times New Roman"/>
          <w:sz w:val="24"/>
          <w:szCs w:val="24"/>
        </w:rPr>
      </w:pPr>
      <w:r w:rsidRPr="00E33929">
        <w:rPr>
          <w:rFonts w:ascii="Times New Roman" w:hAnsi="Times New Roman"/>
          <w:sz w:val="24"/>
          <w:szCs w:val="24"/>
        </w:rPr>
        <w:t>Hizmet içi eğitim alan personel halka eğitim vererek kadınların ve diğer toplum üyelerinin bilinçlenmesine katkıda bulunmaktadır.</w:t>
      </w:r>
    </w:p>
    <w:p w:rsidR="00394D0C" w:rsidRPr="00E33929" w:rsidRDefault="00394D0C" w:rsidP="00394D0C">
      <w:pPr>
        <w:tabs>
          <w:tab w:val="left" w:pos="318"/>
        </w:tabs>
        <w:jc w:val="both"/>
        <w:rPr>
          <w:rFonts w:ascii="Times New Roman" w:hAnsi="Times New Roman"/>
          <w:sz w:val="24"/>
          <w:szCs w:val="24"/>
        </w:rPr>
      </w:pPr>
      <w:r w:rsidRPr="00E33929">
        <w:rPr>
          <w:rFonts w:ascii="Times New Roman" w:hAnsi="Times New Roman"/>
          <w:b/>
          <w:sz w:val="24"/>
          <w:szCs w:val="24"/>
        </w:rPr>
        <w:t>DİYANET İŞLERİ BAŞKANLIĞI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Kanserden korunma, doğum kontrolü, </w:t>
      </w:r>
      <w:proofErr w:type="gramStart"/>
      <w:r w:rsidRPr="00E33929">
        <w:rPr>
          <w:rFonts w:ascii="Times New Roman" w:hAnsi="Times New Roman"/>
          <w:sz w:val="24"/>
          <w:szCs w:val="24"/>
        </w:rPr>
        <w:t>hijyen</w:t>
      </w:r>
      <w:proofErr w:type="gramEnd"/>
      <w:r w:rsidRPr="00E33929">
        <w:rPr>
          <w:rFonts w:ascii="Times New Roman" w:hAnsi="Times New Roman"/>
          <w:sz w:val="24"/>
          <w:szCs w:val="24"/>
        </w:rPr>
        <w:t>, menopoz, kadın hastalıkları, anne-çocuk sağlığı vb. konularda farklı il müftülükleri tarafından</w:t>
      </w:r>
      <w:r>
        <w:rPr>
          <w:rFonts w:ascii="Times New Roman" w:hAnsi="Times New Roman"/>
          <w:sz w:val="24"/>
          <w:szCs w:val="24"/>
        </w:rPr>
        <w:t>,</w:t>
      </w:r>
      <w:r w:rsidRPr="00E33929">
        <w:rPr>
          <w:rFonts w:ascii="Times New Roman" w:hAnsi="Times New Roman"/>
          <w:sz w:val="24"/>
          <w:szCs w:val="24"/>
        </w:rPr>
        <w:t xml:space="preserve"> ülke genelinde Kur’an kurslarına devam eden kadınlara yönelik ilgili kurum ve kuruluşlarla işbirliği yapılarak 15 seminer, 9 konferans düzenlenmiştir. Ayrıca Yalova il müftülüğü tarafından yine Kur’an kurslarına devam eden kadınlara yönelik ilgili kurum ve kuruluşlarla işbirliği yapılarak Meme Kanseri v</w:t>
      </w:r>
      <w:r>
        <w:rPr>
          <w:rFonts w:ascii="Times New Roman" w:hAnsi="Times New Roman"/>
          <w:sz w:val="24"/>
          <w:szCs w:val="24"/>
        </w:rPr>
        <w:t xml:space="preserve">e Kendi Kendine Meme Muayenesi </w:t>
      </w:r>
      <w:r w:rsidRPr="00E33929">
        <w:rPr>
          <w:rFonts w:ascii="Times New Roman" w:hAnsi="Times New Roman"/>
          <w:sz w:val="24"/>
          <w:szCs w:val="24"/>
        </w:rPr>
        <w:t>konusunda dizi seminerler düzenlenmiştir. Malatya il müftülüğü kanser taraması konusunda il sağlık müdürlüğü ile işbirliği yaparak kursiyerleri teşvik etmiş ve yönlendirmelerde bulunulmuştur.</w:t>
      </w:r>
    </w:p>
    <w:p w:rsidR="00394D0C" w:rsidRPr="00E33929" w:rsidRDefault="00394D0C" w:rsidP="00394D0C">
      <w:pPr>
        <w:spacing w:before="120" w:after="120"/>
        <w:jc w:val="both"/>
        <w:rPr>
          <w:rFonts w:ascii="Times New Roman" w:hAnsi="Times New Roman"/>
          <w:b/>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69"/>
        </w:numPr>
        <w:tabs>
          <w:tab w:val="left" w:pos="318"/>
        </w:tabs>
        <w:ind w:left="0" w:firstLine="0"/>
        <w:contextualSpacing/>
        <w:jc w:val="both"/>
        <w:rPr>
          <w:rFonts w:ascii="Times New Roman" w:hAnsi="Times New Roman"/>
          <w:b/>
          <w:sz w:val="24"/>
          <w:szCs w:val="24"/>
        </w:rPr>
      </w:pPr>
      <w:proofErr w:type="gramStart"/>
      <w:r w:rsidRPr="00E33929">
        <w:rPr>
          <w:rFonts w:ascii="Times New Roman" w:hAnsi="Times New Roman"/>
          <w:sz w:val="24"/>
          <w:szCs w:val="24"/>
        </w:rPr>
        <w:t>Harran Üniversitesi Halk Sağlığı Anabilim Dalı, Sağlık Bakanlığı, UNFPA işbirliği ile Toplum Sağlığı Merkezlerinde çalışan sağlık personelinin mevsimlik tarım işçilerine yönelik Üreme Sağlığı ve Aile Planlaması hizmetleri konusunda bilgilendirilmesi ve hizmet sunumunun planlanması amacıyla düzenlenen “Toplum Sağlığı Merkezlerinin Mevsimlik Tarım İşçilerinin Sağlığını Geliştirmede Rolü” konu</w:t>
      </w:r>
      <w:r>
        <w:rPr>
          <w:rFonts w:ascii="Times New Roman" w:hAnsi="Times New Roman"/>
          <w:sz w:val="24"/>
          <w:szCs w:val="24"/>
        </w:rPr>
        <w:t xml:space="preserve">lu bilgilendirme toplantısında </w:t>
      </w:r>
      <w:r w:rsidRPr="00E33929">
        <w:rPr>
          <w:rFonts w:ascii="Times New Roman" w:hAnsi="Times New Roman"/>
          <w:sz w:val="24"/>
          <w:szCs w:val="24"/>
        </w:rPr>
        <w:t xml:space="preserve">TSM Düzeyinde Mevsimlik Tarım İşçilerinde Kadın ve Üreme Sağlığı Sorunlarına Yaklaşım konusu sunulmuştur. </w:t>
      </w:r>
      <w:proofErr w:type="gramEnd"/>
      <w:r w:rsidRPr="00E33929">
        <w:rPr>
          <w:rFonts w:ascii="Times New Roman" w:hAnsi="Times New Roman"/>
          <w:sz w:val="24"/>
          <w:szCs w:val="24"/>
        </w:rPr>
        <w:t>Söz konusu toplantıya 55 Toplum Sağlığı Merkezi sorumlu hekimlerinin ve 6 ilin Temel Sağlık Hizmetleri Şube Müdürleri katıl</w:t>
      </w:r>
      <w:r>
        <w:rPr>
          <w:rFonts w:ascii="Times New Roman" w:hAnsi="Times New Roman"/>
          <w:sz w:val="24"/>
          <w:szCs w:val="24"/>
        </w:rPr>
        <w:t xml:space="preserve">ım sağlamıştır. </w:t>
      </w:r>
    </w:p>
    <w:p w:rsidR="00394D0C" w:rsidRPr="00E33929" w:rsidRDefault="00394D0C" w:rsidP="00394D0C">
      <w:pPr>
        <w:tabs>
          <w:tab w:val="left" w:pos="318"/>
        </w:tabs>
        <w:contextualSpacing/>
        <w:jc w:val="both"/>
        <w:rPr>
          <w:rFonts w:ascii="Times New Roman" w:hAnsi="Times New Roman"/>
          <w:b/>
          <w:sz w:val="24"/>
          <w:szCs w:val="24"/>
        </w:rPr>
      </w:pP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lastRenderedPageBreak/>
        <w:t xml:space="preserve">Strateji </w:t>
      </w:r>
      <w:proofErr w:type="gramStart"/>
      <w:r w:rsidRPr="00E33929">
        <w:rPr>
          <w:rFonts w:ascii="Times New Roman" w:hAnsi="Times New Roman"/>
          <w:b/>
          <w:sz w:val="24"/>
          <w:szCs w:val="24"/>
          <w:u w:val="single"/>
        </w:rPr>
        <w:t>2.2</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Kadınların üreme sağlığı başta olmak üzere genel sağlık konuları hakkında bilinçlendirilmesi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SHÇEK (Mülga), GAP Bölge Kalkınma İdaresi Başkanlığı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Halk Sağlığı Kurumu</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Aile Sağlığı ve Toplum Sağlığı Merkezlerinde üreme sağlığı ve genel sağlık konuları hakkında halkın bilinçlenmesine yönelik eğitimler yapılmaktadır.  Bazı illerin önderliğinde Toplum Sağlığı Merkezlerinde gebelere yönelik eğitim programları sürdürülmektedir.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2013’te Halk Sağlığı Müdürlükleri tarafından “Güvenli Annelik Programı” kapsamında etkinlikler yapılmıştır.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İstanbul Halk Sağlığı Müdürlüğü, Türk Telekom ile birlikte yürüttüğü telefon hattı projesi kapsamında kadın, çocuk sağlığı ve kanser konuları hakkında toplumu bilinçlendirmeye çalışmaktadır.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 xml:space="preserve">Türkiye Halk Sağlığı Kurumu tarafından Strateji </w:t>
      </w:r>
      <w:proofErr w:type="gramStart"/>
      <w:r w:rsidRPr="00E33929">
        <w:rPr>
          <w:rFonts w:ascii="Times New Roman" w:hAnsi="Times New Roman"/>
          <w:b/>
          <w:sz w:val="24"/>
          <w:szCs w:val="24"/>
        </w:rPr>
        <w:t>2.2</w:t>
      </w:r>
      <w:proofErr w:type="gramEnd"/>
      <w:r w:rsidRPr="00E33929">
        <w:rPr>
          <w:rFonts w:ascii="Times New Roman" w:hAnsi="Times New Roman"/>
          <w:b/>
          <w:sz w:val="24"/>
          <w:szCs w:val="24"/>
        </w:rPr>
        <w:t>. kapsamında planlanan çalışmalar: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Kadın ve Üreme Sağlığı Daire Başkanlığı tarafından Üreme Sağlığı ile ilgili medya çalışması planlanmaktadır.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Üreme sağlığı konusundaki farkındalığı artırmak ve sağlıklı davranışları teşvik etmek amacıyla kampanyalar düzenlenmesi planlanmaktadır.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Üreme sağlığı konusundaki farkındalığı artırmak ve sağlık davranışları teşvik etmek amacıyla özel gün ve haftalarda etkinlikler düzenlenmesi, </w:t>
      </w:r>
      <w:proofErr w:type="spellStart"/>
      <w:r w:rsidRPr="00E33929">
        <w:rPr>
          <w:rFonts w:ascii="Times New Roman" w:hAnsi="Times New Roman"/>
          <w:sz w:val="24"/>
          <w:szCs w:val="24"/>
        </w:rPr>
        <w:t>reme</w:t>
      </w:r>
      <w:proofErr w:type="spellEnd"/>
      <w:r w:rsidRPr="00E33929">
        <w:rPr>
          <w:rFonts w:ascii="Times New Roman" w:hAnsi="Times New Roman"/>
          <w:sz w:val="24"/>
          <w:szCs w:val="24"/>
        </w:rPr>
        <w:t xml:space="preserve"> sağlığı hizmet sunumunda birey ile sağlık personelinin iletişimini geliştirmek için eğitim materyali geliştirilmesi planlanmaktadır.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Üreme sağlığı hizmetlerinin bireylerin ihtiyaçlarına cevap verecek şekilde modernize edilmesi planlanmaktadır.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Sağlık kurumları tarafından verilen üreme sağlığı hizmetlerinin güçlendirilmesi,24 saat ücretsiz hizmet veren üreme sağlığı danışma hattının kurulması planlanmaktadır.</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KALKINMA BAKANLIĞI FAALİYETLERİ</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 xml:space="preserve">GAP Bölge Kalkınma İdaresi Başkanlığı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proofErr w:type="spellStart"/>
      <w:r w:rsidRPr="00E33929">
        <w:rPr>
          <w:rFonts w:ascii="Times New Roman" w:hAnsi="Times New Roman"/>
          <w:sz w:val="24"/>
          <w:szCs w:val="24"/>
        </w:rPr>
        <w:t>ÇATOM’larda</w:t>
      </w:r>
      <w:proofErr w:type="spellEnd"/>
      <w:r w:rsidRPr="00E33929">
        <w:rPr>
          <w:rFonts w:ascii="Times New Roman" w:hAnsi="Times New Roman"/>
          <w:sz w:val="24"/>
          <w:szCs w:val="24"/>
        </w:rPr>
        <w:t xml:space="preserve"> sağlık eğitimi verilmekte olup çalışanların aşı kampanyası, kısmi poliklinik vb. sağlık hizmetlerinden yararlanması sağlanmaktadır.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lastRenderedPageBreak/>
        <w:t>Türkiye’nin Az Gelişmiş Bölgelerindeki Kadınların ve Kadın STK’larının Güçlendirilmesi Projesi kapsamında kadınların sağlık hizmetlerine erişimini artırmak ve kolaylaştırmak amacıyla, Projenin hibe bileşeni aracılığıyla hibe desteği alan projeler bünyesinde faaliyetler yürütülmüştür.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b/>
          <w:sz w:val="24"/>
          <w:szCs w:val="24"/>
        </w:rPr>
        <w:t>BÜKÇAM broşür çalışması:</w:t>
      </w:r>
      <w:r w:rsidRPr="00E33929">
        <w:rPr>
          <w:rFonts w:ascii="Times New Roman" w:hAnsi="Times New Roman"/>
          <w:sz w:val="24"/>
          <w:szCs w:val="24"/>
        </w:rPr>
        <w:t xml:space="preserve"> Halka dağıtılmak üzere aşağıda adı gecen bilgi broşürleri hazırlanmış ve dağıtımı yapılmıştır. Hazırlanan broşürlerin düzenli aralıklarla güncellemeleri yapılarak yeniden basım ve dağıtımı yapılmaktadır. </w:t>
      </w:r>
    </w:p>
    <w:p w:rsidR="00394D0C" w:rsidRPr="00E33929" w:rsidRDefault="00394D0C" w:rsidP="00394D0C">
      <w:pPr>
        <w:tabs>
          <w:tab w:val="left" w:pos="175"/>
        </w:tabs>
        <w:jc w:val="both"/>
        <w:rPr>
          <w:rFonts w:ascii="Times New Roman" w:hAnsi="Times New Roman"/>
          <w:sz w:val="24"/>
          <w:szCs w:val="24"/>
        </w:rPr>
      </w:pPr>
      <w:r w:rsidRPr="00E33929">
        <w:rPr>
          <w:rFonts w:ascii="Times New Roman" w:hAnsi="Times New Roman"/>
          <w:b/>
          <w:sz w:val="24"/>
          <w:szCs w:val="24"/>
        </w:rPr>
        <w:t>Hazırlanan ve dağıtımda olan broşürler:</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Kadına yönelik şiddete hayır</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Çocuklara yönelik şiddete hayır</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Çok ve sık doğumun anne ve çocuk sağlığına olumsuz etkileri</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Gebeliği önleyici yöntemler</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Rahim İçi Araç</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Kadın kondomu</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 xml:space="preserve">Erkek kondomu </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Flört şiddeti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b/>
          <w:sz w:val="24"/>
          <w:szCs w:val="24"/>
        </w:rPr>
        <w:t>Kanal B’de yayınlanan</w:t>
      </w:r>
      <w:r w:rsidRPr="00E33929">
        <w:rPr>
          <w:rFonts w:ascii="Times New Roman" w:hAnsi="Times New Roman"/>
          <w:sz w:val="24"/>
          <w:szCs w:val="24"/>
        </w:rPr>
        <w:t xml:space="preserve"> “Biz bize” programı kapsamında Ocak 2012’den itibaren ayda bir olmak üzere “Kadın, Toplumsal Cinsiyet ve Kadına Yönelik Şiddet”, kadın ve çocuk sağlığı, gençlerde cinsel sağlık ve üreme sağlığı gibi konularda merkez yönetiminde, merkez personeli</w:t>
      </w:r>
      <w:r>
        <w:rPr>
          <w:rFonts w:ascii="Times New Roman" w:hAnsi="Times New Roman"/>
          <w:sz w:val="24"/>
          <w:szCs w:val="24"/>
        </w:rPr>
        <w:t>nin</w:t>
      </w:r>
      <w:r w:rsidRPr="00E33929">
        <w:rPr>
          <w:rFonts w:ascii="Times New Roman" w:hAnsi="Times New Roman"/>
          <w:sz w:val="24"/>
          <w:szCs w:val="24"/>
        </w:rPr>
        <w:t xml:space="preserve"> ya da diğer davetlilerin yer aldığı programlar yapılmıştır.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Son 6 ay içinde yayınlanan programlar:</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Sağlığın korunması ve geliştirilmesi</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proofErr w:type="gramStart"/>
      <w:r w:rsidRPr="00E33929">
        <w:rPr>
          <w:rFonts w:ascii="Times New Roman" w:hAnsi="Times New Roman"/>
          <w:sz w:val="24"/>
          <w:szCs w:val="24"/>
        </w:rPr>
        <w:t>Sağlıkta dönüşümün halk sağlığı üzerine etkileri.</w:t>
      </w:r>
      <w:proofErr w:type="gramEnd"/>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Kadının ka</w:t>
      </w:r>
      <w:r>
        <w:rPr>
          <w:rFonts w:ascii="Times New Roman" w:hAnsi="Times New Roman"/>
          <w:sz w:val="24"/>
          <w:szCs w:val="24"/>
        </w:rPr>
        <w:t>rşılaştığı problemlerin uluslar</w:t>
      </w:r>
      <w:r w:rsidRPr="00E33929">
        <w:rPr>
          <w:rFonts w:ascii="Times New Roman" w:hAnsi="Times New Roman"/>
          <w:sz w:val="24"/>
          <w:szCs w:val="24"/>
        </w:rPr>
        <w:t>arası düzeyde ele alınışı (çocuk gelinler ve kadına yönelik şiddet)</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 xml:space="preserve">Çankaya İlçesi Kent Konseyi Kadın Meclisi’nin gerçekleştirdiği çalışmalar ve BÜKÇAM’ </w:t>
      </w:r>
      <w:proofErr w:type="spellStart"/>
      <w:r w:rsidRPr="00E33929">
        <w:rPr>
          <w:rFonts w:ascii="Times New Roman" w:hAnsi="Times New Roman"/>
          <w:sz w:val="24"/>
          <w:szCs w:val="24"/>
        </w:rPr>
        <w:t>ın</w:t>
      </w:r>
      <w:proofErr w:type="spellEnd"/>
      <w:r w:rsidRPr="00E33929">
        <w:rPr>
          <w:rFonts w:ascii="Times New Roman" w:hAnsi="Times New Roman"/>
          <w:sz w:val="24"/>
          <w:szCs w:val="24"/>
        </w:rPr>
        <w:t xml:space="preserve"> katkıları.</w:t>
      </w:r>
    </w:p>
    <w:p w:rsidR="00394D0C" w:rsidRPr="00E33929" w:rsidRDefault="00394D0C" w:rsidP="00394D0C">
      <w:pPr>
        <w:numPr>
          <w:ilvl w:val="0"/>
          <w:numId w:val="72"/>
        </w:numPr>
        <w:tabs>
          <w:tab w:val="left" w:pos="284"/>
        </w:tabs>
        <w:spacing w:line="240" w:lineRule="auto"/>
        <w:jc w:val="both"/>
        <w:rPr>
          <w:rFonts w:ascii="Times New Roman" w:hAnsi="Times New Roman"/>
          <w:sz w:val="24"/>
          <w:szCs w:val="24"/>
        </w:rPr>
      </w:pPr>
      <w:r w:rsidRPr="00E33929">
        <w:rPr>
          <w:rFonts w:ascii="Times New Roman" w:hAnsi="Times New Roman"/>
          <w:sz w:val="24"/>
          <w:szCs w:val="24"/>
        </w:rPr>
        <w:t>Mevsimlik işçilerin sorunları ve çözüm önerileri</w:t>
      </w:r>
      <w:r>
        <w:rPr>
          <w:rFonts w:ascii="Times New Roman" w:hAnsi="Times New Roman"/>
          <w:sz w:val="24"/>
          <w:szCs w:val="24"/>
        </w:rPr>
        <w:t xml:space="preserve"> </w:t>
      </w:r>
      <w:r w:rsidRPr="00E33929">
        <w:rPr>
          <w:rFonts w:ascii="Times New Roman" w:hAnsi="Times New Roman"/>
          <w:sz w:val="24"/>
          <w:szCs w:val="24"/>
        </w:rPr>
        <w:t>(üreme sağlığı) olarak belirtilmiştir.</w:t>
      </w:r>
    </w:p>
    <w:p w:rsidR="00394D0C" w:rsidRPr="00E33929" w:rsidRDefault="00394D0C" w:rsidP="00394D0C">
      <w:pPr>
        <w:pStyle w:val="Stil1"/>
        <w:numPr>
          <w:ilvl w:val="0"/>
          <w:numId w:val="0"/>
        </w:numPr>
        <w:shd w:val="clear" w:color="auto" w:fill="FFFFFF"/>
        <w:spacing w:before="120" w:after="120" w:line="276" w:lineRule="auto"/>
        <w:ind w:left="142"/>
        <w:rPr>
          <w:b/>
        </w:rPr>
      </w:pP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2.3</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Erkeklerin aile planlaması, cinsel yolla bulaşan enfeksiyonlar ve üreme sağlığı başta olmak üzere kadın sağlığı konusunda bilinçlendirilmesi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lastRenderedPageBreak/>
        <w:t>Sorumlu Kurum Kuruluşlar:</w:t>
      </w:r>
      <w:r w:rsidRPr="00E33929">
        <w:rPr>
          <w:rFonts w:ascii="Times New Roman" w:hAnsi="Times New Roman"/>
          <w:b/>
          <w:sz w:val="24"/>
          <w:szCs w:val="24"/>
        </w:rPr>
        <w:t xml:space="preserve"> Sağlık Bakanlığı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Halk Sağlığı Kurumu</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Sağlık Bakanlığı ve Türk Silahlı Kuvvetleri’nin ortak yürüttüğü protokol kapsamında askeri birliklerde üreme sağlığı ve aile planlaması eğitimleri sürdürülmektedir. Aynı zamanda Sağlık Bakanlığı ve Diyanet İşleri Başkanlığı arasında yapılan protokol çerçevesinde eğitim alan din görevlileri, erkekleri üreme sağlığı konularında bilinçlendirmektedir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 xml:space="preserve">Türkiye Halk Sağlığı Kurumu tarafından Strateji </w:t>
      </w:r>
      <w:proofErr w:type="gramStart"/>
      <w:r w:rsidRPr="00E33929">
        <w:rPr>
          <w:rFonts w:ascii="Times New Roman" w:hAnsi="Times New Roman"/>
          <w:b/>
          <w:sz w:val="24"/>
          <w:szCs w:val="24"/>
        </w:rPr>
        <w:t>2.3</w:t>
      </w:r>
      <w:proofErr w:type="gramEnd"/>
      <w:r w:rsidRPr="00E33929">
        <w:rPr>
          <w:rFonts w:ascii="Times New Roman" w:hAnsi="Times New Roman"/>
          <w:b/>
          <w:sz w:val="24"/>
          <w:szCs w:val="24"/>
        </w:rPr>
        <w:t>. kapsamında planlanan çalışmalar: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Üreme Sağlığı ile ilgili olarak Türk Silahlı Kuvvetleri ve Diyanet İşleri Başkanlığının Sağlık Bakanlığı ile arasında yapmış olduğu protokollerin güçlendirilmesi ve etkinliğinin arttırılması için yenilenmesi planlanmaktadır.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Üreme sağlığı konusundaki farkındalığı artırmak ve sağlıklı davranışları teşvik etmek amacıyla öğrencilere ve er/erbaşlara yönelik etkinlikler düzenlemeyi planlamaktadır.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Evlilik öncesi danışmanlık hizmetleri ile erkeklere de üreme sağlığı ile ilgili eğitim verilmesi planlanmaktadır.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2.4</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Kadın sağlığı konusunda eğitim ve bilinçlendirme etkinliklerinde uzmanlaşmış STK’ların yer alması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SHÇEK (Mülga), KSGM, GAP Bölge Kalkınma İdaresi Başkanlığı, Yerel Yönetimler</w:t>
      </w:r>
    </w:p>
    <w:p w:rsidR="00394D0C" w:rsidRPr="00E33929" w:rsidRDefault="00394D0C" w:rsidP="00394D0C">
      <w:pPr>
        <w:spacing w:before="120" w:after="120"/>
        <w:jc w:val="both"/>
        <w:rPr>
          <w:rFonts w:ascii="Times New Roman" w:hAnsi="Times New Roman"/>
          <w:b/>
          <w:sz w:val="24"/>
          <w:szCs w:val="24"/>
        </w:rPr>
      </w:pPr>
      <w:r w:rsidRPr="00E33929">
        <w:rPr>
          <w:rFonts w:ascii="Times New Roman" w:hAnsi="Times New Roman"/>
          <w:b/>
          <w:sz w:val="24"/>
          <w:szCs w:val="24"/>
        </w:rPr>
        <w:t>KALKINMA BAKANLIĞI FAALİYETLERİ</w:t>
      </w:r>
    </w:p>
    <w:p w:rsidR="00394D0C" w:rsidRPr="00E33929" w:rsidRDefault="00394D0C" w:rsidP="00394D0C">
      <w:pPr>
        <w:spacing w:before="120" w:after="120"/>
        <w:jc w:val="both"/>
        <w:rPr>
          <w:rFonts w:ascii="Times New Roman" w:hAnsi="Times New Roman"/>
          <w:b/>
          <w:sz w:val="24"/>
          <w:szCs w:val="24"/>
        </w:rPr>
      </w:pPr>
      <w:r w:rsidRPr="00E33929">
        <w:rPr>
          <w:rFonts w:ascii="Times New Roman" w:hAnsi="Times New Roman"/>
          <w:b/>
          <w:sz w:val="24"/>
          <w:szCs w:val="24"/>
        </w:rPr>
        <w:t xml:space="preserve">GAP Bölge Kalkınma İdaresi Başkanlığı </w:t>
      </w:r>
    </w:p>
    <w:p w:rsidR="00394D0C" w:rsidRPr="00E33929" w:rsidRDefault="00394D0C" w:rsidP="00394D0C">
      <w:pPr>
        <w:numPr>
          <w:ilvl w:val="0"/>
          <w:numId w:val="69"/>
        </w:numPr>
        <w:tabs>
          <w:tab w:val="left" w:pos="318"/>
        </w:tabs>
        <w:ind w:left="0" w:firstLine="0"/>
        <w:jc w:val="both"/>
        <w:rPr>
          <w:rFonts w:ascii="Times New Roman" w:hAnsi="Times New Roman"/>
          <w:b/>
          <w:sz w:val="24"/>
          <w:szCs w:val="24"/>
        </w:rPr>
      </w:pPr>
      <w:r w:rsidRPr="00E33929">
        <w:rPr>
          <w:rFonts w:ascii="Times New Roman" w:hAnsi="Times New Roman"/>
          <w:sz w:val="24"/>
          <w:szCs w:val="24"/>
        </w:rPr>
        <w:t xml:space="preserve">Türkiye’nin Az Gelişmiş Bölgelerindeki Kadınların </w:t>
      </w:r>
      <w:r>
        <w:rPr>
          <w:rFonts w:ascii="Times New Roman" w:hAnsi="Times New Roman"/>
          <w:sz w:val="24"/>
          <w:szCs w:val="24"/>
        </w:rPr>
        <w:t>v</w:t>
      </w:r>
      <w:r w:rsidRPr="00E33929">
        <w:rPr>
          <w:rFonts w:ascii="Times New Roman" w:hAnsi="Times New Roman"/>
          <w:sz w:val="24"/>
          <w:szCs w:val="24"/>
        </w:rPr>
        <w:t>e Kadın STK’larının Güçlendirilmesi Projesi kapsamında kadınların sağlık hizmetlerine erişimini artırmak ve kolaylaştırmak için hibe bileşeni kapsamında yürütülen projeler aracılığıyla hem kadınlara yönelik hem de kurumsal kapasite geliştirmek için STK’lara yönelik faaliyetler yürütülmüştür. Söz konusu Proje devam etmektedir.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2.5</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Engelli kadınlara sağlık eğitimi verilmesine ilişkin çalışmalar yapılması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Engelli ve Yaşlı Hizmetleri Genel Müdürlüğü (Özürlüler İdaresi Başkanlığı (Mülga)), SHÇEK (Mülga)</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2.6</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Erken evliliklerin ve akraba evliliklerinin kadın ve çocuk sağlığına olumsuz etkileri hakkında toplumun bilinçlendirilmesi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lastRenderedPageBreak/>
        <w:t>Sorumlu Kurum Kuruluşlar:</w:t>
      </w:r>
      <w:r w:rsidRPr="00E33929">
        <w:rPr>
          <w:rFonts w:ascii="Times New Roman" w:hAnsi="Times New Roman"/>
          <w:b/>
          <w:sz w:val="24"/>
          <w:szCs w:val="24"/>
        </w:rPr>
        <w:t xml:space="preserve"> Sağlık Bakanlığı, KSGM, Valilikler, Diyanet İşleri Başkanlığı, Aile ve Toplum Hizmetleri Genel Müdürlüğü (Aile ve Sosyal Araştırmalar Genel Müdürlüğü (Mülga))</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 xml:space="preserve">Türkiye Halk Sağlığı Kurumu tarafından Strateji </w:t>
      </w:r>
      <w:proofErr w:type="gramStart"/>
      <w:r w:rsidRPr="00E33929">
        <w:rPr>
          <w:rFonts w:ascii="Times New Roman" w:hAnsi="Times New Roman"/>
          <w:b/>
          <w:sz w:val="24"/>
          <w:szCs w:val="24"/>
        </w:rPr>
        <w:t>2.6</w:t>
      </w:r>
      <w:proofErr w:type="gramEnd"/>
      <w:r w:rsidRPr="00E33929">
        <w:rPr>
          <w:rFonts w:ascii="Times New Roman" w:hAnsi="Times New Roman"/>
          <w:b/>
          <w:sz w:val="24"/>
          <w:szCs w:val="24"/>
        </w:rPr>
        <w:t>. kapsamında planlanan çalışmalar: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Evlenecek çiftlere evlilik öncesi danışmanlık hizmetleri verilerek erken evliliklerde ve akraba evliklerinde dikkat edilmesi gereken hususlar hakkında toplumun bilinçlendirilmesi planlanmaktadır.</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 xml:space="preserve">DİYANET İŞLERİ BAŞKANLIĞI FAALİYETLERİ </w:t>
      </w:r>
    </w:p>
    <w:p w:rsidR="00394D0C" w:rsidRPr="00E33929" w:rsidRDefault="00394D0C" w:rsidP="00394D0C">
      <w:pPr>
        <w:tabs>
          <w:tab w:val="left" w:pos="318"/>
        </w:tabs>
        <w:jc w:val="both"/>
        <w:rPr>
          <w:rFonts w:ascii="Times New Roman" w:hAnsi="Times New Roman"/>
          <w:sz w:val="24"/>
          <w:szCs w:val="24"/>
        </w:rPr>
      </w:pPr>
      <w:r w:rsidRPr="00E33929">
        <w:rPr>
          <w:rFonts w:ascii="Times New Roman" w:hAnsi="Times New Roman"/>
          <w:sz w:val="24"/>
          <w:szCs w:val="24"/>
        </w:rPr>
        <w:t>•</w:t>
      </w:r>
      <w:r w:rsidRPr="00E33929">
        <w:rPr>
          <w:rFonts w:ascii="Times New Roman" w:hAnsi="Times New Roman"/>
          <w:sz w:val="24"/>
          <w:szCs w:val="24"/>
        </w:rPr>
        <w:tab/>
        <w:t>27 vaazda erken evliliklerin ve akraba evliliklerinin kadın ve çocuk sağlığına olumsuz etkileri ele alınmıştır.</w:t>
      </w:r>
    </w:p>
    <w:p w:rsidR="00394D0C" w:rsidRPr="00E33929" w:rsidRDefault="00394D0C" w:rsidP="00394D0C">
      <w:pPr>
        <w:spacing w:before="120" w:after="120"/>
        <w:jc w:val="both"/>
        <w:rPr>
          <w:rFonts w:ascii="Times New Roman" w:hAnsi="Times New Roman"/>
          <w:b/>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Çankaya Belediyesi Kültür ve Sosyal İşler Müdürlüğü ve </w:t>
      </w:r>
      <w:proofErr w:type="gramStart"/>
      <w:r w:rsidRPr="00E33929">
        <w:rPr>
          <w:rFonts w:ascii="Times New Roman" w:hAnsi="Times New Roman"/>
          <w:sz w:val="24"/>
          <w:szCs w:val="24"/>
        </w:rPr>
        <w:t>BÜKÇAM  işbirliği</w:t>
      </w:r>
      <w:proofErr w:type="gramEnd"/>
      <w:r w:rsidRPr="00E33929">
        <w:rPr>
          <w:rFonts w:ascii="Times New Roman" w:hAnsi="Times New Roman"/>
          <w:sz w:val="24"/>
          <w:szCs w:val="24"/>
        </w:rPr>
        <w:t xml:space="preserve"> ile, 24 ve 30 Ocak 2013 tarihlerinde, Mimar Sinan Mah. ve </w:t>
      </w:r>
      <w:proofErr w:type="spellStart"/>
      <w:r w:rsidRPr="00E33929">
        <w:rPr>
          <w:rFonts w:ascii="Times New Roman" w:hAnsi="Times New Roman"/>
          <w:sz w:val="24"/>
          <w:szCs w:val="24"/>
        </w:rPr>
        <w:t>Bademlidere</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TODAM’da</w:t>
      </w:r>
      <w:proofErr w:type="spellEnd"/>
      <w:r w:rsidRPr="00E33929">
        <w:rPr>
          <w:rFonts w:ascii="Times New Roman" w:hAnsi="Times New Roman"/>
          <w:sz w:val="24"/>
          <w:szCs w:val="24"/>
        </w:rPr>
        <w:t xml:space="preserve"> TODAM Film Günleri kapsamında, Evcilik Belgeseli Gösterimi ve Söyleşi gerçekleştirilmiştir. Etkinliğe </w:t>
      </w:r>
      <w:proofErr w:type="spellStart"/>
      <w:r w:rsidRPr="00E33929">
        <w:rPr>
          <w:rFonts w:ascii="Times New Roman" w:hAnsi="Times New Roman"/>
          <w:sz w:val="24"/>
          <w:szCs w:val="24"/>
        </w:rPr>
        <w:t>TODAM’lardaki</w:t>
      </w:r>
      <w:proofErr w:type="spellEnd"/>
      <w:r w:rsidRPr="00E33929">
        <w:rPr>
          <w:rFonts w:ascii="Times New Roman" w:hAnsi="Times New Roman"/>
          <w:sz w:val="24"/>
          <w:szCs w:val="24"/>
        </w:rPr>
        <w:t xml:space="preserve"> çeşitli kurslara katılan kursiyerlerden oluşan 50 civarında evli, </w:t>
      </w:r>
      <w:proofErr w:type="gramStart"/>
      <w:r w:rsidRPr="00E33929">
        <w:rPr>
          <w:rFonts w:ascii="Times New Roman" w:hAnsi="Times New Roman"/>
          <w:sz w:val="24"/>
          <w:szCs w:val="24"/>
        </w:rPr>
        <w:t>bekar</w:t>
      </w:r>
      <w:proofErr w:type="gramEnd"/>
      <w:r w:rsidRPr="00E33929">
        <w:rPr>
          <w:rFonts w:ascii="Times New Roman" w:hAnsi="Times New Roman"/>
          <w:sz w:val="24"/>
          <w:szCs w:val="24"/>
        </w:rPr>
        <w:t xml:space="preserve">, genç kadın ve erkekler katılmışlardır.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Çocuk Gelinler Platformunun hazırladığı raporda “Erken Evliliklerin Sağlık Üzerine Etkileri” konulu bölüm BÜKÇAM tarafından yazılmıştır. Hazırlanan bu rapordan savunuculuk faaliyetlerinde kaynak olarak faydalanılacağı öngörülmektedir</w:t>
      </w:r>
      <w:proofErr w:type="gramStart"/>
      <w:r w:rsidRPr="00E33929">
        <w:rPr>
          <w:rFonts w:ascii="Times New Roman" w:hAnsi="Times New Roman"/>
          <w:sz w:val="24"/>
          <w:szCs w:val="24"/>
        </w:rPr>
        <w:t>..</w:t>
      </w:r>
      <w:proofErr w:type="gramEnd"/>
    </w:p>
    <w:p w:rsidR="00394D0C" w:rsidRPr="00E33929" w:rsidRDefault="00394D0C" w:rsidP="00394D0C">
      <w:pPr>
        <w:jc w:val="both"/>
        <w:rPr>
          <w:rFonts w:ascii="Times New Roman" w:hAnsi="Times New Roman"/>
          <w:b/>
          <w:bCs/>
          <w:sz w:val="24"/>
          <w:szCs w:val="24"/>
        </w:rPr>
      </w:pPr>
      <w:r w:rsidRPr="00E33929">
        <w:rPr>
          <w:rFonts w:ascii="Times New Roman" w:hAnsi="Times New Roman"/>
          <w:b/>
          <w:sz w:val="24"/>
          <w:szCs w:val="24"/>
        </w:rPr>
        <w:t>HEDEF 3:</w:t>
      </w:r>
      <w:r w:rsidRPr="00E33929">
        <w:rPr>
          <w:rFonts w:ascii="Times New Roman" w:hAnsi="Times New Roman"/>
          <w:sz w:val="24"/>
          <w:szCs w:val="24"/>
        </w:rPr>
        <w:t xml:space="preserve"> </w:t>
      </w:r>
      <w:r w:rsidRPr="00E33929">
        <w:rPr>
          <w:rFonts w:ascii="Times New Roman" w:hAnsi="Times New Roman"/>
          <w:b/>
          <w:bCs/>
          <w:sz w:val="24"/>
          <w:szCs w:val="24"/>
        </w:rPr>
        <w:t>KADIN SAĞLIĞINA İLİŞKİN ARAŞTIRMALAR, BİLİMSEL ÇALIŞMALAR VE BİLGİLER YAYGINLAŞTIRILACAKTIR.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3.1</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Kadın sağlığı araştırmalarının yaygınlaştırılması ve desteklenmesi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Üniversiteler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Sağlık Araştırma Genel Müdürlüğü</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1.Kadın Sağlığı Araştırması</w:t>
      </w:r>
    </w:p>
    <w:p w:rsidR="00394D0C" w:rsidRPr="00A0781A"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İl ve kır-kent ayrımında </w:t>
      </w:r>
      <w:proofErr w:type="spellStart"/>
      <w:r w:rsidRPr="00E33929">
        <w:rPr>
          <w:rFonts w:ascii="Times New Roman" w:hAnsi="Times New Roman"/>
          <w:sz w:val="24"/>
          <w:szCs w:val="24"/>
        </w:rPr>
        <w:t>temsiliyeti</w:t>
      </w:r>
      <w:proofErr w:type="spellEnd"/>
      <w:r w:rsidRPr="00E33929">
        <w:rPr>
          <w:rFonts w:ascii="Times New Roman" w:hAnsi="Times New Roman"/>
          <w:sz w:val="24"/>
          <w:szCs w:val="24"/>
        </w:rPr>
        <w:t xml:space="preserve"> olan 18-65 yaş kadınlar</w:t>
      </w:r>
      <w:r>
        <w:rPr>
          <w:rFonts w:ascii="Times New Roman" w:hAnsi="Times New Roman"/>
          <w:sz w:val="24"/>
          <w:szCs w:val="24"/>
        </w:rPr>
        <w:t>la</w:t>
      </w:r>
      <w:r w:rsidRPr="00E33929">
        <w:rPr>
          <w:rFonts w:ascii="Times New Roman" w:hAnsi="Times New Roman"/>
          <w:sz w:val="24"/>
          <w:szCs w:val="24"/>
        </w:rPr>
        <w:t xml:space="preserve"> </w:t>
      </w:r>
      <w:r>
        <w:rPr>
          <w:rFonts w:ascii="Times New Roman" w:hAnsi="Times New Roman"/>
          <w:sz w:val="24"/>
          <w:szCs w:val="24"/>
        </w:rPr>
        <w:t xml:space="preserve">yapılan nicel bir araştırmadır.  </w:t>
      </w:r>
      <w:r w:rsidRPr="00A0781A">
        <w:rPr>
          <w:rFonts w:ascii="Times New Roman" w:hAnsi="Times New Roman"/>
          <w:sz w:val="24"/>
          <w:szCs w:val="24"/>
        </w:rPr>
        <w:t xml:space="preserve">Çalışma sonucunda; demografik, kadın sağlığı, aile planlaması, kadın kanserleri konusunda detaylı bilgi sağlanacaktır.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2. Ulusal Hastalık Yükü Çalışması, 2013 (UHYÇ 2013)</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Pr>
          <w:rFonts w:ascii="Times New Roman" w:hAnsi="Times New Roman"/>
          <w:sz w:val="24"/>
          <w:szCs w:val="24"/>
        </w:rPr>
        <w:lastRenderedPageBreak/>
        <w:t>İlki 2002-</w:t>
      </w:r>
      <w:r w:rsidRPr="00E33929">
        <w:rPr>
          <w:rFonts w:ascii="Times New Roman" w:hAnsi="Times New Roman"/>
          <w:sz w:val="24"/>
          <w:szCs w:val="24"/>
        </w:rPr>
        <w:t xml:space="preserve">2004 yıllarında yapılan hastalık yükü çalışması ulusal çapta gerçekleştirilen ikinci çalışmadır. Bu çalışma ile Türkiye’de erken yaşlardaki ölümler ile ölümle sonuçlanmayan ancak uzun dönemli işlev kaybına neden olan hastalıkların, yaralanmaların ve risk faktörlerinin hastalık yükleri hesaplanacaktır.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UHYÇ 2013’de 2002 ve 2012 yılı için yaş ve cinsiyete göre ölüm sayısı, </w:t>
      </w:r>
      <w:proofErr w:type="spellStart"/>
      <w:r w:rsidRPr="00E33929">
        <w:rPr>
          <w:rFonts w:ascii="Times New Roman" w:hAnsi="Times New Roman"/>
          <w:sz w:val="24"/>
          <w:szCs w:val="24"/>
        </w:rPr>
        <w:t>mortalite</w:t>
      </w:r>
      <w:proofErr w:type="spellEnd"/>
      <w:r w:rsidRPr="00E33929">
        <w:rPr>
          <w:rFonts w:ascii="Times New Roman" w:hAnsi="Times New Roman"/>
          <w:sz w:val="24"/>
          <w:szCs w:val="24"/>
        </w:rPr>
        <w:t xml:space="preserve"> yükü (YLL), </w:t>
      </w:r>
      <w:proofErr w:type="spellStart"/>
      <w:r w:rsidRPr="00E33929">
        <w:rPr>
          <w:rFonts w:ascii="Times New Roman" w:hAnsi="Times New Roman"/>
          <w:sz w:val="24"/>
          <w:szCs w:val="24"/>
        </w:rPr>
        <w:t>morbidite</w:t>
      </w:r>
      <w:proofErr w:type="spellEnd"/>
      <w:r w:rsidRPr="00E33929">
        <w:rPr>
          <w:rFonts w:ascii="Times New Roman" w:hAnsi="Times New Roman"/>
          <w:sz w:val="24"/>
          <w:szCs w:val="24"/>
        </w:rPr>
        <w:t xml:space="preserve"> yükü (YLD) ve toplam hastalık yükü (DALY), yaşam beklentileri ve 2023 </w:t>
      </w:r>
      <w:proofErr w:type="gramStart"/>
      <w:r w:rsidRPr="00E33929">
        <w:rPr>
          <w:rFonts w:ascii="Times New Roman" w:hAnsi="Times New Roman"/>
          <w:sz w:val="24"/>
          <w:szCs w:val="24"/>
        </w:rPr>
        <w:t>projeksiyonları</w:t>
      </w:r>
      <w:proofErr w:type="gramEnd"/>
      <w:r w:rsidRPr="00E33929">
        <w:rPr>
          <w:rFonts w:ascii="Times New Roman" w:hAnsi="Times New Roman"/>
          <w:sz w:val="24"/>
          <w:szCs w:val="24"/>
        </w:rPr>
        <w:t xml:space="preserve"> hesaplanacaktır. Söz konusu hesaplamalar Grup I (bulaşıcı hastalıklar, anne, </w:t>
      </w:r>
      <w:proofErr w:type="spellStart"/>
      <w:r w:rsidRPr="00E33929">
        <w:rPr>
          <w:rFonts w:ascii="Times New Roman" w:hAnsi="Times New Roman"/>
          <w:sz w:val="24"/>
          <w:szCs w:val="24"/>
        </w:rPr>
        <w:t>yenidoğan</w:t>
      </w:r>
      <w:proofErr w:type="spellEnd"/>
      <w:r w:rsidRPr="00E33929">
        <w:rPr>
          <w:rFonts w:ascii="Times New Roman" w:hAnsi="Times New Roman"/>
          <w:sz w:val="24"/>
          <w:szCs w:val="24"/>
        </w:rPr>
        <w:t xml:space="preserve"> ve beslenme ile ilgili hastalıklar), Grup II (bulaşıcı </w:t>
      </w:r>
      <w:r>
        <w:rPr>
          <w:rFonts w:ascii="Times New Roman" w:hAnsi="Times New Roman"/>
          <w:sz w:val="24"/>
          <w:szCs w:val="24"/>
        </w:rPr>
        <w:t xml:space="preserve">olmayan hastalıklar) ve Grup III </w:t>
      </w:r>
      <w:r w:rsidRPr="00E33929">
        <w:rPr>
          <w:rFonts w:ascii="Times New Roman" w:hAnsi="Times New Roman"/>
          <w:sz w:val="24"/>
          <w:szCs w:val="24"/>
        </w:rPr>
        <w:t>(yaralanmalar) hastalıklar bazında da hesaplanacaktır. Bu çalışma, kadın sağlığı konusunda detaylı veri sağlayacaktır.</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KALKINMA BAKANLIĞI FAALİYETLERİ</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 xml:space="preserve">GAP Bölge Kalkınma İdaresi Başkanlığı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GAP İdaresi Başkanlığı’nın Harran Üniversitesinin sorumluluğunda Bölge üniversiteleri ile işbirliği içinde “GAP Tarımda Çalışanların Sağlığı” konulu bir araştırma başlatılmıştır. Söz konusu araştırma kapsamında “kadın </w:t>
      </w:r>
      <w:proofErr w:type="spellStart"/>
      <w:r w:rsidRPr="00E33929">
        <w:rPr>
          <w:rFonts w:ascii="Times New Roman" w:hAnsi="Times New Roman"/>
          <w:sz w:val="24"/>
          <w:szCs w:val="24"/>
        </w:rPr>
        <w:t>sağlığı”na</w:t>
      </w:r>
      <w:proofErr w:type="spellEnd"/>
      <w:r w:rsidRPr="00E33929">
        <w:rPr>
          <w:rFonts w:ascii="Times New Roman" w:hAnsi="Times New Roman"/>
          <w:sz w:val="24"/>
          <w:szCs w:val="24"/>
        </w:rPr>
        <w:t xml:space="preserve"> ilişkin bir başlık bulunmaktadır. </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 xml:space="preserve">GAP Bölge Kalkınma İdaresi Başkanlığı tarafından Strateji </w:t>
      </w:r>
      <w:proofErr w:type="gramStart"/>
      <w:r w:rsidRPr="00E33929">
        <w:rPr>
          <w:rFonts w:ascii="Times New Roman" w:hAnsi="Times New Roman"/>
          <w:b/>
          <w:sz w:val="24"/>
          <w:szCs w:val="24"/>
        </w:rPr>
        <w:t>3.1</w:t>
      </w:r>
      <w:proofErr w:type="gramEnd"/>
      <w:r w:rsidRPr="00E33929">
        <w:rPr>
          <w:rFonts w:ascii="Times New Roman" w:hAnsi="Times New Roman"/>
          <w:b/>
          <w:sz w:val="24"/>
          <w:szCs w:val="24"/>
        </w:rPr>
        <w:t>. kapsamında planlanan çalışmalar:</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“GAP Tarımda Çalışanların Sağlığı” araştırma projesine dayalı olarak kadın sağlığına yönelik bir pilot çalışma yapılması planlanmaktadır.</w:t>
      </w:r>
    </w:p>
    <w:p w:rsidR="00394D0C" w:rsidRPr="00E33929" w:rsidRDefault="00394D0C" w:rsidP="00394D0C">
      <w:pPr>
        <w:spacing w:before="120" w:after="120"/>
        <w:jc w:val="both"/>
        <w:rPr>
          <w:rFonts w:ascii="Times New Roman" w:hAnsi="Times New Roman"/>
          <w:b/>
          <w:sz w:val="24"/>
          <w:szCs w:val="24"/>
        </w:rPr>
      </w:pPr>
      <w:r w:rsidRPr="00E33929">
        <w:rPr>
          <w:rFonts w:ascii="Times New Roman" w:hAnsi="Times New Roman"/>
          <w:b/>
          <w:sz w:val="24"/>
          <w:szCs w:val="24"/>
        </w:rPr>
        <w:t>TÜRKİYE İSTATİSTİK KURUMU BAŞKANLIĞI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Türkiye Nüfus ve Sağlık Araştırması  (TNSA)</w:t>
      </w:r>
      <w:r w:rsidRPr="00E33929" w:rsidDel="002D6136">
        <w:rPr>
          <w:rFonts w:ascii="Times New Roman" w:hAnsi="Times New Roman"/>
          <w:sz w:val="24"/>
          <w:szCs w:val="24"/>
        </w:rPr>
        <w:t xml:space="preserve"> </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Ölüm Nedeni İstatistikleri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Küresel Yetişkin Tütün Kullanımı İstatistikleri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Engelli İstatistikleri çalışmaları yapılmaktadır.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BÜKÇAM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BÜKÇAM tarafından ulusal ve uluslararası düzeyde kadın sağlığı ve üreme sağlığı üzerine araştırmalar yapılmaktadır. </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 xml:space="preserve">Tıbbi düşük projesi; </w:t>
      </w:r>
    </w:p>
    <w:p w:rsidR="00394D0C" w:rsidRPr="00E33929" w:rsidRDefault="00394D0C" w:rsidP="00394D0C">
      <w:pPr>
        <w:jc w:val="both"/>
        <w:rPr>
          <w:rFonts w:ascii="Times New Roman" w:hAnsi="Times New Roman"/>
          <w:sz w:val="24"/>
          <w:szCs w:val="24"/>
        </w:rPr>
      </w:pPr>
      <w:r w:rsidRPr="00E33929">
        <w:rPr>
          <w:rFonts w:ascii="Times New Roman" w:hAnsi="Times New Roman"/>
          <w:sz w:val="24"/>
          <w:szCs w:val="24"/>
        </w:rPr>
        <w:t xml:space="preserve">Türkiye’de 1983 yılından beri yasal olan isteyerek düşük hizmetlerinde ciddi boyutlarda hizmet açığı olması nedeni ile “isteyerek düşük” hizmetlerinde cerrahi olmayan “tıbbi düşük” yönteminin uygulanmasına ilişkin “Kadınların Güvenli Düşük Seçeneklerinin Artırılması” araştırması, BÜKÇAM ve </w:t>
      </w:r>
      <w:proofErr w:type="spellStart"/>
      <w:r w:rsidRPr="00E33929">
        <w:rPr>
          <w:rFonts w:ascii="Times New Roman" w:hAnsi="Times New Roman"/>
          <w:sz w:val="24"/>
          <w:szCs w:val="24"/>
        </w:rPr>
        <w:t>Gynuity</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Health</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Projects</w:t>
      </w:r>
      <w:proofErr w:type="spellEnd"/>
      <w:r w:rsidRPr="00E33929">
        <w:rPr>
          <w:rFonts w:ascii="Times New Roman" w:hAnsi="Times New Roman"/>
          <w:sz w:val="24"/>
          <w:szCs w:val="24"/>
        </w:rPr>
        <w:t xml:space="preserve"> işbirliğinde yürütülmüştür. </w:t>
      </w:r>
      <w:proofErr w:type="spellStart"/>
      <w:r w:rsidRPr="00E33929">
        <w:rPr>
          <w:rFonts w:ascii="Times New Roman" w:hAnsi="Times New Roman"/>
          <w:sz w:val="24"/>
          <w:szCs w:val="24"/>
        </w:rPr>
        <w:t>Randomize</w:t>
      </w:r>
      <w:proofErr w:type="spellEnd"/>
      <w:r w:rsidRPr="00E33929">
        <w:rPr>
          <w:rFonts w:ascii="Times New Roman" w:hAnsi="Times New Roman"/>
          <w:sz w:val="24"/>
          <w:szCs w:val="24"/>
        </w:rPr>
        <w:t xml:space="preserve"> Faz 3 Klinik araştırma olan çalışmada Ankara’da 2, İzmir ve İstanbul’da birer olmak üzere 4 ayrı Merkezde 500 vaka incelenmiştir. Çalışma yaşamı tehdit eden bir </w:t>
      </w:r>
      <w:proofErr w:type="gramStart"/>
      <w:r w:rsidRPr="00E33929">
        <w:rPr>
          <w:rFonts w:ascii="Times New Roman" w:hAnsi="Times New Roman"/>
          <w:sz w:val="24"/>
          <w:szCs w:val="24"/>
        </w:rPr>
        <w:t>komplikasyon</w:t>
      </w:r>
      <w:proofErr w:type="gramEnd"/>
      <w:r w:rsidRPr="00E33929">
        <w:rPr>
          <w:rFonts w:ascii="Times New Roman" w:hAnsi="Times New Roman"/>
          <w:sz w:val="24"/>
          <w:szCs w:val="24"/>
        </w:rPr>
        <w:t xml:space="preserve"> olmadan </w:t>
      </w:r>
      <w:r w:rsidRPr="00E33929">
        <w:rPr>
          <w:rFonts w:ascii="Times New Roman" w:hAnsi="Times New Roman"/>
          <w:sz w:val="24"/>
          <w:szCs w:val="24"/>
        </w:rPr>
        <w:lastRenderedPageBreak/>
        <w:t xml:space="preserve">başarı ile sonuçlandırılmıştır. Araştırmanın sonuç raporu Türkçe ve İngilizce olarak hazırlanmış ve destekleyici kuruluş olan </w:t>
      </w:r>
      <w:proofErr w:type="spellStart"/>
      <w:r w:rsidRPr="00E33929">
        <w:rPr>
          <w:rFonts w:ascii="Times New Roman" w:hAnsi="Times New Roman"/>
          <w:sz w:val="24"/>
          <w:szCs w:val="24"/>
        </w:rPr>
        <w:t>Gynuity</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Health</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Projects</w:t>
      </w:r>
      <w:proofErr w:type="spellEnd"/>
      <w:r w:rsidRPr="00E33929">
        <w:rPr>
          <w:rFonts w:ascii="Times New Roman" w:hAnsi="Times New Roman"/>
          <w:sz w:val="24"/>
          <w:szCs w:val="24"/>
        </w:rPr>
        <w:t xml:space="preserve"> ile paylaşılmıştır. </w:t>
      </w:r>
    </w:p>
    <w:p w:rsidR="00394D0C" w:rsidRPr="00E33929" w:rsidRDefault="00394D0C" w:rsidP="00394D0C">
      <w:pPr>
        <w:tabs>
          <w:tab w:val="left" w:pos="318"/>
        </w:tabs>
        <w:jc w:val="both"/>
        <w:rPr>
          <w:rFonts w:ascii="Times New Roman" w:hAnsi="Times New Roman"/>
          <w:b/>
          <w:sz w:val="24"/>
          <w:szCs w:val="24"/>
        </w:rPr>
      </w:pPr>
      <w:r w:rsidRPr="00E33929">
        <w:rPr>
          <w:rFonts w:ascii="Times New Roman" w:hAnsi="Times New Roman"/>
          <w:b/>
          <w:sz w:val="24"/>
          <w:szCs w:val="24"/>
        </w:rPr>
        <w:t xml:space="preserve">Deri Altı </w:t>
      </w:r>
      <w:proofErr w:type="spellStart"/>
      <w:r w:rsidRPr="00E33929">
        <w:rPr>
          <w:rFonts w:ascii="Times New Roman" w:hAnsi="Times New Roman"/>
          <w:b/>
          <w:sz w:val="24"/>
          <w:szCs w:val="24"/>
        </w:rPr>
        <w:t>Kontraseptif</w:t>
      </w:r>
      <w:proofErr w:type="spellEnd"/>
      <w:r w:rsidRPr="00E33929">
        <w:rPr>
          <w:rFonts w:ascii="Times New Roman" w:hAnsi="Times New Roman"/>
          <w:b/>
          <w:sz w:val="24"/>
          <w:szCs w:val="24"/>
        </w:rPr>
        <w:t xml:space="preserve"> </w:t>
      </w:r>
      <w:proofErr w:type="spellStart"/>
      <w:r w:rsidRPr="00E33929">
        <w:rPr>
          <w:rFonts w:ascii="Times New Roman" w:hAnsi="Times New Roman"/>
          <w:b/>
          <w:sz w:val="24"/>
          <w:szCs w:val="24"/>
        </w:rPr>
        <w:t>İmplantların</w:t>
      </w:r>
      <w:proofErr w:type="spellEnd"/>
      <w:r w:rsidRPr="00E33929">
        <w:rPr>
          <w:rFonts w:ascii="Times New Roman" w:hAnsi="Times New Roman"/>
          <w:b/>
          <w:sz w:val="24"/>
          <w:szCs w:val="24"/>
        </w:rPr>
        <w:t xml:space="preserve"> (</w:t>
      </w:r>
      <w:proofErr w:type="spellStart"/>
      <w:r w:rsidRPr="00E33929">
        <w:rPr>
          <w:rFonts w:ascii="Times New Roman" w:hAnsi="Times New Roman"/>
          <w:b/>
          <w:sz w:val="24"/>
          <w:szCs w:val="24"/>
        </w:rPr>
        <w:t>Implanon</w:t>
      </w:r>
      <w:proofErr w:type="spellEnd"/>
      <w:r w:rsidRPr="00E33929">
        <w:rPr>
          <w:rFonts w:ascii="Times New Roman" w:hAnsi="Times New Roman"/>
          <w:b/>
          <w:sz w:val="24"/>
          <w:szCs w:val="24"/>
        </w:rPr>
        <w:t xml:space="preserve"> ve </w:t>
      </w:r>
      <w:proofErr w:type="spellStart"/>
      <w:r w:rsidRPr="00E33929">
        <w:rPr>
          <w:rFonts w:ascii="Times New Roman" w:hAnsi="Times New Roman"/>
          <w:b/>
          <w:sz w:val="24"/>
          <w:szCs w:val="24"/>
        </w:rPr>
        <w:t>Jadelle</w:t>
      </w:r>
      <w:proofErr w:type="spellEnd"/>
      <w:r w:rsidRPr="00E33929">
        <w:rPr>
          <w:rFonts w:ascii="Times New Roman" w:hAnsi="Times New Roman"/>
          <w:b/>
          <w:sz w:val="24"/>
          <w:szCs w:val="24"/>
        </w:rPr>
        <w:t xml:space="preserve">) ve Rahim İçi Araçların Etkililiği ve Yan Etkilerinin İncelenmesi” konulu çok merkezli </w:t>
      </w:r>
      <w:proofErr w:type="spellStart"/>
      <w:r w:rsidRPr="00E33929">
        <w:rPr>
          <w:rFonts w:ascii="Times New Roman" w:hAnsi="Times New Roman"/>
          <w:b/>
          <w:sz w:val="24"/>
          <w:szCs w:val="24"/>
        </w:rPr>
        <w:t>randomize</w:t>
      </w:r>
      <w:proofErr w:type="spellEnd"/>
      <w:r w:rsidRPr="00E33929">
        <w:rPr>
          <w:rFonts w:ascii="Times New Roman" w:hAnsi="Times New Roman"/>
          <w:b/>
          <w:sz w:val="24"/>
          <w:szCs w:val="24"/>
        </w:rPr>
        <w:t xml:space="preserve"> Faz 3 klinik araştırma; </w:t>
      </w:r>
    </w:p>
    <w:p w:rsidR="00394D0C" w:rsidRPr="00E33929" w:rsidRDefault="00394D0C" w:rsidP="00394D0C">
      <w:pPr>
        <w:jc w:val="both"/>
        <w:rPr>
          <w:rFonts w:ascii="Times New Roman" w:hAnsi="Times New Roman"/>
          <w:b/>
          <w:sz w:val="24"/>
          <w:szCs w:val="24"/>
        </w:rPr>
      </w:pPr>
      <w:r>
        <w:rPr>
          <w:rFonts w:ascii="Times New Roman" w:hAnsi="Times New Roman"/>
          <w:sz w:val="24"/>
          <w:szCs w:val="24"/>
        </w:rPr>
        <w:t>B</w:t>
      </w:r>
      <w:r w:rsidRPr="00E33929">
        <w:rPr>
          <w:rFonts w:ascii="Times New Roman" w:hAnsi="Times New Roman"/>
          <w:sz w:val="24"/>
          <w:szCs w:val="24"/>
        </w:rPr>
        <w:t>u araştırma, 2003 yılından bu yana, Türkiye’nin de içinde olduğu 7 ülkede DSÖ işbirliği merkezi olan Hacettepe Üniversitesi Halk Sağlığı Anabilim Dalı</w:t>
      </w:r>
      <w:r>
        <w:rPr>
          <w:rFonts w:ascii="Times New Roman" w:hAnsi="Times New Roman"/>
          <w:sz w:val="24"/>
          <w:szCs w:val="24"/>
        </w:rPr>
        <w:t xml:space="preserve"> ve Dünya Sağlık Örgütü-Cenevre</w:t>
      </w:r>
      <w:r w:rsidRPr="00E33929">
        <w:rPr>
          <w:rFonts w:ascii="Times New Roman" w:hAnsi="Times New Roman"/>
          <w:sz w:val="24"/>
          <w:szCs w:val="24"/>
        </w:rPr>
        <w:t>/HRP işbirliğinde yürütülmektedir.  Araştırmanın yapıldığı bütün ülkelerin verilerinin analizi DSÖ tarafından tamamlanmış olup, Aralık 2013’de Brezilya-</w:t>
      </w:r>
      <w:proofErr w:type="spellStart"/>
      <w:r w:rsidRPr="00E33929">
        <w:rPr>
          <w:rFonts w:ascii="Times New Roman" w:hAnsi="Times New Roman"/>
          <w:sz w:val="24"/>
          <w:szCs w:val="24"/>
        </w:rPr>
        <w:t>Campinas</w:t>
      </w:r>
      <w:proofErr w:type="spellEnd"/>
      <w:r w:rsidRPr="00E33929">
        <w:rPr>
          <w:rFonts w:ascii="Times New Roman" w:hAnsi="Times New Roman"/>
          <w:sz w:val="24"/>
          <w:szCs w:val="24"/>
        </w:rPr>
        <w:t xml:space="preserve"> Üniversitesinde diğer ülkelerden araştırmacıların da katılımı ile bir değerlendirme toplantısı düzenlenmiştir. 2014 yılında Ankara’da</w:t>
      </w:r>
      <w:r>
        <w:rPr>
          <w:rFonts w:ascii="Times New Roman" w:hAnsi="Times New Roman"/>
          <w:sz w:val="24"/>
          <w:szCs w:val="24"/>
        </w:rPr>
        <w:t>,</w:t>
      </w:r>
      <w:r w:rsidRPr="00E33929">
        <w:rPr>
          <w:rFonts w:ascii="Times New Roman" w:hAnsi="Times New Roman"/>
          <w:sz w:val="24"/>
          <w:szCs w:val="24"/>
        </w:rPr>
        <w:t xml:space="preserve"> </w:t>
      </w:r>
      <w:r>
        <w:rPr>
          <w:rFonts w:ascii="Times New Roman" w:hAnsi="Times New Roman"/>
          <w:sz w:val="24"/>
          <w:szCs w:val="24"/>
        </w:rPr>
        <w:t>araştırma bulgularının/</w:t>
      </w:r>
      <w:r w:rsidRPr="00E33929">
        <w:rPr>
          <w:rFonts w:ascii="Times New Roman" w:hAnsi="Times New Roman"/>
          <w:sz w:val="24"/>
          <w:szCs w:val="24"/>
        </w:rPr>
        <w:t xml:space="preserve">sonuçlarının ulusal düzeyde paylaşılacağı bir </w:t>
      </w:r>
      <w:proofErr w:type="gramStart"/>
      <w:r w:rsidRPr="00E33929">
        <w:rPr>
          <w:rFonts w:ascii="Times New Roman" w:hAnsi="Times New Roman"/>
          <w:sz w:val="24"/>
          <w:szCs w:val="24"/>
        </w:rPr>
        <w:t>toplantının  yapılması</w:t>
      </w:r>
      <w:proofErr w:type="gramEnd"/>
      <w:r w:rsidRPr="00E33929">
        <w:rPr>
          <w:rFonts w:ascii="Times New Roman" w:hAnsi="Times New Roman"/>
          <w:sz w:val="24"/>
          <w:szCs w:val="24"/>
        </w:rPr>
        <w:t xml:space="preserve"> planlanmaktadır.</w:t>
      </w:r>
    </w:p>
    <w:p w:rsidR="00394D0C" w:rsidRPr="00E33929" w:rsidRDefault="00394D0C" w:rsidP="00394D0C">
      <w:pPr>
        <w:numPr>
          <w:ilvl w:val="0"/>
          <w:numId w:val="69"/>
        </w:numPr>
        <w:tabs>
          <w:tab w:val="left" w:pos="318"/>
        </w:tabs>
        <w:ind w:left="0" w:firstLine="0"/>
        <w:jc w:val="both"/>
        <w:rPr>
          <w:rFonts w:ascii="Times New Roman" w:hAnsi="Times New Roman"/>
          <w:b/>
          <w:sz w:val="24"/>
          <w:szCs w:val="24"/>
        </w:rPr>
      </w:pPr>
      <w:r w:rsidRPr="00E33929">
        <w:rPr>
          <w:rFonts w:ascii="Times New Roman" w:hAnsi="Times New Roman"/>
          <w:b/>
          <w:sz w:val="24"/>
          <w:szCs w:val="24"/>
        </w:rPr>
        <w:t xml:space="preserve">Kadın Hastalıkları ve Doğum Polikliniğine Başvuran Gebelerin Erkek Çocuk Tercihini Etkileyen Faktörler Araştırması: </w:t>
      </w:r>
    </w:p>
    <w:p w:rsidR="00394D0C" w:rsidRPr="00E33929" w:rsidRDefault="00394D0C" w:rsidP="00394D0C">
      <w:pPr>
        <w:jc w:val="both"/>
        <w:rPr>
          <w:rFonts w:ascii="Times New Roman" w:hAnsi="Times New Roman"/>
          <w:sz w:val="24"/>
          <w:szCs w:val="24"/>
        </w:rPr>
      </w:pPr>
      <w:r>
        <w:rPr>
          <w:rFonts w:ascii="Times New Roman" w:hAnsi="Times New Roman"/>
          <w:sz w:val="24"/>
          <w:szCs w:val="24"/>
        </w:rPr>
        <w:t>A</w:t>
      </w:r>
      <w:r w:rsidRPr="00E33929">
        <w:rPr>
          <w:rFonts w:ascii="Times New Roman" w:hAnsi="Times New Roman"/>
          <w:sz w:val="24"/>
          <w:szCs w:val="24"/>
        </w:rPr>
        <w:t>raştırmanın genel sonuçlarının rapor y</w:t>
      </w:r>
      <w:r>
        <w:rPr>
          <w:rFonts w:ascii="Times New Roman" w:hAnsi="Times New Roman"/>
          <w:sz w:val="24"/>
          <w:szCs w:val="24"/>
        </w:rPr>
        <w:t xml:space="preserve">azımı devam etmektedir. </w:t>
      </w:r>
      <w:r w:rsidRPr="00E33929">
        <w:rPr>
          <w:rFonts w:ascii="Times New Roman" w:hAnsi="Times New Roman"/>
          <w:sz w:val="24"/>
          <w:szCs w:val="24"/>
        </w:rPr>
        <w:t>Araştırma sonuçları doğrultusunda yazılan özet bildiri 27-30 Ekim 2013’de Antalya’da gerçekleşmiş olan 15.Ulusal Halk Sağlığı Kongresi’nde poster olarak sunulmuştur. Ayrıca bu araştırmanın hazırlanan raporu esas alınarak “BÜKÇAM” tarafından ulusal ve uluslararası yayın haline getirilmesi planlanm</w:t>
      </w:r>
      <w:r>
        <w:rPr>
          <w:rFonts w:ascii="Times New Roman" w:hAnsi="Times New Roman"/>
          <w:sz w:val="24"/>
          <w:szCs w:val="24"/>
        </w:rPr>
        <w:t>aktadır.</w:t>
      </w:r>
    </w:p>
    <w:p w:rsidR="00394D0C" w:rsidRPr="00E33929" w:rsidRDefault="00394D0C" w:rsidP="00394D0C">
      <w:pPr>
        <w:numPr>
          <w:ilvl w:val="0"/>
          <w:numId w:val="69"/>
        </w:numPr>
        <w:tabs>
          <w:tab w:val="left" w:pos="318"/>
        </w:tabs>
        <w:ind w:left="0" w:firstLine="0"/>
        <w:jc w:val="both"/>
        <w:rPr>
          <w:rFonts w:ascii="Times New Roman" w:hAnsi="Times New Roman"/>
          <w:b/>
          <w:sz w:val="24"/>
          <w:szCs w:val="24"/>
        </w:rPr>
      </w:pPr>
      <w:r w:rsidRPr="00E33929">
        <w:rPr>
          <w:rFonts w:ascii="Times New Roman" w:hAnsi="Times New Roman"/>
          <w:b/>
          <w:sz w:val="24"/>
          <w:szCs w:val="24"/>
        </w:rPr>
        <w:t xml:space="preserve">Anne Ölümleri ve Nedenleri Araştırması: </w:t>
      </w:r>
    </w:p>
    <w:p w:rsidR="00394D0C" w:rsidRPr="00E33929" w:rsidRDefault="00394D0C" w:rsidP="00394D0C">
      <w:pPr>
        <w:jc w:val="both"/>
        <w:rPr>
          <w:rFonts w:ascii="Times New Roman" w:hAnsi="Times New Roman"/>
          <w:sz w:val="24"/>
          <w:szCs w:val="24"/>
        </w:rPr>
      </w:pPr>
      <w:r w:rsidRPr="00E33929">
        <w:rPr>
          <w:rFonts w:ascii="Times New Roman" w:hAnsi="Times New Roman"/>
          <w:sz w:val="24"/>
          <w:szCs w:val="24"/>
        </w:rPr>
        <w:t>Tokat İli Sağlık Müdürlüğü ve Valiliği onayıyla Tokat ilinde son 5 yılda meydana gelen anne ölümleri ve nedenleri ile ilgili Ana Çocuk Sağlığı ve Aile Planlaması Şube Müdürlüğünce toplanan verilerin bilgisayar ortamında SPSS istatistik programı kullanılarak veri girişinin, analizlerinin yapılması ve sonuç raporunun yazılması BÜKÇAM tarafından gerçekleşti</w:t>
      </w:r>
      <w:r>
        <w:rPr>
          <w:rFonts w:ascii="Times New Roman" w:hAnsi="Times New Roman"/>
          <w:sz w:val="24"/>
          <w:szCs w:val="24"/>
        </w:rPr>
        <w:t xml:space="preserve">rilecektir. Halen veri girişi </w:t>
      </w:r>
      <w:r w:rsidRPr="00E33929">
        <w:rPr>
          <w:rFonts w:ascii="Times New Roman" w:hAnsi="Times New Roman"/>
          <w:sz w:val="24"/>
          <w:szCs w:val="24"/>
        </w:rPr>
        <w:t>çalışması devam etmektedir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HACETTEPE ÜNİVERSİTESİ KADIN SORUNLARI ARAŞTIRMA VE UYGULAMA MERKEZİ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Aile ve Sosyal Politikalar Bakanlığı’nca şiddete maruz kalmış kadınlara sağlanacak destek hizmetlerinin kurulması ve geliştirilmesi</w:t>
      </w:r>
      <w:r>
        <w:rPr>
          <w:rFonts w:ascii="Times New Roman" w:hAnsi="Times New Roman"/>
          <w:sz w:val="24"/>
          <w:szCs w:val="24"/>
        </w:rPr>
        <w:t xml:space="preserve"> amacıyla</w:t>
      </w:r>
      <w:r w:rsidRPr="00E33929">
        <w:rPr>
          <w:rFonts w:ascii="Times New Roman" w:hAnsi="Times New Roman"/>
          <w:sz w:val="24"/>
          <w:szCs w:val="24"/>
        </w:rPr>
        <w:t xml:space="preserve"> Avrupa Birliği mali desteği ile uygulanacak olan “Aile İçi Şiddetle Mücadele İçin Kadın Konukevleri” projesi uygulanmaya başlamış olup teknik yardım bileşeni, Uluslararası İşbirliği için Alman Toplumu-GIZ başkanlığındaki </w:t>
      </w:r>
      <w:proofErr w:type="spellStart"/>
      <w:r w:rsidRPr="00E33929">
        <w:rPr>
          <w:rFonts w:ascii="Times New Roman" w:hAnsi="Times New Roman"/>
          <w:sz w:val="24"/>
          <w:szCs w:val="24"/>
        </w:rPr>
        <w:t>Internationaler</w:t>
      </w:r>
      <w:proofErr w:type="spellEnd"/>
      <w:r w:rsidRPr="00E33929">
        <w:rPr>
          <w:rFonts w:ascii="Times New Roman" w:hAnsi="Times New Roman"/>
          <w:sz w:val="24"/>
          <w:szCs w:val="24"/>
        </w:rPr>
        <w:t xml:space="preserve"> </w:t>
      </w:r>
      <w:proofErr w:type="spellStart"/>
      <w:r w:rsidRPr="00E33929">
        <w:rPr>
          <w:rFonts w:ascii="Times New Roman" w:hAnsi="Times New Roman"/>
          <w:sz w:val="24"/>
          <w:szCs w:val="24"/>
        </w:rPr>
        <w:t>Bund</w:t>
      </w:r>
      <w:proofErr w:type="spellEnd"/>
      <w:r w:rsidRPr="00E33929">
        <w:rPr>
          <w:rFonts w:ascii="Times New Roman" w:hAnsi="Times New Roman"/>
          <w:sz w:val="24"/>
          <w:szCs w:val="24"/>
        </w:rPr>
        <w:t xml:space="preserve">, EDUSER ve Hacettepe Üniversitesi Kadın Sorunları Araştırma ve Uygulama Merkezi </w:t>
      </w:r>
      <w:proofErr w:type="gramStart"/>
      <w:r w:rsidRPr="00E33929">
        <w:rPr>
          <w:rFonts w:ascii="Times New Roman" w:hAnsi="Times New Roman"/>
          <w:sz w:val="24"/>
          <w:szCs w:val="24"/>
        </w:rPr>
        <w:t>konsorsiyumu</w:t>
      </w:r>
      <w:proofErr w:type="gramEnd"/>
      <w:r w:rsidRPr="00E33929">
        <w:rPr>
          <w:rFonts w:ascii="Times New Roman" w:hAnsi="Times New Roman"/>
          <w:sz w:val="24"/>
          <w:szCs w:val="24"/>
        </w:rPr>
        <w:t xml:space="preserve"> tarafından yürütül</w:t>
      </w:r>
      <w:r>
        <w:rPr>
          <w:rFonts w:ascii="Times New Roman" w:hAnsi="Times New Roman"/>
          <w:sz w:val="24"/>
          <w:szCs w:val="24"/>
        </w:rPr>
        <w:t>mektedir.</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 xml:space="preserve">Strateji </w:t>
      </w:r>
      <w:proofErr w:type="gramStart"/>
      <w:r w:rsidRPr="00E33929">
        <w:rPr>
          <w:rFonts w:ascii="Times New Roman" w:hAnsi="Times New Roman"/>
          <w:b/>
          <w:sz w:val="24"/>
          <w:szCs w:val="24"/>
          <w:u w:val="single"/>
        </w:rPr>
        <w:t>3.2</w:t>
      </w:r>
      <w:proofErr w:type="gramEnd"/>
      <w:r w:rsidRPr="00E33929">
        <w:rPr>
          <w:rFonts w:ascii="Times New Roman" w:hAnsi="Times New Roman"/>
          <w:b/>
          <w:sz w:val="24"/>
          <w:szCs w:val="24"/>
          <w:u w:val="single"/>
        </w:rPr>
        <w:t>.</w:t>
      </w:r>
      <w:r w:rsidRPr="00E33929">
        <w:rPr>
          <w:rFonts w:ascii="Times New Roman" w:hAnsi="Times New Roman"/>
          <w:b/>
          <w:sz w:val="24"/>
          <w:szCs w:val="24"/>
        </w:rPr>
        <w:t xml:space="preserve"> Tüm sağlık istatistiklerinin cinsiyet temelli olarak tutulmasının sağlanması</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u w:val="single"/>
        </w:rPr>
        <w:t>Sorumlu Kurum Kuruluşlar:</w:t>
      </w:r>
      <w:r w:rsidRPr="00E33929">
        <w:rPr>
          <w:rFonts w:ascii="Times New Roman" w:hAnsi="Times New Roman"/>
          <w:b/>
          <w:sz w:val="24"/>
          <w:szCs w:val="24"/>
        </w:rPr>
        <w:t xml:space="preserve"> Sağlık Bakanlığı, TÜİK</w:t>
      </w:r>
    </w:p>
    <w:p w:rsidR="00C24FF7" w:rsidRDefault="00C24FF7" w:rsidP="00394D0C">
      <w:pPr>
        <w:jc w:val="both"/>
        <w:rPr>
          <w:rFonts w:ascii="Times New Roman" w:hAnsi="Times New Roman"/>
          <w:b/>
          <w:sz w:val="24"/>
          <w:szCs w:val="24"/>
        </w:rPr>
      </w:pP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lastRenderedPageBreak/>
        <w:t>SAĞLIK BAKANLIĞI FAALİYETLERİ</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Sağlık Araştırmaları Genel Müdürlüğü</w:t>
      </w:r>
    </w:p>
    <w:p w:rsidR="00394D0C" w:rsidRPr="00E97ACF"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Sağlık Bakanlığı Sağlık Bilgi Sistemleri Genel Müdürlüğü bünyesinde Ulusal Sağlık Veri Sözlüğü (USVS) Komisyonu oluşturulmuştur.</w:t>
      </w:r>
      <w:r>
        <w:rPr>
          <w:rFonts w:ascii="Times New Roman" w:hAnsi="Times New Roman"/>
          <w:sz w:val="24"/>
          <w:szCs w:val="24"/>
        </w:rPr>
        <w:t xml:space="preserve"> Komisyon tarafından, </w:t>
      </w:r>
      <w:r w:rsidRPr="00E97ACF">
        <w:rPr>
          <w:rFonts w:ascii="Times New Roman" w:hAnsi="Times New Roman"/>
          <w:sz w:val="24"/>
          <w:szCs w:val="24"/>
        </w:rPr>
        <w:t xml:space="preserve">karşılanabilen uluslararası </w:t>
      </w:r>
      <w:proofErr w:type="gramStart"/>
      <w:r w:rsidRPr="00E97ACF">
        <w:rPr>
          <w:rFonts w:ascii="Times New Roman" w:hAnsi="Times New Roman"/>
          <w:sz w:val="24"/>
          <w:szCs w:val="24"/>
        </w:rPr>
        <w:t>indikatörlerin</w:t>
      </w:r>
      <w:proofErr w:type="gramEnd"/>
      <w:r w:rsidRPr="00E97ACF">
        <w:rPr>
          <w:rFonts w:ascii="Times New Roman" w:hAnsi="Times New Roman"/>
          <w:sz w:val="24"/>
          <w:szCs w:val="24"/>
        </w:rPr>
        <w:t xml:space="preserve"> daha fazla ayrıntıda toplanabilmesi, karşılanamayan indikatörlerin ise verilebilmesi için çalışmaların yapılması planlanmaktadır. </w:t>
      </w:r>
    </w:p>
    <w:p w:rsidR="00394D0C" w:rsidRPr="00E33929" w:rsidRDefault="00394D0C" w:rsidP="00394D0C">
      <w:pPr>
        <w:jc w:val="both"/>
        <w:rPr>
          <w:rFonts w:ascii="Times New Roman" w:hAnsi="Times New Roman"/>
          <w:b/>
          <w:sz w:val="24"/>
          <w:szCs w:val="24"/>
        </w:rPr>
      </w:pPr>
      <w:r w:rsidRPr="00E33929">
        <w:rPr>
          <w:rFonts w:ascii="Times New Roman" w:hAnsi="Times New Roman"/>
          <w:b/>
          <w:sz w:val="24"/>
          <w:szCs w:val="24"/>
        </w:rPr>
        <w:t>TÜRKİYE İSTATİSTİK KURUMU BAŞKANLIĞI FAALİYETLERİ</w:t>
      </w:r>
    </w:p>
    <w:p w:rsidR="00394D0C" w:rsidRPr="00E33929" w:rsidRDefault="00394D0C" w:rsidP="00394D0C">
      <w:pPr>
        <w:numPr>
          <w:ilvl w:val="0"/>
          <w:numId w:val="69"/>
        </w:numPr>
        <w:tabs>
          <w:tab w:val="left" w:pos="318"/>
        </w:tabs>
        <w:ind w:left="0" w:firstLine="0"/>
        <w:jc w:val="both"/>
        <w:rPr>
          <w:rFonts w:ascii="Times New Roman" w:hAnsi="Times New Roman"/>
          <w:sz w:val="24"/>
          <w:szCs w:val="24"/>
        </w:rPr>
      </w:pPr>
      <w:r w:rsidRPr="00E33929">
        <w:rPr>
          <w:rFonts w:ascii="Times New Roman" w:hAnsi="Times New Roman"/>
          <w:sz w:val="24"/>
          <w:szCs w:val="24"/>
        </w:rPr>
        <w:t xml:space="preserve">2008 yılından itibaren 2’şer yıl arayla yürütülen Sağlık Araştırması sonuçları, 2008-2012 yıllarında yürütülen Küresel Yetişkin Tütün Araştırması sonuçları ve </w:t>
      </w:r>
      <w:r>
        <w:rPr>
          <w:rFonts w:ascii="Times New Roman" w:hAnsi="Times New Roman"/>
          <w:sz w:val="24"/>
          <w:szCs w:val="24"/>
        </w:rPr>
        <w:t>TÜİK</w:t>
      </w:r>
      <w:r w:rsidRPr="00E33929">
        <w:rPr>
          <w:rFonts w:ascii="Times New Roman" w:hAnsi="Times New Roman"/>
          <w:sz w:val="24"/>
          <w:szCs w:val="24"/>
        </w:rPr>
        <w:t xml:space="preserve"> tarafından 2009 yılından itibaren yayınlanan ölüm nedeni istatistikleri sonuçları cinsiyet bazında yayınlanmaktadır.</w:t>
      </w:r>
    </w:p>
    <w:p w:rsidR="00F803CD" w:rsidRPr="008B73DA" w:rsidRDefault="00F803CD" w:rsidP="00F803CD">
      <w:pPr>
        <w:spacing w:after="0" w:line="240" w:lineRule="auto"/>
        <w:jc w:val="both"/>
        <w:outlineLvl w:val="0"/>
        <w:rPr>
          <w:rFonts w:ascii="Times New Roman" w:hAnsi="Times New Roman"/>
          <w:b/>
          <w:sz w:val="28"/>
          <w:szCs w:val="28"/>
        </w:rPr>
      </w:pPr>
    </w:p>
    <w:p w:rsidR="00F803CD" w:rsidRPr="008B73DA" w:rsidRDefault="00F803CD" w:rsidP="00F803CD">
      <w:pPr>
        <w:autoSpaceDE w:val="0"/>
        <w:autoSpaceDN w:val="0"/>
        <w:adjustRightInd w:val="0"/>
        <w:spacing w:after="0" w:line="240" w:lineRule="auto"/>
        <w:jc w:val="center"/>
        <w:rPr>
          <w:rFonts w:ascii="Times New Roman" w:hAnsi="Times New Roman"/>
          <w:b/>
          <w:bCs/>
          <w:sz w:val="28"/>
          <w:szCs w:val="28"/>
          <w:lang w:eastAsia="tr-TR"/>
        </w:rPr>
      </w:pPr>
      <w:r w:rsidRPr="008B73DA">
        <w:rPr>
          <w:rFonts w:ascii="Times New Roman" w:hAnsi="Times New Roman"/>
          <w:b/>
          <w:bCs/>
          <w:sz w:val="28"/>
          <w:szCs w:val="28"/>
          <w:lang w:eastAsia="tr-TR"/>
        </w:rPr>
        <w:t>“KADIN VE ÇEVRE”</w:t>
      </w:r>
    </w:p>
    <w:p w:rsidR="008B73DA" w:rsidRDefault="008B73DA" w:rsidP="00F803CD">
      <w:pPr>
        <w:autoSpaceDE w:val="0"/>
        <w:autoSpaceDN w:val="0"/>
        <w:adjustRightInd w:val="0"/>
        <w:spacing w:after="0" w:line="240" w:lineRule="auto"/>
        <w:jc w:val="center"/>
        <w:rPr>
          <w:rFonts w:ascii="Times New Roman" w:hAnsi="Times New Roman"/>
          <w:b/>
          <w:bCs/>
          <w:sz w:val="24"/>
          <w:szCs w:val="24"/>
          <w:lang w:eastAsia="tr-TR"/>
        </w:rPr>
      </w:pPr>
    </w:p>
    <w:p w:rsidR="00F803CD" w:rsidRDefault="00F803CD" w:rsidP="00F803CD">
      <w:pPr>
        <w:autoSpaceDE w:val="0"/>
        <w:autoSpaceDN w:val="0"/>
        <w:adjustRightInd w:val="0"/>
        <w:spacing w:after="0" w:line="240" w:lineRule="auto"/>
        <w:jc w:val="center"/>
        <w:rPr>
          <w:rFonts w:ascii="Times New Roman" w:hAnsi="Times New Roman"/>
          <w:b/>
          <w:bCs/>
          <w:sz w:val="24"/>
          <w:szCs w:val="24"/>
          <w:lang w:eastAsia="tr-TR"/>
        </w:rPr>
      </w:pPr>
    </w:p>
    <w:p w:rsidR="00F803CD" w:rsidRDefault="00F803CD" w:rsidP="00F803CD">
      <w:pPr>
        <w:spacing w:after="0" w:line="240" w:lineRule="auto"/>
        <w:jc w:val="both"/>
        <w:outlineLvl w:val="0"/>
        <w:rPr>
          <w:rFonts w:ascii="Times New Roman" w:hAnsi="Times New Roman"/>
          <w:sz w:val="24"/>
          <w:szCs w:val="24"/>
        </w:rPr>
      </w:pPr>
      <w:r>
        <w:rPr>
          <w:rFonts w:ascii="Times New Roman" w:hAnsi="Times New Roman"/>
          <w:b/>
          <w:sz w:val="24"/>
          <w:szCs w:val="24"/>
        </w:rPr>
        <w:t>Toplantıların Tarihi ve Yeri:</w:t>
      </w:r>
      <w:r>
        <w:rPr>
          <w:rFonts w:ascii="Times New Roman" w:hAnsi="Times New Roman"/>
          <w:sz w:val="24"/>
          <w:szCs w:val="24"/>
        </w:rPr>
        <w:t xml:space="preserve"> 25.06.2013 ve 18.12.2013 - Kadının Statüsü Genel Müdürlüğü 21. Kat Toplantı Salonu</w:t>
      </w:r>
    </w:p>
    <w:p w:rsidR="00F803CD" w:rsidRDefault="00F803CD" w:rsidP="00F803CD">
      <w:pPr>
        <w:autoSpaceDE w:val="0"/>
        <w:autoSpaceDN w:val="0"/>
        <w:adjustRightInd w:val="0"/>
        <w:spacing w:after="0" w:line="240" w:lineRule="auto"/>
        <w:jc w:val="both"/>
        <w:rPr>
          <w:rFonts w:ascii="Times New Roman" w:hAnsi="Times New Roman"/>
          <w:b/>
          <w:bCs/>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bCs/>
          <w:sz w:val="24"/>
          <w:szCs w:val="24"/>
          <w:lang w:eastAsia="tr-TR"/>
        </w:rPr>
      </w:pPr>
      <w:r>
        <w:rPr>
          <w:rFonts w:ascii="Times New Roman" w:hAnsi="Times New Roman"/>
          <w:b/>
          <w:bCs/>
          <w:sz w:val="24"/>
          <w:szCs w:val="24"/>
          <w:lang w:eastAsia="tr-TR"/>
        </w:rPr>
        <w:t>HEDEF 1: ÇEVRE VERİLERİNİN CİNSİYET TEMELİNDE AYRIMLAŞTIRILMASI, KADIN VE ÇEVRE KONUSUNDA ARAŞTIRMA VE BİLİMSEL ÇALIŞMALARIN ARTIRILMASI SAĞLANACAKTIR.</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1.1</w:t>
      </w:r>
      <w:proofErr w:type="gramEnd"/>
      <w:r>
        <w:rPr>
          <w:rFonts w:ascii="Times New Roman" w:hAnsi="Times New Roman"/>
          <w:b/>
          <w:sz w:val="24"/>
          <w:szCs w:val="24"/>
          <w:u w:val="single"/>
        </w:rPr>
        <w:t>:</w:t>
      </w:r>
      <w:r>
        <w:rPr>
          <w:rFonts w:ascii="Times New Roman" w:hAnsi="Times New Roman"/>
          <w:b/>
          <w:sz w:val="24"/>
          <w:szCs w:val="24"/>
        </w:rPr>
        <w:t xml:space="preserve"> </w:t>
      </w:r>
      <w:r>
        <w:rPr>
          <w:rFonts w:ascii="Times New Roman" w:hAnsi="Times New Roman"/>
          <w:b/>
          <w:sz w:val="24"/>
          <w:szCs w:val="24"/>
          <w:lang w:eastAsia="tr-TR"/>
        </w:rPr>
        <w:t>Çevre konusu üzerine çalışan kurumlarca üretilen verilerin cinsiyet temelinde üretilmesi</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rPr>
        <w:t xml:space="preserve"> </w:t>
      </w:r>
      <w:r>
        <w:rPr>
          <w:rFonts w:ascii="Times New Roman" w:hAnsi="Times New Roman"/>
          <w:b/>
          <w:sz w:val="24"/>
          <w:szCs w:val="24"/>
          <w:lang w:eastAsia="tr-TR"/>
        </w:rPr>
        <w:t xml:space="preserve">TÜİK, Çevre ve Şehircilik Bakanlığı (Çevre ve Orman Bakanlığı), Gıda, Tarım ve Hayvancılık Bakanlığı (Tarım ve </w:t>
      </w:r>
      <w:proofErr w:type="spellStart"/>
      <w:r>
        <w:rPr>
          <w:rFonts w:ascii="Times New Roman" w:hAnsi="Times New Roman"/>
          <w:b/>
          <w:sz w:val="24"/>
          <w:szCs w:val="24"/>
          <w:lang w:eastAsia="tr-TR"/>
        </w:rPr>
        <w:t>Köyişleri</w:t>
      </w:r>
      <w:proofErr w:type="spellEnd"/>
      <w:r>
        <w:rPr>
          <w:rFonts w:ascii="Times New Roman" w:hAnsi="Times New Roman"/>
          <w:b/>
          <w:sz w:val="24"/>
          <w:szCs w:val="24"/>
          <w:lang w:eastAsia="tr-TR"/>
        </w:rPr>
        <w:t xml:space="preserve"> Bakanlığı) ve diğer ilgili kamu kurum ve kuruluşları, Üniversiteler (Kadın Sorunları Araştırma ve Uygulama Merkezleri ile Çevre Araştırma Merkezleri)</w:t>
      </w:r>
    </w:p>
    <w:p w:rsidR="00F803CD" w:rsidRDefault="00F803CD" w:rsidP="00F803CD">
      <w:pPr>
        <w:spacing w:after="0" w:line="240" w:lineRule="auto"/>
        <w:jc w:val="both"/>
        <w:rPr>
          <w:rFonts w:ascii="Times New Roman" w:hAnsi="Times New Roman"/>
          <w:sz w:val="24"/>
          <w:szCs w:val="24"/>
        </w:rPr>
      </w:pPr>
    </w:p>
    <w:p w:rsidR="00F803CD" w:rsidRDefault="00F803CD" w:rsidP="00F803CD">
      <w:pPr>
        <w:numPr>
          <w:ilvl w:val="0"/>
          <w:numId w:val="5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Toplantıda ilgili stratejilere ilişkin olarak yürütülen herhangi bir faaliyet belirtilmemiştir.</w:t>
      </w:r>
    </w:p>
    <w:p w:rsidR="00F803CD" w:rsidRDefault="00F803CD" w:rsidP="00F803CD">
      <w:pPr>
        <w:spacing w:after="0" w:line="240" w:lineRule="auto"/>
        <w:ind w:left="720"/>
        <w:jc w:val="both"/>
        <w:rPr>
          <w:rFonts w:ascii="Times New Roman" w:hAnsi="Times New Roman"/>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1.2</w:t>
      </w:r>
      <w:proofErr w:type="gramEnd"/>
      <w:r>
        <w:rPr>
          <w:rFonts w:ascii="Times New Roman" w:hAnsi="Times New Roman"/>
          <w:b/>
          <w:sz w:val="24"/>
          <w:szCs w:val="24"/>
          <w:u w:val="single"/>
        </w:rPr>
        <w:t>:</w:t>
      </w:r>
      <w:r>
        <w:rPr>
          <w:rFonts w:ascii="Times New Roman" w:hAnsi="Times New Roman"/>
          <w:b/>
          <w:sz w:val="24"/>
          <w:szCs w:val="24"/>
        </w:rPr>
        <w:t xml:space="preserve"> </w:t>
      </w:r>
      <w:r>
        <w:rPr>
          <w:rFonts w:ascii="Times New Roman" w:hAnsi="Times New Roman"/>
          <w:b/>
          <w:sz w:val="24"/>
          <w:szCs w:val="24"/>
          <w:lang w:eastAsia="tr-TR"/>
        </w:rPr>
        <w:t>Kadın ve çevre konusuna ilişkin araştırma ve bilimsel çalışmaların teşvik edilmesi</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rPr>
        <w:t xml:space="preserve"> </w:t>
      </w:r>
      <w:r>
        <w:rPr>
          <w:rFonts w:ascii="Times New Roman" w:hAnsi="Times New Roman"/>
          <w:b/>
          <w:sz w:val="24"/>
          <w:szCs w:val="24"/>
          <w:lang w:eastAsia="tr-TR"/>
        </w:rPr>
        <w:t>Çevre ve Şehircilik Bakanlığı (Çevre ve Orman Bakanlığı (Mülga)), TÜBİTAK, Üniversiteler, Kadın Sorunları Araştırma ve Uygulama Merkezleri ile Çevre Araştırma Merkezleri</w:t>
      </w:r>
    </w:p>
    <w:p w:rsidR="00F803CD" w:rsidRDefault="00F803CD" w:rsidP="00F803CD">
      <w:pPr>
        <w:autoSpaceDE w:val="0"/>
        <w:autoSpaceDN w:val="0"/>
        <w:adjustRightInd w:val="0"/>
        <w:spacing w:after="0" w:line="240" w:lineRule="auto"/>
        <w:jc w:val="both"/>
        <w:rPr>
          <w:rFonts w:ascii="Times New Roman" w:hAnsi="Times New Roman"/>
          <w:b/>
          <w:sz w:val="24"/>
          <w:szCs w:val="24"/>
        </w:rPr>
      </w:pPr>
    </w:p>
    <w:p w:rsidR="00D85959" w:rsidRDefault="00D85959"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ÇEVRE VE Ş</w:t>
      </w:r>
      <w:r w:rsidR="008B73DA">
        <w:rPr>
          <w:rFonts w:ascii="Times New Roman" w:hAnsi="Times New Roman"/>
          <w:b/>
          <w:sz w:val="24"/>
          <w:szCs w:val="24"/>
          <w:lang w:eastAsia="tr-TR"/>
        </w:rPr>
        <w:t>EHİRCİLİK BAKANLIĞI FAALİYETLERİ</w:t>
      </w:r>
    </w:p>
    <w:p w:rsidR="00F803CD" w:rsidRDefault="00F803CD" w:rsidP="00F803CD">
      <w:pPr>
        <w:numPr>
          <w:ilvl w:val="0"/>
          <w:numId w:val="54"/>
        </w:numPr>
        <w:jc w:val="both"/>
        <w:rPr>
          <w:rFonts w:ascii="Times New Roman" w:hAnsi="Times New Roman"/>
          <w:sz w:val="24"/>
          <w:szCs w:val="24"/>
        </w:rPr>
      </w:pPr>
      <w:r>
        <w:rPr>
          <w:rFonts w:ascii="Times New Roman" w:hAnsi="Times New Roman"/>
          <w:sz w:val="24"/>
          <w:szCs w:val="24"/>
          <w:lang w:eastAsia="tr-TR"/>
        </w:rPr>
        <w:t>Atılım Üniversitesi tarafından,</w:t>
      </w:r>
      <w:r>
        <w:rPr>
          <w:rFonts w:ascii="Times New Roman" w:hAnsi="Times New Roman"/>
          <w:b/>
          <w:sz w:val="24"/>
          <w:szCs w:val="24"/>
          <w:lang w:eastAsia="tr-TR"/>
        </w:rPr>
        <w:t xml:space="preserve"> </w:t>
      </w:r>
      <w:r>
        <w:rPr>
          <w:rFonts w:ascii="Times New Roman" w:hAnsi="Times New Roman"/>
          <w:sz w:val="24"/>
          <w:szCs w:val="24"/>
        </w:rPr>
        <w:t xml:space="preserve">Toplumsal cinsiyet eşitliği ile ilgili bir dersin mevcut olduğu bunun yanında kadın ve çevre konulu bir dersin de müfredata ekleneceğini belirtilmiştir. </w:t>
      </w:r>
    </w:p>
    <w:p w:rsidR="00F803CD" w:rsidRDefault="00F803CD" w:rsidP="00F803CD">
      <w:pPr>
        <w:numPr>
          <w:ilvl w:val="0"/>
          <w:numId w:val="54"/>
        </w:numPr>
        <w:jc w:val="both"/>
        <w:rPr>
          <w:rFonts w:ascii="Times New Roman" w:hAnsi="Times New Roman"/>
          <w:sz w:val="24"/>
          <w:szCs w:val="24"/>
        </w:rPr>
      </w:pPr>
      <w:r>
        <w:rPr>
          <w:rFonts w:ascii="Times New Roman" w:hAnsi="Times New Roman"/>
          <w:sz w:val="24"/>
          <w:szCs w:val="24"/>
        </w:rPr>
        <w:lastRenderedPageBreak/>
        <w:t xml:space="preserve">Yine Atılım Üniversitesi tarafından 2013 yılında yayınlanan “Toplumsal Cinsiyet ve Yansımaları” adlı </w:t>
      </w:r>
      <w:proofErr w:type="gramStart"/>
      <w:r>
        <w:rPr>
          <w:rFonts w:ascii="Times New Roman" w:hAnsi="Times New Roman"/>
          <w:sz w:val="24"/>
          <w:szCs w:val="24"/>
        </w:rPr>
        <w:t>yayının   III</w:t>
      </w:r>
      <w:proofErr w:type="gramEnd"/>
      <w:r>
        <w:rPr>
          <w:rFonts w:ascii="Times New Roman" w:hAnsi="Times New Roman"/>
          <w:sz w:val="24"/>
          <w:szCs w:val="24"/>
        </w:rPr>
        <w:t xml:space="preserve">. Bölümünde  Doç. Dr. Gül Güneş tarafından kalem alınan “Çevre ve Kadın” başlıklı makaleye  yer verilmiştir. </w:t>
      </w:r>
    </w:p>
    <w:p w:rsidR="00F803CD" w:rsidRDefault="00F803CD" w:rsidP="00F803CD">
      <w:pPr>
        <w:autoSpaceDE w:val="0"/>
        <w:autoSpaceDN w:val="0"/>
        <w:adjustRightInd w:val="0"/>
        <w:spacing w:after="0" w:line="240" w:lineRule="auto"/>
        <w:jc w:val="both"/>
        <w:rPr>
          <w:rFonts w:ascii="Times New Roman" w:hAnsi="Times New Roman"/>
          <w:b/>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1.3</w:t>
      </w:r>
      <w:proofErr w:type="gramEnd"/>
      <w:r>
        <w:rPr>
          <w:rFonts w:ascii="Times New Roman" w:hAnsi="Times New Roman"/>
          <w:b/>
          <w:sz w:val="24"/>
          <w:szCs w:val="24"/>
          <w:u w:val="single"/>
        </w:rPr>
        <w:t>:</w:t>
      </w:r>
      <w:r>
        <w:rPr>
          <w:rFonts w:ascii="Times New Roman" w:hAnsi="Times New Roman"/>
          <w:b/>
          <w:sz w:val="24"/>
          <w:szCs w:val="24"/>
        </w:rPr>
        <w:t xml:space="preserve"> </w:t>
      </w:r>
      <w:r>
        <w:rPr>
          <w:rFonts w:ascii="Times New Roman" w:hAnsi="Times New Roman"/>
          <w:b/>
          <w:sz w:val="24"/>
          <w:szCs w:val="24"/>
          <w:lang w:eastAsia="tr-TR"/>
        </w:rPr>
        <w:t>Kadın ve çevre konusunda yapılmış ulusal ve uluslararası araştırma/makale ve bilimsel çalışmaların takip edilmesi toplanması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rPr>
        <w:t xml:space="preserve"> </w:t>
      </w:r>
      <w:r>
        <w:rPr>
          <w:rFonts w:ascii="Times New Roman" w:hAnsi="Times New Roman"/>
          <w:b/>
          <w:sz w:val="24"/>
          <w:szCs w:val="24"/>
          <w:lang w:eastAsia="tr-TR"/>
        </w:rPr>
        <w:t>Üniversiteler, Çevre ve Şehircilik Bakanlığı (Çevre ve Orman Bakanlığı (Mülga))</w:t>
      </w: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numPr>
          <w:ilvl w:val="0"/>
          <w:numId w:val="55"/>
        </w:numPr>
        <w:spacing w:after="0" w:line="240" w:lineRule="auto"/>
        <w:ind w:left="284" w:hanging="284"/>
        <w:jc w:val="both"/>
        <w:rPr>
          <w:rFonts w:ascii="Times New Roman" w:hAnsi="Times New Roman"/>
          <w:sz w:val="24"/>
          <w:szCs w:val="24"/>
        </w:rPr>
      </w:pPr>
      <w:r>
        <w:rPr>
          <w:rFonts w:ascii="Times New Roman" w:hAnsi="Times New Roman"/>
          <w:sz w:val="24"/>
          <w:szCs w:val="24"/>
        </w:rPr>
        <w:t>Toplantıda ilgili stratejilere ilişkin olarak yürütülen herhangi bir faaliyet belirtilmemiştir.</w:t>
      </w:r>
    </w:p>
    <w:p w:rsidR="00F803CD" w:rsidRDefault="00F803CD" w:rsidP="00F803CD">
      <w:pPr>
        <w:autoSpaceDE w:val="0"/>
        <w:autoSpaceDN w:val="0"/>
        <w:adjustRightInd w:val="0"/>
        <w:spacing w:after="0" w:line="240" w:lineRule="auto"/>
        <w:jc w:val="both"/>
        <w:rPr>
          <w:rFonts w:ascii="Times New Roman" w:hAnsi="Times New Roman"/>
          <w:b/>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rPr>
        <w:t xml:space="preserve">HEDEF 2: </w:t>
      </w:r>
      <w:r>
        <w:rPr>
          <w:rFonts w:ascii="Times New Roman" w:hAnsi="Times New Roman"/>
          <w:b/>
          <w:bCs/>
          <w:sz w:val="24"/>
          <w:szCs w:val="24"/>
          <w:lang w:eastAsia="tr-TR"/>
        </w:rPr>
        <w:t>KADINLARIN ÇEVRE KONUSUNDA ALINACAK KARARLARDA ETKİN OLMALARI SAĞLANACAKTIR.</w:t>
      </w:r>
    </w:p>
    <w:p w:rsidR="00F803CD" w:rsidRDefault="00F803CD" w:rsidP="00F803CD">
      <w:pPr>
        <w:spacing w:after="0" w:line="240" w:lineRule="auto"/>
        <w:jc w:val="both"/>
        <w:rPr>
          <w:rFonts w:ascii="Times New Roman" w:hAnsi="Times New Roman"/>
          <w:b/>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Strateji: 2.1</w:t>
      </w:r>
      <w:proofErr w:type="gramStart"/>
      <w:r>
        <w:rPr>
          <w:rFonts w:ascii="Times New Roman" w:hAnsi="Times New Roman"/>
          <w:b/>
          <w:sz w:val="24"/>
          <w:szCs w:val="24"/>
          <w:u w:val="single"/>
        </w:rPr>
        <w:t>.:</w:t>
      </w:r>
      <w:proofErr w:type="gramEnd"/>
      <w:r>
        <w:rPr>
          <w:rFonts w:ascii="Times New Roman" w:hAnsi="Times New Roman"/>
          <w:b/>
          <w:sz w:val="24"/>
          <w:szCs w:val="24"/>
          <w:lang w:eastAsia="tr-TR"/>
        </w:rPr>
        <w:t xml:space="preserve"> Ülkemizde sayısı 40 civarında olan kadın meclisi sayısının 81 İlde yaygınlaştırılarak çevre konusunda alınacak kararlarda kadınların etkin kılınması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rPr>
        <w:t xml:space="preserve"> </w:t>
      </w:r>
      <w:r>
        <w:rPr>
          <w:rFonts w:ascii="Times New Roman" w:hAnsi="Times New Roman"/>
          <w:b/>
          <w:sz w:val="24"/>
          <w:szCs w:val="24"/>
          <w:lang w:eastAsia="tr-TR"/>
        </w:rPr>
        <w:t>İçişleri Bakanlığı, Yerel Yönetimler</w:t>
      </w: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numPr>
          <w:ilvl w:val="0"/>
          <w:numId w:val="55"/>
        </w:numPr>
        <w:spacing w:after="0" w:line="240" w:lineRule="auto"/>
        <w:ind w:left="284" w:hanging="284"/>
        <w:jc w:val="both"/>
        <w:rPr>
          <w:rFonts w:ascii="Times New Roman" w:hAnsi="Times New Roman"/>
          <w:sz w:val="24"/>
          <w:szCs w:val="24"/>
        </w:rPr>
      </w:pPr>
      <w:r>
        <w:rPr>
          <w:rFonts w:ascii="Times New Roman" w:hAnsi="Times New Roman"/>
          <w:sz w:val="24"/>
          <w:szCs w:val="24"/>
        </w:rPr>
        <w:t>Ülkemiz genelinde 154 belediyede kadın meclisi bulunmaktadır.</w:t>
      </w:r>
    </w:p>
    <w:p w:rsidR="00F803CD" w:rsidRDefault="00F803CD" w:rsidP="00F803CD">
      <w:pPr>
        <w:spacing w:after="0" w:line="240" w:lineRule="auto"/>
        <w:jc w:val="both"/>
        <w:rPr>
          <w:rFonts w:ascii="Times New Roman" w:hAnsi="Times New Roman"/>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2.2</w:t>
      </w:r>
      <w:proofErr w:type="gramEnd"/>
      <w:r>
        <w:rPr>
          <w:rFonts w:ascii="Times New Roman" w:hAnsi="Times New Roman"/>
          <w:b/>
          <w:sz w:val="24"/>
          <w:szCs w:val="24"/>
          <w:u w:val="single"/>
        </w:rPr>
        <w:t>:</w:t>
      </w:r>
      <w:r>
        <w:rPr>
          <w:rFonts w:ascii="Times New Roman" w:hAnsi="Times New Roman"/>
          <w:b/>
          <w:sz w:val="24"/>
          <w:szCs w:val="24"/>
        </w:rPr>
        <w:t xml:space="preserve"> </w:t>
      </w:r>
      <w:r>
        <w:rPr>
          <w:rFonts w:ascii="Times New Roman" w:hAnsi="Times New Roman"/>
          <w:b/>
          <w:sz w:val="24"/>
          <w:szCs w:val="24"/>
          <w:lang w:eastAsia="tr-TR"/>
        </w:rPr>
        <w:t>Çevre politikalarını oluşturma süreçlerine kadınların katılımının artırılması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rPr>
        <w:t xml:space="preserve"> </w:t>
      </w:r>
      <w:r>
        <w:rPr>
          <w:rFonts w:ascii="Times New Roman" w:hAnsi="Times New Roman"/>
          <w:b/>
          <w:sz w:val="24"/>
          <w:szCs w:val="24"/>
          <w:lang w:eastAsia="tr-TR"/>
        </w:rPr>
        <w:t xml:space="preserve">Kalkınma Bakanlığı (Devlet Planlama Teşkilatı Müsteşarlığı (Mülga)), Çevre ve Şehircilik Bakanlığı (Çevre ve Orman Bakanlığı (Mülga)), Gıda, Tarım ve Hayvancılık Bakanlığı (Tarım ve </w:t>
      </w:r>
      <w:proofErr w:type="spellStart"/>
      <w:r>
        <w:rPr>
          <w:rFonts w:ascii="Times New Roman" w:hAnsi="Times New Roman"/>
          <w:b/>
          <w:sz w:val="24"/>
          <w:szCs w:val="24"/>
          <w:lang w:eastAsia="tr-TR"/>
        </w:rPr>
        <w:t>Köyişleri</w:t>
      </w:r>
      <w:proofErr w:type="spellEnd"/>
      <w:r>
        <w:rPr>
          <w:rFonts w:ascii="Times New Roman" w:hAnsi="Times New Roman"/>
          <w:b/>
          <w:sz w:val="24"/>
          <w:szCs w:val="24"/>
          <w:lang w:eastAsia="tr-TR"/>
        </w:rPr>
        <w:t xml:space="preserve"> Bakanlığı (Mülga)), Yerel Yönetimler</w:t>
      </w: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numPr>
          <w:ilvl w:val="0"/>
          <w:numId w:val="55"/>
        </w:numPr>
        <w:spacing w:after="0" w:line="240" w:lineRule="auto"/>
        <w:ind w:left="284" w:hanging="284"/>
        <w:jc w:val="both"/>
        <w:rPr>
          <w:rFonts w:ascii="Times New Roman" w:hAnsi="Times New Roman"/>
          <w:sz w:val="24"/>
          <w:szCs w:val="24"/>
        </w:rPr>
      </w:pPr>
      <w:r>
        <w:rPr>
          <w:rFonts w:ascii="Times New Roman" w:hAnsi="Times New Roman"/>
          <w:sz w:val="24"/>
          <w:szCs w:val="24"/>
        </w:rPr>
        <w:t>Toplantıda ilgili stratejilere ilişkin olarak yürütülen herhangi bir faaliyet belirtilmemiştir.</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lang w:eastAsia="tr-TR"/>
        </w:rPr>
        <w:t xml:space="preserve">Strateji </w:t>
      </w:r>
      <w:proofErr w:type="gramStart"/>
      <w:r>
        <w:rPr>
          <w:rFonts w:ascii="Times New Roman" w:hAnsi="Times New Roman"/>
          <w:b/>
          <w:sz w:val="24"/>
          <w:szCs w:val="24"/>
          <w:u w:val="single"/>
          <w:lang w:eastAsia="tr-TR"/>
        </w:rPr>
        <w:t>2.3</w:t>
      </w:r>
      <w:proofErr w:type="gramEnd"/>
      <w:r>
        <w:rPr>
          <w:rFonts w:ascii="Times New Roman" w:hAnsi="Times New Roman"/>
          <w:b/>
          <w:sz w:val="24"/>
          <w:szCs w:val="24"/>
          <w:u w:val="single"/>
          <w:lang w:eastAsia="tr-TR"/>
        </w:rPr>
        <w:t>:</w:t>
      </w:r>
      <w:r>
        <w:rPr>
          <w:rFonts w:ascii="Times New Roman" w:hAnsi="Times New Roman"/>
          <w:b/>
          <w:sz w:val="24"/>
          <w:szCs w:val="24"/>
          <w:lang w:eastAsia="tr-TR"/>
        </w:rPr>
        <w:t xml:space="preserve"> Olumsuz çevre koşullarından kadınların daha çok zarar gördükleri konusunda farkındalık ve duyarlılık yaratılması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lang w:eastAsia="tr-TR"/>
        </w:rPr>
        <w:t xml:space="preserve"> Sağlık Bakanlığı, Çevre ve Şehircilik Bakanlığı (Çevre ve Orman Bakanlığı (Mülga), Gıda, Tarım ve Hayvancılık Bakanlığı </w:t>
      </w:r>
      <w:proofErr w:type="gramStart"/>
      <w:r>
        <w:rPr>
          <w:rFonts w:ascii="Times New Roman" w:hAnsi="Times New Roman"/>
          <w:b/>
          <w:sz w:val="24"/>
          <w:szCs w:val="24"/>
          <w:lang w:eastAsia="tr-TR"/>
        </w:rPr>
        <w:t>(</w:t>
      </w:r>
      <w:proofErr w:type="gramEnd"/>
      <w:r>
        <w:rPr>
          <w:rFonts w:ascii="Times New Roman" w:hAnsi="Times New Roman"/>
          <w:b/>
          <w:sz w:val="24"/>
          <w:szCs w:val="24"/>
          <w:lang w:eastAsia="tr-TR"/>
        </w:rPr>
        <w:t xml:space="preserve">Tarım ve </w:t>
      </w:r>
      <w:proofErr w:type="spellStart"/>
      <w:r>
        <w:rPr>
          <w:rFonts w:ascii="Times New Roman" w:hAnsi="Times New Roman"/>
          <w:b/>
          <w:sz w:val="24"/>
          <w:szCs w:val="24"/>
          <w:lang w:eastAsia="tr-TR"/>
        </w:rPr>
        <w:t>Köyişleri</w:t>
      </w:r>
      <w:proofErr w:type="spellEnd"/>
      <w:r>
        <w:rPr>
          <w:rFonts w:ascii="Times New Roman" w:hAnsi="Times New Roman"/>
          <w:b/>
          <w:sz w:val="24"/>
          <w:szCs w:val="24"/>
          <w:lang w:eastAsia="tr-TR"/>
        </w:rPr>
        <w:t xml:space="preserve"> Bakanlığı (Mülga), Yerel Yönetimler</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p>
    <w:p w:rsidR="00F803CD" w:rsidRDefault="00D85959"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ÇEVRE VE ŞEHİRCİLİK BAKANLIĞI FAALİYETLERİ</w:t>
      </w:r>
    </w:p>
    <w:p w:rsidR="00D85959" w:rsidRDefault="00D85959"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numPr>
          <w:ilvl w:val="0"/>
          <w:numId w:val="55"/>
        </w:num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sz w:val="24"/>
          <w:szCs w:val="24"/>
          <w:lang w:eastAsia="tr-TR"/>
        </w:rPr>
        <w:t>Çevre ve Şehircilik Bakanlığı tarafından;</w:t>
      </w:r>
      <w:r>
        <w:rPr>
          <w:rFonts w:ascii="Times New Roman" w:hAnsi="Times New Roman"/>
          <w:sz w:val="24"/>
          <w:szCs w:val="24"/>
        </w:rPr>
        <w:t xml:space="preserve"> iklim değişikliği ile mücadele konusunda yapılan çalışmalar ve kapasite geliştirmeye yönelik eğitimlerde öncelikli olarak kadınlar hedef alınmakta olup, bu kapsamda iklim değişikliğine uyum konusunda bilinçlendirme faaliyetleri çerçevesinde kadınlara yönelik </w:t>
      </w:r>
      <w:proofErr w:type="spellStart"/>
      <w:r>
        <w:rPr>
          <w:rFonts w:ascii="Times New Roman" w:hAnsi="Times New Roman"/>
          <w:sz w:val="24"/>
          <w:szCs w:val="24"/>
        </w:rPr>
        <w:t>çalıştay</w:t>
      </w:r>
      <w:proofErr w:type="spellEnd"/>
      <w:r>
        <w:rPr>
          <w:rFonts w:ascii="Times New Roman" w:hAnsi="Times New Roman"/>
          <w:sz w:val="24"/>
          <w:szCs w:val="24"/>
        </w:rPr>
        <w:t xml:space="preserve"> düzenlenmiştir.</w:t>
      </w: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rPr>
        <w:t>HEDEF 3: ÇEVRE</w:t>
      </w:r>
      <w:r>
        <w:rPr>
          <w:rFonts w:ascii="Times New Roman" w:hAnsi="Times New Roman"/>
          <w:b/>
          <w:bCs/>
          <w:sz w:val="24"/>
          <w:szCs w:val="24"/>
          <w:lang w:eastAsia="tr-TR"/>
        </w:rPr>
        <w:t xml:space="preserve"> POLİTİKALARININ ETKİN UYGULANMASINDA KADINLARIN ROLÜ GÜÇLENDİRİLECEKTİR.</w:t>
      </w:r>
    </w:p>
    <w:p w:rsidR="00F803CD" w:rsidRDefault="00F803CD" w:rsidP="00F803CD">
      <w:pPr>
        <w:spacing w:after="0" w:line="240" w:lineRule="auto"/>
        <w:jc w:val="both"/>
        <w:rPr>
          <w:rFonts w:ascii="Times New Roman" w:hAnsi="Times New Roman"/>
          <w:b/>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Strateji 3.1:</w:t>
      </w:r>
      <w:r>
        <w:rPr>
          <w:rFonts w:ascii="Times New Roman" w:hAnsi="Times New Roman"/>
          <w:b/>
          <w:sz w:val="24"/>
          <w:szCs w:val="24"/>
        </w:rPr>
        <w:t xml:space="preserve"> </w:t>
      </w:r>
      <w:r>
        <w:rPr>
          <w:rFonts w:ascii="Times New Roman" w:hAnsi="Times New Roman"/>
          <w:b/>
          <w:sz w:val="24"/>
          <w:szCs w:val="24"/>
          <w:lang w:eastAsia="tr-TR"/>
        </w:rPr>
        <w:t xml:space="preserve">Sürdürülebilir ve </w:t>
      </w:r>
      <w:proofErr w:type="gramStart"/>
      <w:r>
        <w:rPr>
          <w:rFonts w:ascii="Times New Roman" w:hAnsi="Times New Roman"/>
          <w:b/>
          <w:sz w:val="24"/>
          <w:szCs w:val="24"/>
          <w:lang w:eastAsia="tr-TR"/>
        </w:rPr>
        <w:t>ekolojik</w:t>
      </w:r>
      <w:proofErr w:type="gramEnd"/>
      <w:r>
        <w:rPr>
          <w:rFonts w:ascii="Times New Roman" w:hAnsi="Times New Roman"/>
          <w:b/>
          <w:sz w:val="24"/>
          <w:szCs w:val="24"/>
          <w:lang w:eastAsia="tr-TR"/>
        </w:rPr>
        <w:t xml:space="preserve"> açıdan doğru olan tüketim ve üretim biçimleri ile doğal kaynakların kullanımı ve yönetimi konusunda kadınlara yönelik bilinç yükseltici çalışmalar yapılması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lastRenderedPageBreak/>
        <w:t>Sorumlu Kurum Kuruluşlar:</w:t>
      </w:r>
      <w:r>
        <w:rPr>
          <w:rFonts w:ascii="Times New Roman" w:hAnsi="Times New Roman"/>
          <w:b/>
          <w:sz w:val="24"/>
          <w:szCs w:val="24"/>
        </w:rPr>
        <w:t xml:space="preserve"> </w:t>
      </w:r>
      <w:r>
        <w:rPr>
          <w:rFonts w:ascii="Times New Roman" w:hAnsi="Times New Roman"/>
          <w:b/>
          <w:sz w:val="24"/>
          <w:szCs w:val="24"/>
          <w:lang w:eastAsia="tr-TR"/>
        </w:rPr>
        <w:t xml:space="preserve">Gıda, Tarım ve Hayvancılık Bakanlığı </w:t>
      </w:r>
      <w:proofErr w:type="gramStart"/>
      <w:r>
        <w:rPr>
          <w:rFonts w:ascii="Times New Roman" w:hAnsi="Times New Roman"/>
          <w:b/>
          <w:sz w:val="24"/>
          <w:szCs w:val="24"/>
          <w:lang w:eastAsia="tr-TR"/>
        </w:rPr>
        <w:t>(</w:t>
      </w:r>
      <w:proofErr w:type="gramEnd"/>
      <w:r>
        <w:rPr>
          <w:rFonts w:ascii="Times New Roman" w:hAnsi="Times New Roman"/>
          <w:b/>
          <w:sz w:val="24"/>
          <w:szCs w:val="24"/>
          <w:lang w:eastAsia="tr-TR"/>
        </w:rPr>
        <w:t xml:space="preserve">Tarım ve </w:t>
      </w:r>
      <w:proofErr w:type="spellStart"/>
      <w:r>
        <w:rPr>
          <w:rFonts w:ascii="Times New Roman" w:hAnsi="Times New Roman"/>
          <w:b/>
          <w:sz w:val="24"/>
          <w:szCs w:val="24"/>
          <w:lang w:eastAsia="tr-TR"/>
        </w:rPr>
        <w:t>Köyişleri</w:t>
      </w:r>
      <w:proofErr w:type="spellEnd"/>
      <w:r>
        <w:rPr>
          <w:rFonts w:ascii="Times New Roman" w:hAnsi="Times New Roman"/>
          <w:b/>
          <w:sz w:val="24"/>
          <w:szCs w:val="24"/>
          <w:lang w:eastAsia="tr-TR"/>
        </w:rPr>
        <w:t xml:space="preserve"> Bakanlığı (Mülga), Çevre ve Şehircilik Bakanlığı (Çevre ve Orman Bakanlığı (Mülga))</w:t>
      </w: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eastAsia="tr-TR"/>
        </w:rPr>
        <w:t>GIDA, TARIM VE HAYVANCILIK BAKANLIĞI</w:t>
      </w:r>
      <w:r>
        <w:rPr>
          <w:rFonts w:ascii="Times New Roman" w:hAnsi="Times New Roman"/>
          <w:b/>
          <w:sz w:val="24"/>
          <w:szCs w:val="24"/>
        </w:rPr>
        <w:t xml:space="preserve"> FAALİYETLERİ</w:t>
      </w:r>
    </w:p>
    <w:p w:rsidR="00F803CD" w:rsidRDefault="00F803CD" w:rsidP="00F803C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(Tarım ve </w:t>
      </w:r>
      <w:proofErr w:type="spellStart"/>
      <w:r>
        <w:rPr>
          <w:rFonts w:ascii="Times New Roman" w:hAnsi="Times New Roman"/>
          <w:b/>
          <w:sz w:val="24"/>
          <w:szCs w:val="24"/>
        </w:rPr>
        <w:t>Köyişleri</w:t>
      </w:r>
      <w:proofErr w:type="spellEnd"/>
      <w:r>
        <w:rPr>
          <w:rFonts w:ascii="Times New Roman" w:hAnsi="Times New Roman"/>
          <w:b/>
          <w:sz w:val="24"/>
          <w:szCs w:val="24"/>
        </w:rPr>
        <w:t xml:space="preserve"> Bakanlığı (Mülga)) </w:t>
      </w:r>
    </w:p>
    <w:p w:rsidR="00F803CD" w:rsidRDefault="00F803CD" w:rsidP="00F803CD">
      <w:pPr>
        <w:autoSpaceDE w:val="0"/>
        <w:autoSpaceDN w:val="0"/>
        <w:adjustRightInd w:val="0"/>
        <w:spacing w:after="0" w:line="240" w:lineRule="auto"/>
        <w:jc w:val="both"/>
        <w:rPr>
          <w:rFonts w:ascii="Times New Roman" w:hAnsi="Times New Roman"/>
          <w:b/>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Yürütülen Çalışmalar: </w:t>
      </w:r>
    </w:p>
    <w:p w:rsidR="00F803CD" w:rsidRDefault="00F803CD" w:rsidP="00F803CD">
      <w:pPr>
        <w:spacing w:after="0" w:line="240" w:lineRule="auto"/>
        <w:ind w:left="284"/>
        <w:jc w:val="both"/>
        <w:rPr>
          <w:rFonts w:ascii="Times New Roman" w:hAnsi="Times New Roman"/>
          <w:sz w:val="24"/>
          <w:szCs w:val="24"/>
        </w:rPr>
      </w:pPr>
    </w:p>
    <w:p w:rsidR="00F803CD" w:rsidRDefault="00F803CD" w:rsidP="00F803CD">
      <w:pPr>
        <w:numPr>
          <w:ilvl w:val="0"/>
          <w:numId w:val="5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Bitkisel Üretim Genel Müdürlüğü bünyesinde İyi Tarım Uygulamaları ve Organik Tarım (İTUOTD) Başkanlığınca yürütülen Organik Tarımın Yaygınlaştırılması ve Kontrolü Projesi kapsamında Bakanlık taşra teşkilatlarında oluşturulan Organik Tarım Birimlerince bulundukları il sınırları dâhilinde Organik Tarım Eğitimleri verilmektedir. Bu kapsamda 16 Ekim 2012’de Ağrı’da 50 kadın çiftçi için eğitim düzenlenmiştir. </w:t>
      </w:r>
    </w:p>
    <w:p w:rsidR="00F803CD" w:rsidRDefault="00F803CD" w:rsidP="00F803CD">
      <w:pPr>
        <w:spacing w:after="0" w:line="240" w:lineRule="auto"/>
        <w:ind w:left="284"/>
        <w:jc w:val="both"/>
        <w:rPr>
          <w:rFonts w:ascii="Times New Roman" w:hAnsi="Times New Roman"/>
          <w:sz w:val="24"/>
          <w:szCs w:val="24"/>
        </w:rPr>
      </w:pPr>
    </w:p>
    <w:p w:rsidR="00F803CD" w:rsidRDefault="00F803CD" w:rsidP="00F803CD">
      <w:pPr>
        <w:numPr>
          <w:ilvl w:val="0"/>
          <w:numId w:val="5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Doğal Kaynakların Kullanımıyla ilgili olarak </w:t>
      </w:r>
      <w:proofErr w:type="spellStart"/>
      <w:r>
        <w:rPr>
          <w:rFonts w:ascii="Times New Roman" w:hAnsi="Times New Roman"/>
          <w:sz w:val="24"/>
          <w:szCs w:val="24"/>
        </w:rPr>
        <w:t>peptisit</w:t>
      </w:r>
      <w:proofErr w:type="spellEnd"/>
      <w:r>
        <w:rPr>
          <w:rFonts w:ascii="Times New Roman" w:hAnsi="Times New Roman"/>
          <w:sz w:val="24"/>
          <w:szCs w:val="24"/>
        </w:rPr>
        <w:t xml:space="preserve"> kullanımı konusunda 14 toplantı yapılmış olup 361 kadın çiftçi eğitilmiş, meraların korunması konusunda 19 toplantı yapılmış 361 kadın eğitilmiş, iyi tarım uygulamaları konusunda 370 toplantı yapılmış 5391 kadın eğitilmiş, damla sulama konusunda 27 toplantı yapılmış 892 kadın eğitilmiş, anız yakmanın zararı konusunda 287 toplantı yapılmış 3041 kadın eğitilmiş, organik tarım konusunda 440 toplantı yapılmış, 4981 kadın eğitilmiş, nitrat kirliliği konusunda 119 toplantı yapılmış, 2242 kadın eğitilmiş, bitki koruma ürünlerinin doğru kullanımı konusunda 204 toplantı yapılmış, 3417 kadın eğitilmiş, içme kullanma suyunun tasarruflu kullanma ve tüketimi konusunda 9 toplantı yapılmış 88 kadın eğitilmiş, çevre temizliği ve </w:t>
      </w:r>
      <w:proofErr w:type="gramStart"/>
      <w:r>
        <w:rPr>
          <w:rFonts w:ascii="Times New Roman" w:hAnsi="Times New Roman"/>
          <w:sz w:val="24"/>
          <w:szCs w:val="24"/>
        </w:rPr>
        <w:t>hijyen</w:t>
      </w:r>
      <w:proofErr w:type="gramEnd"/>
      <w:r>
        <w:rPr>
          <w:rFonts w:ascii="Times New Roman" w:hAnsi="Times New Roman"/>
          <w:sz w:val="24"/>
          <w:szCs w:val="24"/>
        </w:rPr>
        <w:t xml:space="preserve"> konusunda 2 toplantı yapılmış 15 kadın çiftçi eğitilmiştir.</w:t>
      </w:r>
    </w:p>
    <w:p w:rsidR="00F803CD" w:rsidRDefault="00F803CD" w:rsidP="00F803CD">
      <w:pPr>
        <w:pStyle w:val="ListeParagraf"/>
      </w:pPr>
    </w:p>
    <w:p w:rsidR="00F803CD" w:rsidRDefault="00F803CD" w:rsidP="00F803CD">
      <w:pPr>
        <w:numPr>
          <w:ilvl w:val="0"/>
          <w:numId w:val="55"/>
        </w:num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İl müdürlüklerince çiftçilere yönelik organik tarım ve iyi tarım uygulamaları eğitimleri düzenlenmektedir. Bu eğitimlerde kadın çiftçiler de bulunmaktadır.</w:t>
      </w:r>
    </w:p>
    <w:p w:rsidR="00F803CD" w:rsidRDefault="00F803CD" w:rsidP="00F803CD">
      <w:pPr>
        <w:autoSpaceDE w:val="0"/>
        <w:autoSpaceDN w:val="0"/>
        <w:adjustRightInd w:val="0"/>
        <w:spacing w:after="0" w:line="240" w:lineRule="auto"/>
        <w:ind w:left="284"/>
        <w:jc w:val="both"/>
        <w:rPr>
          <w:rFonts w:ascii="Times New Roman" w:hAnsi="Times New Roman"/>
          <w:sz w:val="24"/>
          <w:szCs w:val="24"/>
        </w:rPr>
      </w:pPr>
    </w:p>
    <w:p w:rsidR="00F803CD" w:rsidRDefault="00F803CD" w:rsidP="00F803CD">
      <w:pPr>
        <w:numPr>
          <w:ilvl w:val="0"/>
          <w:numId w:val="55"/>
        </w:num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Yerel bitki çeşitliliğinin çiftçi şartlarında muhafazası çerçevesinde yerel çeşitliliğin korunmasının önemi konusunda kadın çiftçiler ve yöre kadınlarına yönelik farkındalık çalışmaları yürütülmüştür.</w:t>
      </w:r>
    </w:p>
    <w:p w:rsidR="00F803CD" w:rsidRDefault="00F803CD" w:rsidP="00F803CD">
      <w:pPr>
        <w:autoSpaceDE w:val="0"/>
        <w:autoSpaceDN w:val="0"/>
        <w:adjustRightInd w:val="0"/>
        <w:spacing w:after="0" w:line="240" w:lineRule="auto"/>
        <w:jc w:val="both"/>
        <w:rPr>
          <w:rFonts w:ascii="Times New Roman" w:hAnsi="Times New Roman"/>
          <w:sz w:val="24"/>
          <w:szCs w:val="24"/>
        </w:rPr>
      </w:pPr>
    </w:p>
    <w:p w:rsidR="00F803CD" w:rsidRDefault="00F803CD" w:rsidP="00F803CD">
      <w:pPr>
        <w:numPr>
          <w:ilvl w:val="0"/>
          <w:numId w:val="55"/>
        </w:num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Ege bölgesinde sebze olarak tüketilen bitkilerin belirlenmesi korunması ve ekonomiye kazandırılması Projesi çerçevesinde bu anlamdaki bitkilerin toplanması ve </w:t>
      </w:r>
      <w:proofErr w:type="gramStart"/>
      <w:r>
        <w:rPr>
          <w:rFonts w:ascii="Times New Roman" w:hAnsi="Times New Roman"/>
          <w:sz w:val="24"/>
          <w:szCs w:val="24"/>
        </w:rPr>
        <w:t>belirlenmesinde  yöre</w:t>
      </w:r>
      <w:proofErr w:type="gramEnd"/>
      <w:r>
        <w:rPr>
          <w:rFonts w:ascii="Times New Roman" w:hAnsi="Times New Roman"/>
          <w:sz w:val="24"/>
          <w:szCs w:val="24"/>
        </w:rPr>
        <w:t xml:space="preserve"> kadınları ile birlikte çalışılmıştır.</w:t>
      </w:r>
    </w:p>
    <w:p w:rsidR="00F803CD" w:rsidRDefault="00F803CD" w:rsidP="00F803CD">
      <w:pPr>
        <w:spacing w:after="0" w:line="240" w:lineRule="auto"/>
        <w:jc w:val="both"/>
        <w:rPr>
          <w:rFonts w:ascii="Times New Roman" w:hAnsi="Times New Roman"/>
          <w:b/>
          <w:sz w:val="24"/>
          <w:szCs w:val="24"/>
        </w:rPr>
      </w:pPr>
    </w:p>
    <w:p w:rsidR="00F803CD" w:rsidRDefault="00F803CD" w:rsidP="00F803CD">
      <w:pPr>
        <w:spacing w:after="0" w:line="240" w:lineRule="auto"/>
        <w:jc w:val="both"/>
        <w:rPr>
          <w:rFonts w:ascii="Times New Roman" w:hAnsi="Times New Roman"/>
          <w:b/>
          <w:sz w:val="24"/>
          <w:szCs w:val="24"/>
        </w:rPr>
      </w:pPr>
      <w:r>
        <w:rPr>
          <w:rFonts w:ascii="Times New Roman" w:hAnsi="Times New Roman"/>
          <w:b/>
          <w:sz w:val="24"/>
          <w:szCs w:val="24"/>
        </w:rPr>
        <w:t>Planlanan Çalışmalar:</w:t>
      </w:r>
    </w:p>
    <w:p w:rsidR="00F803CD" w:rsidRDefault="00F803CD" w:rsidP="00F803CD">
      <w:pPr>
        <w:spacing w:after="0" w:line="240" w:lineRule="auto"/>
        <w:jc w:val="both"/>
        <w:rPr>
          <w:rFonts w:ascii="Times New Roman" w:hAnsi="Times New Roman"/>
          <w:sz w:val="24"/>
          <w:szCs w:val="24"/>
        </w:rPr>
      </w:pPr>
    </w:p>
    <w:p w:rsidR="00F803CD" w:rsidRDefault="00F803CD" w:rsidP="00F803CD">
      <w:pPr>
        <w:numPr>
          <w:ilvl w:val="0"/>
          <w:numId w:val="55"/>
        </w:numPr>
        <w:spacing w:after="0" w:line="240" w:lineRule="auto"/>
        <w:ind w:left="426"/>
        <w:jc w:val="both"/>
        <w:rPr>
          <w:rFonts w:ascii="Times New Roman" w:hAnsi="Times New Roman"/>
          <w:sz w:val="24"/>
          <w:szCs w:val="24"/>
        </w:rPr>
      </w:pPr>
      <w:r>
        <w:rPr>
          <w:rFonts w:ascii="Times New Roman" w:hAnsi="Times New Roman"/>
          <w:sz w:val="24"/>
          <w:szCs w:val="24"/>
        </w:rPr>
        <w:t xml:space="preserve">İTUOTD Başkanlığınca yürütülen Organik Tarımın Yaygınlaştırılması ve Kontrolü Projesi kapsamında Bakanlık taşra teşkilatlarında oluşturulan Organik Tarım Birimlerince bulundukları il sınırları dâhilinde Organik Tarım Eğitimleri devam edecektir. </w:t>
      </w:r>
    </w:p>
    <w:p w:rsidR="00F803CD" w:rsidRDefault="00F803CD" w:rsidP="00F803CD">
      <w:pPr>
        <w:spacing w:after="0" w:line="240" w:lineRule="auto"/>
        <w:ind w:left="426"/>
        <w:jc w:val="both"/>
        <w:rPr>
          <w:rFonts w:ascii="Times New Roman" w:hAnsi="Times New Roman"/>
          <w:sz w:val="24"/>
          <w:szCs w:val="24"/>
        </w:rPr>
      </w:pPr>
    </w:p>
    <w:p w:rsidR="00F803CD" w:rsidRDefault="00F803CD" w:rsidP="00F803CD">
      <w:pPr>
        <w:numPr>
          <w:ilvl w:val="0"/>
          <w:numId w:val="55"/>
        </w:numPr>
        <w:spacing w:after="0" w:line="240" w:lineRule="auto"/>
        <w:ind w:left="426"/>
        <w:jc w:val="both"/>
        <w:rPr>
          <w:rFonts w:ascii="Times New Roman" w:hAnsi="Times New Roman"/>
          <w:sz w:val="24"/>
          <w:szCs w:val="24"/>
        </w:rPr>
      </w:pPr>
      <w:r>
        <w:rPr>
          <w:rFonts w:ascii="Times New Roman" w:hAnsi="Times New Roman"/>
          <w:sz w:val="24"/>
          <w:szCs w:val="24"/>
        </w:rPr>
        <w:t>Aile Sosyal Politikalar Bakanlığı, Gıda, Tarım ve Hayvancılık Bakanlığı ile ve TZOB arasında imzalanan Kadın Çiftçi Eğitimi Protokolü çerçevesinde yapılan İklim değişikliği ve kadın konulu eğitici eğitimlerinin 3. Dönem eğitimi Mart 2014’de yapılacaktır.</w:t>
      </w:r>
    </w:p>
    <w:p w:rsidR="00F803CD" w:rsidRDefault="00F803CD" w:rsidP="00F803CD">
      <w:pPr>
        <w:pStyle w:val="ListeParagraf"/>
      </w:pPr>
    </w:p>
    <w:p w:rsidR="00F803CD" w:rsidRDefault="00F803CD" w:rsidP="00F803CD">
      <w:pPr>
        <w:numPr>
          <w:ilvl w:val="0"/>
          <w:numId w:val="55"/>
        </w:numPr>
        <w:spacing w:after="0" w:line="240" w:lineRule="auto"/>
        <w:ind w:left="426"/>
        <w:jc w:val="both"/>
        <w:rPr>
          <w:rFonts w:ascii="Times New Roman" w:hAnsi="Times New Roman"/>
          <w:sz w:val="24"/>
          <w:szCs w:val="24"/>
        </w:rPr>
      </w:pPr>
      <w:r>
        <w:rPr>
          <w:rFonts w:ascii="Times New Roman" w:hAnsi="Times New Roman"/>
          <w:sz w:val="24"/>
          <w:szCs w:val="24"/>
        </w:rPr>
        <w:t xml:space="preserve">İklim değişikliği ile mücadeleye yönelik’’ İklim Değişikliği Strateji Belgesi(2010)’’ ve   ’’ İklim Değişikliği Eylem Belgesi(2011)’’ hazırlanmıştır. Söz konusu Eylem Planı’nda </w:t>
      </w:r>
      <w:r>
        <w:rPr>
          <w:rFonts w:ascii="Times New Roman" w:hAnsi="Times New Roman"/>
          <w:sz w:val="24"/>
          <w:szCs w:val="24"/>
        </w:rPr>
        <w:lastRenderedPageBreak/>
        <w:t xml:space="preserve">yer alan aşağıdaki eylemlerle kadınların, kaynakların bilinçli kullanılması ve yönetilmesi konusunda eğitilmesi amaçlanmaktadır: </w:t>
      </w:r>
    </w:p>
    <w:p w:rsidR="00F803CD" w:rsidRDefault="00F803CD" w:rsidP="00F803CD">
      <w:pPr>
        <w:numPr>
          <w:ilvl w:val="1"/>
          <w:numId w:val="55"/>
        </w:numPr>
        <w:spacing w:after="0" w:line="240" w:lineRule="auto"/>
        <w:jc w:val="both"/>
        <w:rPr>
          <w:rFonts w:ascii="Times New Roman" w:hAnsi="Times New Roman"/>
          <w:sz w:val="24"/>
          <w:szCs w:val="24"/>
        </w:rPr>
      </w:pPr>
      <w:r>
        <w:rPr>
          <w:rFonts w:ascii="Times New Roman" w:hAnsi="Times New Roman"/>
          <w:sz w:val="24"/>
          <w:szCs w:val="24"/>
        </w:rPr>
        <w:t>Kadın çiftçilere iklim değişikliğinin etkilerine uyum sağlamak amaçlı tarımsal üretim teknikleri eğitimleri verilmesi ve/veya iklim değişikliğine uyumun mevcut eğitim faaliyetlerine dâhil edilmesi.</w:t>
      </w:r>
    </w:p>
    <w:p w:rsidR="00F803CD" w:rsidRDefault="00F803CD" w:rsidP="00F803CD">
      <w:pPr>
        <w:spacing w:after="0" w:line="240" w:lineRule="auto"/>
        <w:jc w:val="both"/>
        <w:rPr>
          <w:rFonts w:ascii="Times New Roman" w:hAnsi="Times New Roman"/>
          <w:sz w:val="24"/>
          <w:szCs w:val="24"/>
        </w:rPr>
      </w:pPr>
    </w:p>
    <w:p w:rsidR="00F803CD" w:rsidRDefault="00F803CD" w:rsidP="00F803CD">
      <w:pPr>
        <w:numPr>
          <w:ilvl w:val="1"/>
          <w:numId w:val="55"/>
        </w:numPr>
        <w:spacing w:after="0" w:line="240" w:lineRule="auto"/>
        <w:jc w:val="both"/>
        <w:rPr>
          <w:rFonts w:ascii="Times New Roman" w:hAnsi="Times New Roman"/>
          <w:sz w:val="24"/>
          <w:szCs w:val="24"/>
        </w:rPr>
      </w:pPr>
      <w:r>
        <w:rPr>
          <w:rFonts w:ascii="Times New Roman" w:hAnsi="Times New Roman"/>
          <w:sz w:val="24"/>
          <w:szCs w:val="24"/>
        </w:rPr>
        <w:t>Orman köylerinde enerjinin tasarruflu kullanılması ve ısı yalıtımının sağlanması için başta kadınlar olmak üzere köylülerin bilinçlendirilmesi için eğitimler verilmesi.</w:t>
      </w:r>
    </w:p>
    <w:p w:rsidR="00F803CD" w:rsidRDefault="00F803CD" w:rsidP="00F803CD">
      <w:pPr>
        <w:spacing w:after="0" w:line="240" w:lineRule="auto"/>
        <w:ind w:left="720"/>
        <w:jc w:val="both"/>
        <w:rPr>
          <w:rFonts w:ascii="Times New Roman" w:hAnsi="Times New Roman"/>
          <w:sz w:val="24"/>
          <w:szCs w:val="24"/>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3.2</w:t>
      </w:r>
      <w:proofErr w:type="gramEnd"/>
      <w:r>
        <w:rPr>
          <w:rFonts w:ascii="Times New Roman" w:hAnsi="Times New Roman"/>
          <w:b/>
          <w:sz w:val="24"/>
          <w:szCs w:val="24"/>
          <w:u w:val="single"/>
        </w:rPr>
        <w:t>:</w:t>
      </w:r>
      <w:r>
        <w:rPr>
          <w:rFonts w:ascii="Times New Roman" w:hAnsi="Times New Roman"/>
          <w:b/>
          <w:sz w:val="24"/>
          <w:szCs w:val="24"/>
        </w:rPr>
        <w:t xml:space="preserve"> </w:t>
      </w:r>
      <w:r>
        <w:rPr>
          <w:rFonts w:ascii="Times New Roman" w:hAnsi="Times New Roman"/>
          <w:b/>
          <w:sz w:val="24"/>
          <w:szCs w:val="24"/>
          <w:lang w:eastAsia="tr-TR"/>
        </w:rPr>
        <w:t>Çevre sorunlarının çözümüne ilişkin sivil toplum örgütlerinde kadın inisiyatiflerinin geliştirilmesi</w:t>
      </w:r>
    </w:p>
    <w:p w:rsidR="00F803CD" w:rsidRDefault="00F803CD" w:rsidP="00F803CD">
      <w:pPr>
        <w:spacing w:after="0" w:line="240" w:lineRule="auto"/>
        <w:jc w:val="both"/>
        <w:rPr>
          <w:rFonts w:ascii="Times New Roman" w:hAnsi="Times New Roman"/>
          <w:sz w:val="24"/>
          <w:szCs w:val="24"/>
        </w:rPr>
      </w:pPr>
      <w:r>
        <w:rPr>
          <w:rFonts w:ascii="Times New Roman" w:hAnsi="Times New Roman"/>
          <w:b/>
          <w:sz w:val="24"/>
          <w:szCs w:val="24"/>
          <w:u w:val="single"/>
        </w:rPr>
        <w:t>Sorumlu Kurum Kuruluş:</w:t>
      </w:r>
      <w:r>
        <w:rPr>
          <w:rFonts w:ascii="Times New Roman" w:hAnsi="Times New Roman"/>
          <w:b/>
          <w:sz w:val="24"/>
          <w:szCs w:val="24"/>
        </w:rPr>
        <w:t xml:space="preserve"> Kadının Statüsü Genel Müdürlüğü</w:t>
      </w:r>
    </w:p>
    <w:p w:rsidR="00F803CD" w:rsidRDefault="00F803CD" w:rsidP="00F803CD">
      <w:pPr>
        <w:autoSpaceDE w:val="0"/>
        <w:autoSpaceDN w:val="0"/>
        <w:adjustRightInd w:val="0"/>
        <w:spacing w:after="0" w:line="240" w:lineRule="auto"/>
        <w:jc w:val="both"/>
        <w:rPr>
          <w:rFonts w:ascii="Times New Roman" w:hAnsi="Times New Roman"/>
          <w:sz w:val="24"/>
          <w:szCs w:val="24"/>
        </w:rPr>
      </w:pPr>
    </w:p>
    <w:p w:rsidR="00F803CD" w:rsidRDefault="00F803CD" w:rsidP="00F803CD">
      <w:pPr>
        <w:numPr>
          <w:ilvl w:val="0"/>
          <w:numId w:val="56"/>
        </w:numPr>
        <w:autoSpaceDE w:val="0"/>
        <w:autoSpaceDN w:val="0"/>
        <w:adjustRightInd w:val="0"/>
        <w:spacing w:after="0" w:line="240" w:lineRule="auto"/>
        <w:ind w:left="426"/>
        <w:jc w:val="both"/>
        <w:rPr>
          <w:rFonts w:ascii="Times New Roman" w:hAnsi="Times New Roman"/>
          <w:bCs/>
          <w:sz w:val="24"/>
          <w:szCs w:val="24"/>
          <w:lang w:eastAsia="tr-TR"/>
        </w:rPr>
      </w:pPr>
      <w:r>
        <w:rPr>
          <w:rFonts w:ascii="Times New Roman" w:hAnsi="Times New Roman"/>
          <w:bCs/>
          <w:sz w:val="24"/>
          <w:szCs w:val="24"/>
          <w:lang w:eastAsia="tr-TR"/>
        </w:rPr>
        <w:t>Toplantıda ilgili stratejilere ilişkin olarak yürütülen herhangi bir faaliyet belirtilmemiştir.</w:t>
      </w:r>
    </w:p>
    <w:p w:rsidR="00F803CD" w:rsidRDefault="00F803CD" w:rsidP="00F803CD">
      <w:pPr>
        <w:autoSpaceDE w:val="0"/>
        <w:autoSpaceDN w:val="0"/>
        <w:adjustRightInd w:val="0"/>
        <w:spacing w:after="0" w:line="240" w:lineRule="auto"/>
        <w:jc w:val="both"/>
        <w:rPr>
          <w:rFonts w:ascii="Times New Roman" w:hAnsi="Times New Roman"/>
          <w:b/>
          <w:bCs/>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bCs/>
          <w:sz w:val="24"/>
          <w:szCs w:val="24"/>
          <w:lang w:eastAsia="tr-TR"/>
        </w:rPr>
      </w:pPr>
      <w:r>
        <w:rPr>
          <w:rFonts w:ascii="Times New Roman" w:hAnsi="Times New Roman"/>
          <w:b/>
          <w:bCs/>
          <w:sz w:val="24"/>
          <w:szCs w:val="24"/>
          <w:lang w:eastAsia="tr-TR"/>
        </w:rPr>
        <w:t>HEDEF 4: BAŞTA KIRSAL KESİM KADINI OLMAK ÜZERE KADINLAR KIRSAL VE KENTSEL OLUMSUZ ÇEVRE KOŞULLARINA KARŞI KORUNACAK, GÜÇLENDİRİLECEK VE YAŞAM STANDARTLARI YÜKSELTİLECEKTİR.</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lang w:eastAsia="tr-TR"/>
        </w:rPr>
        <w:t xml:space="preserve">Strateji </w:t>
      </w:r>
      <w:proofErr w:type="gramStart"/>
      <w:r>
        <w:rPr>
          <w:rFonts w:ascii="Times New Roman" w:hAnsi="Times New Roman"/>
          <w:b/>
          <w:sz w:val="24"/>
          <w:szCs w:val="24"/>
          <w:u w:val="single"/>
          <w:lang w:eastAsia="tr-TR"/>
        </w:rPr>
        <w:t>4.1</w:t>
      </w:r>
      <w:proofErr w:type="gramEnd"/>
      <w:r>
        <w:rPr>
          <w:rFonts w:ascii="Times New Roman" w:hAnsi="Times New Roman"/>
          <w:b/>
          <w:sz w:val="24"/>
          <w:szCs w:val="24"/>
          <w:u w:val="single"/>
          <w:lang w:eastAsia="tr-TR"/>
        </w:rPr>
        <w:t>:</w:t>
      </w:r>
      <w:r>
        <w:rPr>
          <w:rFonts w:ascii="Times New Roman" w:hAnsi="Times New Roman"/>
          <w:b/>
          <w:sz w:val="24"/>
          <w:szCs w:val="24"/>
          <w:lang w:eastAsia="tr-TR"/>
        </w:rPr>
        <w:t xml:space="preserve"> Tarımsal alan ve seralarda çalışan kadınların, kullanılan kimyasallardan olumsuz etkilenmelerini önleyici ve koruyucu çalışmalar yapılması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rPr>
        <w:t xml:space="preserve"> </w:t>
      </w:r>
      <w:r>
        <w:rPr>
          <w:rFonts w:ascii="Times New Roman" w:hAnsi="Times New Roman"/>
          <w:b/>
          <w:sz w:val="24"/>
          <w:szCs w:val="24"/>
          <w:lang w:eastAsia="tr-TR"/>
        </w:rPr>
        <w:t xml:space="preserve">Gıda, Tarım ve Hayvancılık Bakanlığı (Tarım ve </w:t>
      </w:r>
      <w:proofErr w:type="spellStart"/>
      <w:r>
        <w:rPr>
          <w:rFonts w:ascii="Times New Roman" w:hAnsi="Times New Roman"/>
          <w:b/>
          <w:sz w:val="24"/>
          <w:szCs w:val="24"/>
          <w:lang w:eastAsia="tr-TR"/>
        </w:rPr>
        <w:t>Köyişleri</w:t>
      </w:r>
      <w:proofErr w:type="spellEnd"/>
      <w:r>
        <w:rPr>
          <w:rFonts w:ascii="Times New Roman" w:hAnsi="Times New Roman"/>
          <w:b/>
          <w:sz w:val="24"/>
          <w:szCs w:val="24"/>
          <w:lang w:eastAsia="tr-TR"/>
        </w:rPr>
        <w:t xml:space="preserve"> Bakanlığı (Mülga)), Sağlık Bakanlığı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p>
    <w:p w:rsidR="00F803CD" w:rsidRDefault="00F803CD" w:rsidP="00F803CD">
      <w:pPr>
        <w:numPr>
          <w:ilvl w:val="0"/>
          <w:numId w:val="57"/>
        </w:numPr>
        <w:autoSpaceDE w:val="0"/>
        <w:autoSpaceDN w:val="0"/>
        <w:adjustRightInd w:val="0"/>
        <w:spacing w:after="0" w:line="240" w:lineRule="auto"/>
        <w:ind w:left="284"/>
        <w:jc w:val="both"/>
        <w:rPr>
          <w:rFonts w:ascii="Times New Roman" w:hAnsi="Times New Roman"/>
          <w:sz w:val="24"/>
          <w:szCs w:val="24"/>
          <w:lang w:eastAsia="tr-TR"/>
        </w:rPr>
      </w:pPr>
      <w:r>
        <w:rPr>
          <w:rFonts w:ascii="Times New Roman" w:hAnsi="Times New Roman"/>
          <w:sz w:val="24"/>
          <w:szCs w:val="24"/>
          <w:lang w:eastAsia="tr-TR"/>
        </w:rPr>
        <w:t>Toplantıda ilgili stratejilere ilişkin olarak yürütülen herhangi bir faaliyet belirtilmemiştir.</w:t>
      </w:r>
    </w:p>
    <w:p w:rsidR="00F803CD" w:rsidRDefault="00F803CD" w:rsidP="00F803CD">
      <w:pPr>
        <w:autoSpaceDE w:val="0"/>
        <w:autoSpaceDN w:val="0"/>
        <w:adjustRightInd w:val="0"/>
        <w:spacing w:after="0" w:line="240" w:lineRule="auto"/>
        <w:jc w:val="both"/>
        <w:rPr>
          <w:rFonts w:ascii="Times New Roman" w:hAnsi="Times New Roman"/>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lang w:eastAsia="tr-TR"/>
        </w:rPr>
        <w:t xml:space="preserve">Strateji </w:t>
      </w:r>
      <w:proofErr w:type="gramStart"/>
      <w:r>
        <w:rPr>
          <w:rFonts w:ascii="Times New Roman" w:hAnsi="Times New Roman"/>
          <w:b/>
          <w:sz w:val="24"/>
          <w:szCs w:val="24"/>
          <w:u w:val="single"/>
          <w:lang w:eastAsia="tr-TR"/>
        </w:rPr>
        <w:t>4.2</w:t>
      </w:r>
      <w:proofErr w:type="gramEnd"/>
      <w:r>
        <w:rPr>
          <w:rFonts w:ascii="Times New Roman" w:hAnsi="Times New Roman"/>
          <w:b/>
          <w:sz w:val="24"/>
          <w:szCs w:val="24"/>
          <w:u w:val="single"/>
          <w:lang w:eastAsia="tr-TR"/>
        </w:rPr>
        <w:t>:</w:t>
      </w:r>
      <w:r>
        <w:rPr>
          <w:rFonts w:ascii="Times New Roman" w:hAnsi="Times New Roman"/>
          <w:b/>
          <w:sz w:val="24"/>
          <w:szCs w:val="24"/>
          <w:lang w:eastAsia="tr-TR"/>
        </w:rPr>
        <w:t xml:space="preserve"> Doğal afetlerden korunmaya ve doğal afet sonrası yaşanılan olumsuzluklara yönelik bilinç artırıcı, destekleyici çalışmalar yapılması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lang w:eastAsia="tr-TR"/>
        </w:rPr>
        <w:t>Sorumlu Kurum ve Kuruluşlar:</w:t>
      </w:r>
      <w:r>
        <w:rPr>
          <w:rFonts w:ascii="Times New Roman" w:hAnsi="Times New Roman"/>
          <w:b/>
          <w:sz w:val="24"/>
          <w:szCs w:val="24"/>
          <w:lang w:eastAsia="tr-TR"/>
        </w:rPr>
        <w:t xml:space="preserve"> Gıda, Tarım ve Hayvancılık Bakanlığı (Tarım ve </w:t>
      </w:r>
      <w:proofErr w:type="spellStart"/>
      <w:r>
        <w:rPr>
          <w:rFonts w:ascii="Times New Roman" w:hAnsi="Times New Roman"/>
          <w:b/>
          <w:sz w:val="24"/>
          <w:szCs w:val="24"/>
          <w:lang w:eastAsia="tr-TR"/>
        </w:rPr>
        <w:t>Köyişleri</w:t>
      </w:r>
      <w:proofErr w:type="spellEnd"/>
      <w:r>
        <w:rPr>
          <w:rFonts w:ascii="Times New Roman" w:hAnsi="Times New Roman"/>
          <w:b/>
          <w:sz w:val="24"/>
          <w:szCs w:val="24"/>
          <w:lang w:eastAsia="tr-TR"/>
        </w:rPr>
        <w:t xml:space="preserve"> Bakanlığı (Mülga)), Afet ve Acil Durum Yönetimi Başkanlığı, SHÇEK (Mülga), Üniversiteler</w:t>
      </w:r>
    </w:p>
    <w:p w:rsidR="00F803CD" w:rsidRDefault="00F803CD" w:rsidP="00F803CD">
      <w:pPr>
        <w:spacing w:after="0" w:line="240" w:lineRule="auto"/>
        <w:jc w:val="both"/>
        <w:rPr>
          <w:rFonts w:ascii="Times New Roman" w:eastAsia="Times New Roman" w:hAnsi="Times New Roman"/>
          <w:sz w:val="24"/>
          <w:szCs w:val="24"/>
          <w:lang w:eastAsia="tr-TR"/>
        </w:rPr>
      </w:pPr>
    </w:p>
    <w:p w:rsidR="00F803CD" w:rsidRDefault="00F803CD" w:rsidP="00F803CD">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Planlanan Çalışmalar: </w:t>
      </w:r>
    </w:p>
    <w:p w:rsidR="00F803CD" w:rsidRDefault="00F803CD" w:rsidP="00F803CD">
      <w:pPr>
        <w:spacing w:after="0" w:line="240" w:lineRule="auto"/>
        <w:jc w:val="both"/>
        <w:rPr>
          <w:rFonts w:ascii="Times New Roman" w:eastAsia="Times New Roman" w:hAnsi="Times New Roman"/>
          <w:sz w:val="24"/>
          <w:szCs w:val="24"/>
          <w:lang w:eastAsia="tr-TR"/>
        </w:rPr>
      </w:pPr>
    </w:p>
    <w:p w:rsidR="00F803CD" w:rsidRDefault="00F803CD" w:rsidP="00F803CD">
      <w:pPr>
        <w:numPr>
          <w:ilvl w:val="0"/>
          <w:numId w:val="57"/>
        </w:numPr>
        <w:autoSpaceDE w:val="0"/>
        <w:autoSpaceDN w:val="0"/>
        <w:adjustRightInd w:val="0"/>
        <w:spacing w:after="0" w:line="240" w:lineRule="auto"/>
        <w:ind w:left="284"/>
        <w:jc w:val="both"/>
        <w:rPr>
          <w:rFonts w:ascii="Times New Roman" w:hAnsi="Times New Roman"/>
          <w:b/>
          <w:sz w:val="24"/>
          <w:szCs w:val="24"/>
          <w:lang w:eastAsia="tr-TR"/>
        </w:rPr>
      </w:pPr>
      <w:r>
        <w:rPr>
          <w:rFonts w:ascii="Times New Roman" w:hAnsi="Times New Roman"/>
          <w:sz w:val="24"/>
          <w:szCs w:val="24"/>
          <w:lang w:eastAsia="tr-TR"/>
        </w:rPr>
        <w:t>Kadın ve çevre konusunda Uzman ve Uzman yardımcılarına TC’ye duyarlı afet yardımı ve can kurtarma eğitimi verilmiş, ilk ve orta öğretimde verilecek afet yönetimi eğitimin de TC eğitimin tüm öğrenci ve personele verilmesi planlanmaktadır.</w:t>
      </w:r>
    </w:p>
    <w:p w:rsidR="00F803CD" w:rsidRDefault="00F803CD" w:rsidP="00F803CD">
      <w:pPr>
        <w:spacing w:after="0" w:line="240" w:lineRule="auto"/>
        <w:jc w:val="both"/>
        <w:rPr>
          <w:rFonts w:ascii="Times New Roman" w:eastAsia="Times New Roman" w:hAnsi="Times New Roman"/>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lang w:eastAsia="tr-TR"/>
        </w:rPr>
        <w:t>Strateji 4.3</w:t>
      </w:r>
      <w:proofErr w:type="gramStart"/>
      <w:r>
        <w:rPr>
          <w:rFonts w:ascii="Times New Roman" w:hAnsi="Times New Roman"/>
          <w:b/>
          <w:sz w:val="24"/>
          <w:szCs w:val="24"/>
          <w:u w:val="single"/>
          <w:lang w:eastAsia="tr-TR"/>
        </w:rPr>
        <w:t>.:</w:t>
      </w:r>
      <w:proofErr w:type="gramEnd"/>
      <w:r>
        <w:rPr>
          <w:rFonts w:ascii="Times New Roman" w:hAnsi="Times New Roman"/>
          <w:b/>
          <w:sz w:val="24"/>
          <w:szCs w:val="24"/>
          <w:lang w:eastAsia="tr-TR"/>
        </w:rPr>
        <w:t xml:space="preserve"> Çarpık kentleşme, gecekondulaşma ve kentsel hizmetlerin (şehir içi ulaşım, aydınlatma vb.) kadınlar üzerindeki olumsuz etkileri dikkate alınarak çözüm önerileri geliştirilmesi</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u w:val="single"/>
        </w:rPr>
        <w:t>Sorumlu Kurum Kuruluşlar:</w:t>
      </w:r>
      <w:r>
        <w:rPr>
          <w:rFonts w:ascii="Times New Roman" w:hAnsi="Times New Roman"/>
          <w:b/>
          <w:sz w:val="24"/>
          <w:szCs w:val="24"/>
        </w:rPr>
        <w:t xml:space="preserve"> </w:t>
      </w:r>
      <w:r>
        <w:rPr>
          <w:rFonts w:ascii="Times New Roman" w:hAnsi="Times New Roman"/>
          <w:b/>
          <w:sz w:val="24"/>
          <w:szCs w:val="24"/>
          <w:lang w:eastAsia="tr-TR"/>
        </w:rPr>
        <w:t xml:space="preserve">Çevre ve Şehircilik Bakanlığı (Bayındırlık ve İskân Bakanlığı Mülga), Yerel </w:t>
      </w:r>
      <w:proofErr w:type="spellStart"/>
      <w:proofErr w:type="gramStart"/>
      <w:r>
        <w:rPr>
          <w:rFonts w:ascii="Times New Roman" w:hAnsi="Times New Roman"/>
          <w:b/>
          <w:sz w:val="24"/>
          <w:szCs w:val="24"/>
          <w:lang w:eastAsia="tr-TR"/>
        </w:rPr>
        <w:t>Yönetimler,Çevre</w:t>
      </w:r>
      <w:proofErr w:type="spellEnd"/>
      <w:proofErr w:type="gramEnd"/>
      <w:r>
        <w:rPr>
          <w:rFonts w:ascii="Times New Roman" w:hAnsi="Times New Roman"/>
          <w:b/>
          <w:sz w:val="24"/>
          <w:szCs w:val="24"/>
          <w:lang w:eastAsia="tr-TR"/>
        </w:rPr>
        <w:t xml:space="preserve"> ve Orman Bakanlığı;</w:t>
      </w: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p>
    <w:p w:rsidR="00F803CD" w:rsidRDefault="00F803CD" w:rsidP="00F803CD">
      <w:pPr>
        <w:autoSpaceDE w:val="0"/>
        <w:autoSpaceDN w:val="0"/>
        <w:adjustRightInd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ÇEVRE VE ŞEHİRCİLİK BAKANLIĞI </w:t>
      </w:r>
      <w:r>
        <w:rPr>
          <w:rFonts w:ascii="Times New Roman" w:hAnsi="Times New Roman"/>
          <w:b/>
          <w:sz w:val="24"/>
          <w:szCs w:val="24"/>
        </w:rPr>
        <w:t>FAALİYETLERİ</w:t>
      </w:r>
      <w:r>
        <w:rPr>
          <w:rFonts w:ascii="Times New Roman" w:hAnsi="Times New Roman"/>
          <w:b/>
          <w:sz w:val="24"/>
          <w:szCs w:val="24"/>
          <w:lang w:eastAsia="tr-TR"/>
        </w:rPr>
        <w:t xml:space="preserve"> </w:t>
      </w:r>
    </w:p>
    <w:p w:rsidR="00F803CD" w:rsidRDefault="00F803CD" w:rsidP="00F803C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eastAsia="tr-TR"/>
        </w:rPr>
        <w:t>(Bayındırlık ve İskân Bakanlığı (Mülga))</w:t>
      </w:r>
      <w:r>
        <w:rPr>
          <w:rFonts w:ascii="Times New Roman" w:hAnsi="Times New Roman"/>
          <w:b/>
          <w:sz w:val="24"/>
          <w:szCs w:val="24"/>
        </w:rPr>
        <w:t xml:space="preserve"> </w:t>
      </w:r>
    </w:p>
    <w:p w:rsidR="00F803CD" w:rsidRDefault="00F803CD" w:rsidP="00F803CD">
      <w:pPr>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Kentsel dönüşüm yapılacağı alanlarda kamu yararı kapsamında başta kadın ve çocuklar olmak üzere, sağlıklı, güvenilir kentsel yaşam alanının oluşturulması.</w:t>
      </w:r>
    </w:p>
    <w:p w:rsidR="00F803CD" w:rsidRDefault="00F803CD" w:rsidP="00F803CD">
      <w:pPr>
        <w:autoSpaceDE w:val="0"/>
        <w:autoSpaceDN w:val="0"/>
        <w:adjustRightInd w:val="0"/>
        <w:spacing w:after="0" w:line="240" w:lineRule="auto"/>
        <w:ind w:left="-76"/>
        <w:jc w:val="both"/>
        <w:rPr>
          <w:rFonts w:ascii="Times New Roman" w:hAnsi="Times New Roman"/>
          <w:sz w:val="24"/>
          <w:szCs w:val="24"/>
        </w:rPr>
      </w:pPr>
    </w:p>
    <w:p w:rsidR="00F803CD" w:rsidRDefault="00F803CD" w:rsidP="00F803CD">
      <w:pPr>
        <w:autoSpaceDE w:val="0"/>
        <w:autoSpaceDN w:val="0"/>
        <w:adjustRightInd w:val="0"/>
        <w:spacing w:after="0" w:line="240" w:lineRule="auto"/>
        <w:ind w:left="-76"/>
        <w:jc w:val="both"/>
        <w:rPr>
          <w:rFonts w:ascii="Times New Roman" w:hAnsi="Times New Roman"/>
          <w:sz w:val="24"/>
          <w:szCs w:val="24"/>
        </w:rPr>
      </w:pPr>
      <w:r>
        <w:rPr>
          <w:rFonts w:ascii="Times New Roman" w:hAnsi="Times New Roman"/>
          <w:sz w:val="24"/>
          <w:szCs w:val="24"/>
        </w:rPr>
        <w:t>Planlanan Çalışmalar:</w:t>
      </w:r>
    </w:p>
    <w:p w:rsidR="00F803CD" w:rsidRDefault="00F803CD" w:rsidP="00F803CD">
      <w:pPr>
        <w:pStyle w:val="Stil1"/>
        <w:rPr>
          <w:lang w:eastAsia="tr-TR"/>
        </w:rPr>
      </w:pPr>
      <w:proofErr w:type="gramStart"/>
      <w:r>
        <w:rPr>
          <w:lang w:eastAsia="tr-TR"/>
        </w:rPr>
        <w:t>Kentsel dönüşümün hedefini yönelik projelerde kadın ve çocukların yaşam alanlarına yönelik iyileştirmelerin oluşturulması.</w:t>
      </w:r>
      <w:proofErr w:type="gramEnd"/>
    </w:p>
    <w:p w:rsidR="00F803CD" w:rsidRDefault="00F803CD" w:rsidP="00F803CD">
      <w:pPr>
        <w:pStyle w:val="Stil1"/>
        <w:rPr>
          <w:lang w:eastAsia="tr-TR"/>
        </w:rPr>
      </w:pPr>
      <w:r>
        <w:rPr>
          <w:lang w:eastAsia="tr-TR"/>
        </w:rPr>
        <w:t>6306 sayılı kanun kapsamında yürütülen projelerde yerel idarelere dönüşümün sosyal boyutunun incelenmesi ve geliştirilmesi hususunda destek verilmesi.</w:t>
      </w:r>
    </w:p>
    <w:p w:rsidR="00A931A7" w:rsidRDefault="00A931A7" w:rsidP="00A931A7">
      <w:pPr>
        <w:tabs>
          <w:tab w:val="left" w:pos="2685"/>
        </w:tabs>
        <w:jc w:val="center"/>
        <w:rPr>
          <w:rFonts w:ascii="Times New Roman" w:hAnsi="Times New Roman"/>
          <w:sz w:val="24"/>
          <w:szCs w:val="24"/>
        </w:rPr>
      </w:pPr>
      <w:r>
        <w:rPr>
          <w:rFonts w:ascii="Times New Roman" w:hAnsi="Times New Roman"/>
          <w:b/>
          <w:sz w:val="24"/>
          <w:szCs w:val="24"/>
        </w:rPr>
        <w:t>“KADIN VE EKONOMİ”</w:t>
      </w:r>
    </w:p>
    <w:p w:rsidR="00A931A7" w:rsidRPr="00D85959" w:rsidRDefault="00A931A7" w:rsidP="00A931A7">
      <w:pPr>
        <w:tabs>
          <w:tab w:val="left" w:pos="5700"/>
        </w:tabs>
        <w:jc w:val="both"/>
        <w:rPr>
          <w:rFonts w:ascii="Times New Roman" w:hAnsi="Times New Roman"/>
          <w:sz w:val="24"/>
          <w:szCs w:val="24"/>
        </w:rPr>
      </w:pPr>
      <w:r>
        <w:rPr>
          <w:rFonts w:ascii="Times New Roman" w:hAnsi="Times New Roman"/>
          <w:b/>
          <w:sz w:val="24"/>
          <w:szCs w:val="24"/>
        </w:rPr>
        <w:t xml:space="preserve">Toplantı Tarihleri ve Yeri: </w:t>
      </w:r>
      <w:r>
        <w:rPr>
          <w:rFonts w:ascii="Times New Roman" w:hAnsi="Times New Roman"/>
          <w:sz w:val="24"/>
          <w:szCs w:val="24"/>
        </w:rPr>
        <w:t xml:space="preserve">18.12.2013 </w:t>
      </w:r>
    </w:p>
    <w:p w:rsidR="00A931A7" w:rsidRDefault="00A931A7" w:rsidP="00A931A7">
      <w:pPr>
        <w:widowControl w:val="0"/>
        <w:spacing w:before="240" w:after="240" w:line="240" w:lineRule="auto"/>
        <w:jc w:val="both"/>
        <w:rPr>
          <w:rFonts w:ascii="Times New Roman" w:hAnsi="Times New Roman"/>
          <w:b/>
          <w:bCs/>
          <w:sz w:val="24"/>
          <w:szCs w:val="24"/>
        </w:rPr>
      </w:pPr>
      <w:r>
        <w:rPr>
          <w:rFonts w:ascii="Times New Roman" w:hAnsi="Times New Roman"/>
          <w:b/>
          <w:bCs/>
          <w:sz w:val="24"/>
          <w:szCs w:val="24"/>
        </w:rPr>
        <w:t>HEDEF 1: 9. KALKINMA PLANI HEDEFLERİ DÂHİLİNDE TÜM TARAFLARCA KADIN İSTİHDAMININ ARTIRILMASINA YÖNELİK ÇALIŞMALARA HIZ VERİLECEKTİR.</w:t>
      </w:r>
    </w:p>
    <w:p w:rsidR="00A931A7" w:rsidRDefault="00A931A7" w:rsidP="00A931A7">
      <w:pPr>
        <w:widowControl w:val="0"/>
        <w:spacing w:after="0" w:line="240" w:lineRule="auto"/>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1.1</w:t>
      </w:r>
      <w:proofErr w:type="gramEnd"/>
      <w:r>
        <w:rPr>
          <w:rFonts w:ascii="Times New Roman" w:hAnsi="Times New Roman"/>
          <w:b/>
          <w:sz w:val="24"/>
          <w:szCs w:val="24"/>
          <w:u w:val="single"/>
        </w:rPr>
        <w:t>.</w:t>
      </w:r>
      <w:r>
        <w:rPr>
          <w:rFonts w:ascii="Times New Roman" w:hAnsi="Times New Roman"/>
          <w:b/>
          <w:sz w:val="24"/>
          <w:szCs w:val="24"/>
        </w:rPr>
        <w:t xml:space="preserve"> Kadınların istihdam edilebilirliklerinin, işgücü piyasasının ihtiyaçları doğrultusunda eğitim, mesleki eğitim, girişimcilik eğitimi, yetişkin eğitimi ve aktif işgücü programları ile artırılması, ayrıca sosyal ve psikolojik danışmanlık, kamu kurumlarıyla tanışma, özgüven kazanma, çatışma çözme vb. konularda güçlendirme eğitimi verilmesi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sz w:val="24"/>
          <w:szCs w:val="24"/>
        </w:rPr>
        <w:t>ÇSGB (İŞKUR), MEB, KOSGEB</w:t>
      </w: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İŞ KURUMU GENEL MÜDÜRLÜĞÜ FAALİYETLERİ</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Türkiye İş Kurumu tarafından kadın işgücünün niteliğinin ve kadın istihdamının artırılması amacıyla düzenlenen kurslarla kadınların işgücüne katılımının artırılması hedeflenmektedir. Bu kapsamda 2013 yılının ilk 11 ayında Türkiye İş Kurumunun düzenlediği 5.815 İşgücü Yetiştirme Kursundan, 57.502 erkek, 67.514 kadın faydalanmıştır. 2012 yılında düzenlenen 10.001 İşgücü Yetiştirme Kursundan 100.861 erkek, 114.538 kadın faydalanmıştır. </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2013 yılının ilk 11 ayında Kurum tarafından düzenlenen 23.293 İşbaşı Eğitim Programından, 31.459 erkek, 28.850 kadın faydalanmıştır. 2012 yılında düzenlenen 11.407 İşbaşı Eğitim Programından 18.011 erkek, 13.762 kadın faydalanmıştır. </w:t>
      </w:r>
    </w:p>
    <w:p w:rsidR="00A931A7" w:rsidRDefault="00A931A7" w:rsidP="00A931A7">
      <w:pPr>
        <w:jc w:val="both"/>
        <w:rPr>
          <w:rFonts w:ascii="Times New Roman" w:hAnsi="Times New Roman"/>
          <w:sz w:val="24"/>
          <w:szCs w:val="24"/>
        </w:rPr>
      </w:pPr>
      <w:r>
        <w:rPr>
          <w:rFonts w:ascii="Times New Roman" w:hAnsi="Times New Roman"/>
          <w:sz w:val="24"/>
          <w:szCs w:val="24"/>
        </w:rPr>
        <w:t>2013 yılının ilk 11 ayında Kurum tarafından düzenlenen 4.467 Toplum Yararına Programdan, 131.324 erkek, 50.576 kadın faydalanmıştır. 2012 yılında düzenlenen 5.022 Toplum Yararına Programdan 144.902 erkek, 47.096 kadın faydalanmıştır.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2013 yılının ilk 11 ayında </w:t>
      </w:r>
      <w:proofErr w:type="gramStart"/>
      <w:r>
        <w:rPr>
          <w:rFonts w:ascii="Times New Roman" w:hAnsi="Times New Roman"/>
          <w:sz w:val="24"/>
          <w:szCs w:val="24"/>
        </w:rPr>
        <w:t>Kurum  tarafından</w:t>
      </w:r>
      <w:proofErr w:type="gramEnd"/>
      <w:r>
        <w:rPr>
          <w:rFonts w:ascii="Times New Roman" w:hAnsi="Times New Roman"/>
          <w:sz w:val="24"/>
          <w:szCs w:val="24"/>
        </w:rPr>
        <w:t xml:space="preserve"> düzenlenen 769 Girişimcilik Eğitim Programından, 11.075 erkek, 10.359 kadın faydalanmıştır. 2012 yılında düzenlenen 921 Girişimcilik Eğitim Programından 13.127 erkek, 12.348 kadın faydalanmıştır.</w:t>
      </w:r>
    </w:p>
    <w:p w:rsidR="00A931A7" w:rsidRDefault="00A931A7" w:rsidP="00A931A7">
      <w:pPr>
        <w:tabs>
          <w:tab w:val="left" w:pos="5700"/>
        </w:tabs>
        <w:jc w:val="both"/>
        <w:rPr>
          <w:rFonts w:ascii="Times New Roman" w:hAnsi="Times New Roman"/>
          <w:sz w:val="24"/>
          <w:szCs w:val="24"/>
        </w:rPr>
      </w:pPr>
      <w:r>
        <w:rPr>
          <w:rFonts w:ascii="Times New Roman" w:hAnsi="Times New Roman"/>
          <w:sz w:val="24"/>
          <w:szCs w:val="24"/>
        </w:rPr>
        <w:t xml:space="preserve">İstatistik sonuçlarından İşgücü Yetiştirme Kurslarında kadın adaylara öncelik tanındığı ve kadınların bu programlardan daha çok yararlandığı, İşbaşı Eğitim Programları ve Girişimcilik Programlarında ise durumun neredeyse eşit olduğu ve kadın oranının giderek arttığı görülmektedir. Toplum Yararına Programlar ise toplumsal cinsiyet eşitliği açısından geliştirilmeye ihtiyaç duymaktadır. Ancak söz konusu programlarda genellikle beden gücüne </w:t>
      </w:r>
      <w:r>
        <w:rPr>
          <w:rFonts w:ascii="Times New Roman" w:hAnsi="Times New Roman"/>
          <w:sz w:val="24"/>
          <w:szCs w:val="24"/>
        </w:rPr>
        <w:lastRenderedPageBreak/>
        <w:t>dayalı emek gerektiği için, kadınlar tarafından bu programların çok talep edilmemesinin de etkisi vardır.</w:t>
      </w:r>
    </w:p>
    <w:p w:rsidR="00A931A7" w:rsidRDefault="00A931A7" w:rsidP="00A931A7">
      <w:pPr>
        <w:pStyle w:val="ListeParagraf"/>
        <w:numPr>
          <w:ilvl w:val="0"/>
          <w:numId w:val="58"/>
        </w:numPr>
        <w:jc w:val="both"/>
        <w:rPr>
          <w:b/>
        </w:rPr>
      </w:pPr>
      <w:r>
        <w:rPr>
          <w:b/>
          <w:bCs/>
          <w:u w:val="single"/>
        </w:rPr>
        <w:t xml:space="preserve">Planlanan </w:t>
      </w:r>
      <w:r>
        <w:rPr>
          <w:b/>
          <w:u w:val="single"/>
        </w:rPr>
        <w:t>Çalışmalar</w:t>
      </w:r>
      <w:r>
        <w:rPr>
          <w:b/>
        </w:rPr>
        <w:t>:</w:t>
      </w:r>
    </w:p>
    <w:p w:rsidR="00A931A7" w:rsidRDefault="00A931A7" w:rsidP="00A931A7">
      <w:pPr>
        <w:pStyle w:val="ListeParagraf"/>
        <w:jc w:val="both"/>
      </w:pPr>
    </w:p>
    <w:p w:rsidR="00A931A7" w:rsidRDefault="00A931A7" w:rsidP="00A931A7">
      <w:pPr>
        <w:jc w:val="both"/>
        <w:rPr>
          <w:rFonts w:ascii="Times New Roman" w:hAnsi="Times New Roman"/>
          <w:sz w:val="24"/>
          <w:szCs w:val="24"/>
        </w:rPr>
      </w:pPr>
      <w:r>
        <w:rPr>
          <w:rFonts w:ascii="Times New Roman" w:hAnsi="Times New Roman"/>
          <w:sz w:val="24"/>
          <w:szCs w:val="24"/>
        </w:rPr>
        <w:t>İŞKUR 2013-2017 Stratejik Planında 2017 yılı sonuna kadar İŞKUR aracılığıyla özel sektörde işe yerleştirilenler içinde kadınların oranını %35’e çıkarmayı hedeflemektedir. 01.01.2013 – 31.11.2013 tarihleri arasında özel sektörde işe yerleştirilen 569.201 kişinin 177.212’sini kadınlar, 391.989’unu erkekler oluşturmaktadır. 2013 yılı ilk 11 ayı sonunda özel sektörde işe yerleştirilen kadınların toplam işe yerleştirme içerisindeki oranı %31,1’dir. 2013 yılı için belirlenen %30 hedefi Kasım ayı itibariyle gerçekleştirilmiştir.</w:t>
      </w:r>
    </w:p>
    <w:p w:rsidR="00A931A7" w:rsidRDefault="00A931A7" w:rsidP="00A931A7">
      <w:pPr>
        <w:jc w:val="both"/>
        <w:rPr>
          <w:rFonts w:ascii="Times New Roman" w:eastAsia="Times New Roman" w:hAnsi="Times New Roman"/>
          <w:sz w:val="24"/>
          <w:szCs w:val="24"/>
          <w:lang w:eastAsia="tr-TR"/>
        </w:rPr>
      </w:pPr>
      <w:r>
        <w:rPr>
          <w:rFonts w:ascii="Times New Roman" w:hAnsi="Times New Roman"/>
          <w:sz w:val="24"/>
          <w:szCs w:val="24"/>
        </w:rPr>
        <w:t xml:space="preserve"> Söz konusu hedefler e ulaşmak amacıyla, Kurum tarafından düzenlenen aktif işgücü piyasası programları çerçevesinde özel politika gerektiren gruplar dâhilinde kadınlar için İşgücü Yetiştirme Kursu, İşbaşı Eğitim Programları, Toplum Yararına Programlar ve Girişimcilik Eğitim Programlarının artarak devam etmesine yönelik çalışmalar yapılacaktır.</w:t>
      </w:r>
    </w:p>
    <w:p w:rsidR="00A931A7" w:rsidRDefault="00A931A7" w:rsidP="00A931A7">
      <w:pPr>
        <w:pStyle w:val="AralkYok"/>
        <w:jc w:val="both"/>
        <w:rPr>
          <w:rFonts w:ascii="Times New Roman" w:hAnsi="Times New Roman" w:cs="Times New Roman"/>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KÜÇÜK VE ORTA ÖLÇEKLİ İŞLETMELERİ GELİŞTİRME VE DESTEKLEME İDARESİ BAŞKANLIĞI (KOSGEB)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cstheme="minorBidi"/>
          <w:sz w:val="24"/>
          <w:szCs w:val="24"/>
        </w:rPr>
      </w:pPr>
      <w:r>
        <w:rPr>
          <w:rFonts w:ascii="Times New Roman" w:hAnsi="Times New Roman"/>
          <w:sz w:val="24"/>
          <w:szCs w:val="24"/>
        </w:rPr>
        <w:t>KOSGEB Girişimcilik Destek Programı kapsamında Temmuz 2013-13 Aralık 2013 tarihleri arasında;</w:t>
      </w:r>
    </w:p>
    <w:p w:rsidR="00A931A7" w:rsidRDefault="00A931A7" w:rsidP="00A931A7">
      <w:pPr>
        <w:spacing w:after="0" w:line="240" w:lineRule="auto"/>
        <w:rPr>
          <w:rFonts w:ascii="Times New Roman" w:hAnsi="Times New Roman"/>
          <w:sz w:val="24"/>
          <w:szCs w:val="24"/>
        </w:rPr>
      </w:pPr>
    </w:p>
    <w:p w:rsidR="00A931A7" w:rsidRDefault="00A931A7" w:rsidP="00A931A7">
      <w:pPr>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4936 girişimciye 36.635.210 TL “Yeni Girişimci Desteği” sağlanmıştır. </w:t>
      </w:r>
    </w:p>
    <w:p w:rsidR="00A931A7" w:rsidRDefault="00A931A7" w:rsidP="00A931A7">
      <w:pPr>
        <w:spacing w:after="0" w:line="240" w:lineRule="auto"/>
        <w:ind w:left="360"/>
        <w:rPr>
          <w:rFonts w:ascii="Times New Roman" w:hAnsi="Times New Roman"/>
          <w:sz w:val="24"/>
          <w:szCs w:val="24"/>
        </w:rPr>
      </w:pPr>
    </w:p>
    <w:p w:rsidR="00A931A7" w:rsidRDefault="00A931A7" w:rsidP="00A931A7">
      <w:pPr>
        <w:pStyle w:val="AralkYok"/>
        <w:jc w:val="both"/>
        <w:rPr>
          <w:rFonts w:ascii="Times New Roman" w:hAnsi="Times New Roman"/>
          <w:sz w:val="24"/>
          <w:szCs w:val="24"/>
        </w:rPr>
      </w:pPr>
      <w:r>
        <w:rPr>
          <w:rFonts w:ascii="Times New Roman" w:hAnsi="Times New Roman"/>
          <w:sz w:val="24"/>
          <w:szCs w:val="24"/>
        </w:rPr>
        <w:t xml:space="preserve">“Uygulamalı Girişimcilik </w:t>
      </w:r>
      <w:proofErr w:type="spellStart"/>
      <w:r>
        <w:rPr>
          <w:rFonts w:ascii="Times New Roman" w:hAnsi="Times New Roman"/>
          <w:sz w:val="24"/>
          <w:szCs w:val="24"/>
        </w:rPr>
        <w:t>Eğitimi”ne</w:t>
      </w:r>
      <w:proofErr w:type="spellEnd"/>
      <w:r>
        <w:rPr>
          <w:rFonts w:ascii="Times New Roman" w:hAnsi="Times New Roman"/>
          <w:sz w:val="24"/>
          <w:szCs w:val="24"/>
        </w:rPr>
        <w:t xml:space="preserve"> katılan toplam 19817 girişimci adayının 9060 adedi kadın girişimci adayıdır.</w:t>
      </w:r>
    </w:p>
    <w:p w:rsidR="00A931A7" w:rsidRDefault="00A931A7" w:rsidP="00A931A7">
      <w:pPr>
        <w:pStyle w:val="AralkYok"/>
        <w:jc w:val="both"/>
        <w:rPr>
          <w:rFonts w:ascii="Times New Roman" w:eastAsia="Times New Roman" w:hAnsi="Times New Roman" w:cs="Times New Roman"/>
          <w:sz w:val="24"/>
          <w:szCs w:val="24"/>
        </w:rPr>
      </w:pPr>
    </w:p>
    <w:p w:rsidR="00A931A7" w:rsidRDefault="00A931A7" w:rsidP="00A931A7">
      <w:pPr>
        <w:pStyle w:val="AralkYok"/>
        <w:numPr>
          <w:ilvl w:val="0"/>
          <w:numId w:val="58"/>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Planlanan Çalışmalar:</w:t>
      </w:r>
    </w:p>
    <w:p w:rsidR="00A931A7" w:rsidRDefault="00A931A7" w:rsidP="00A931A7">
      <w:pPr>
        <w:pStyle w:val="AralkYok"/>
        <w:jc w:val="both"/>
        <w:rPr>
          <w:rFonts w:ascii="Times New Roman" w:eastAsia="Times New Roman" w:hAnsi="Times New Roman" w:cs="Times New Roman"/>
          <w:sz w:val="24"/>
          <w:szCs w:val="24"/>
        </w:rPr>
      </w:pPr>
    </w:p>
    <w:p w:rsidR="00A931A7" w:rsidRDefault="00A931A7" w:rsidP="00A931A7">
      <w:pPr>
        <w:pStyle w:val="AralkYok"/>
        <w:jc w:val="both"/>
        <w:rPr>
          <w:rFonts w:ascii="Times New Roman" w:hAnsi="Times New Roman" w:cs="Times New Roman"/>
          <w:sz w:val="24"/>
          <w:szCs w:val="24"/>
        </w:rPr>
      </w:pPr>
      <w:r>
        <w:rPr>
          <w:rFonts w:ascii="Times New Roman" w:hAnsi="Times New Roman" w:cs="Times New Roman"/>
          <w:sz w:val="24"/>
          <w:szCs w:val="24"/>
        </w:rPr>
        <w:t>KOSGEB Girişimcilik Destek Programı kapsamında “Yeni Girişimci Desteği” ve “Uygulamalı Girişimcilik Eğitimleri” verilmeye devam edilecektir.</w:t>
      </w:r>
    </w:p>
    <w:p w:rsidR="00A931A7" w:rsidRDefault="00A931A7" w:rsidP="00A931A7">
      <w:pPr>
        <w:pStyle w:val="AralkYok"/>
        <w:jc w:val="both"/>
        <w:rPr>
          <w:rFonts w:ascii="Times New Roman" w:hAnsi="Times New Roman" w:cs="Times New Roman"/>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ÇALIŞMA VE SOSYAL GÜVENLİK BAKANLIĞI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 xml:space="preserve">Çalışma Genel Müdürlüğü </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Cs/>
          <w:sz w:val="24"/>
          <w:szCs w:val="24"/>
        </w:rPr>
      </w:pPr>
      <w:r>
        <w:rPr>
          <w:rFonts w:ascii="Times New Roman" w:hAnsi="Times New Roman"/>
          <w:bCs/>
          <w:sz w:val="24"/>
          <w:szCs w:val="24"/>
        </w:rPr>
        <w:t>19 Mart 2011 tarihli ve 27879 sayılı Resmi Gazetede yayınlanan İşyerlerinde Psikolojik Tacizin (</w:t>
      </w:r>
      <w:proofErr w:type="spellStart"/>
      <w:r>
        <w:rPr>
          <w:rFonts w:ascii="Times New Roman" w:hAnsi="Times New Roman"/>
          <w:bCs/>
          <w:sz w:val="24"/>
          <w:szCs w:val="24"/>
        </w:rPr>
        <w:t>Mobbing</w:t>
      </w:r>
      <w:proofErr w:type="spellEnd"/>
      <w:r>
        <w:rPr>
          <w:rFonts w:ascii="Times New Roman" w:hAnsi="Times New Roman"/>
          <w:bCs/>
          <w:sz w:val="24"/>
          <w:szCs w:val="24"/>
        </w:rPr>
        <w:t>) Önlenmesi konulu Başbakanlık Genelgesi’nin 5’inci maddesi uyarınca ÇSGB bünyesinde “Psikolojik Tacizle Mücadele Kurulu” oluşturulmuş ve “İşyerlerinde Psikolojik Tacizin Önlenmesi Genelgesi Uygulama Eylem Planı” (2012-2014) hazırlanmıştır. Eylem Planı kapsamında farkındalık arttırmak ve kişilerin bu konuda bilgilendirilmesini sağlamak amacıyla haziran ayında İşyerinde Psikolojik Taciz (</w:t>
      </w:r>
      <w:proofErr w:type="spellStart"/>
      <w:r>
        <w:rPr>
          <w:rFonts w:ascii="Times New Roman" w:hAnsi="Times New Roman"/>
          <w:bCs/>
          <w:sz w:val="24"/>
          <w:szCs w:val="24"/>
        </w:rPr>
        <w:t>Mobbing</w:t>
      </w:r>
      <w:proofErr w:type="spellEnd"/>
      <w:r>
        <w:rPr>
          <w:rFonts w:ascii="Times New Roman" w:hAnsi="Times New Roman"/>
          <w:bCs/>
          <w:sz w:val="24"/>
          <w:szCs w:val="24"/>
        </w:rPr>
        <w:t>) Bilgilendirme Rehberi yayınlanmış, 2000 adet basılmış ve dağıtılmıştır.</w:t>
      </w:r>
    </w:p>
    <w:p w:rsidR="00A931A7" w:rsidRDefault="00A931A7" w:rsidP="00A931A7">
      <w:pPr>
        <w:spacing w:after="0" w:line="240" w:lineRule="auto"/>
        <w:jc w:val="both"/>
        <w:rPr>
          <w:rFonts w:ascii="Times New Roman" w:hAnsi="Times New Roman"/>
          <w:b/>
          <w:bCs/>
          <w:sz w:val="24"/>
          <w:szCs w:val="24"/>
          <w:u w:val="single"/>
        </w:rPr>
      </w:pPr>
    </w:p>
    <w:p w:rsidR="00C24FF7" w:rsidRDefault="00C24FF7" w:rsidP="00A931A7">
      <w:pPr>
        <w:spacing w:after="0" w:line="240" w:lineRule="auto"/>
        <w:jc w:val="both"/>
        <w:rPr>
          <w:rFonts w:ascii="Times New Roman" w:hAnsi="Times New Roman"/>
          <w:b/>
          <w:bCs/>
          <w:sz w:val="24"/>
          <w:szCs w:val="24"/>
        </w:rPr>
      </w:pPr>
    </w:p>
    <w:p w:rsidR="00C24FF7" w:rsidRDefault="00C24FF7" w:rsidP="00A931A7">
      <w:pPr>
        <w:spacing w:after="0" w:line="240" w:lineRule="auto"/>
        <w:jc w:val="both"/>
        <w:rPr>
          <w:rFonts w:ascii="Times New Roman" w:hAnsi="Times New Roman"/>
          <w:b/>
          <w:bCs/>
          <w:sz w:val="24"/>
          <w:szCs w:val="24"/>
        </w:rPr>
      </w:pPr>
    </w:p>
    <w:p w:rsidR="00C24FF7" w:rsidRDefault="00C24FF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Cs/>
          <w:sz w:val="24"/>
          <w:szCs w:val="24"/>
        </w:rPr>
      </w:pPr>
      <w:r>
        <w:rPr>
          <w:rFonts w:ascii="Times New Roman" w:hAnsi="Times New Roman"/>
          <w:b/>
          <w:bCs/>
          <w:sz w:val="24"/>
          <w:szCs w:val="24"/>
        </w:rPr>
        <w:lastRenderedPageBreak/>
        <w:t>MİLLİ EĞİTİM BAKANLIĞI FAALİYETLERİ</w:t>
      </w:r>
    </w:p>
    <w:p w:rsidR="00A931A7" w:rsidRDefault="00A931A7" w:rsidP="00A931A7">
      <w:pPr>
        <w:spacing w:after="0" w:line="240" w:lineRule="auto"/>
        <w:jc w:val="both"/>
        <w:rPr>
          <w:rFonts w:ascii="Times New Roman" w:hAnsi="Times New Roman"/>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 xml:space="preserve">Temel Eğitim Genel Müdürlüğü </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Kız Çocuklarının Okullaşma Oranının Artırılması Projesi (KEP),  başta kız çocukları olmak üzere okullaşma oranının artırılması, eğitim kalitesinin artırılması, eğitim ve iş piyasası arasındaki bağın güçlendirilmesi yoluyla, insan kaynağına yapılan yatırımın artırılması amacıyla başlatıldı. AB eş finansmanı ile finanse edilen projenin yürütücüsü Millî Eğitim Bakanlığı, operasyon yöneticisi ve sözleşme makamı Çalışma ve Sosyal Güvenlik Bakanlığıdır. </w:t>
      </w: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Millî Eğitim Bakanlığının merkezî ve yerel kurumsal kapasitesinin artırılmasına yönelik olarak kurgulanan ve uygulanan KEP, Mayıs 2012’de başlatılmış, 3 Temmuz 2013’te sonuçlandırılacaktır. </w:t>
      </w:r>
      <w:proofErr w:type="spellStart"/>
      <w:r>
        <w:rPr>
          <w:rFonts w:ascii="Times New Roman" w:hAnsi="Times New Roman"/>
          <w:sz w:val="24"/>
          <w:szCs w:val="24"/>
        </w:rPr>
        <w:t>KEP’in</w:t>
      </w:r>
      <w:proofErr w:type="spellEnd"/>
      <w:r>
        <w:rPr>
          <w:rFonts w:ascii="Times New Roman" w:hAnsi="Times New Roman"/>
          <w:sz w:val="24"/>
          <w:szCs w:val="24"/>
        </w:rPr>
        <w:t xml:space="preserve"> hedefinde ilk ve ortaöğretim çağındaki çocuklar; özellikle kız çocuklarının anne ve babaları, veliler; danışma ve rehberlik hizmeti sunan öğretmenler; yerel kanaat önderleri, liderler ve yerel düzeyde karar vericiler; ana akım medya ve 16 proje ilindeki yerel medya temsilcileri yer almıştır. </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Kaynağı Avrupa Birliği IPA-4 Hibe Programından sağlanmakta olan “Mesleki Eğitimin Kalitesinin Geliştirilmesi Projesi 1”yürütlmektedir. Projenin genel amacı; Eğitimin Kalitesini artırılması suretiyle iş piyasası ve eğitim arasındaki bağın geliştirilerek insan kaynaklarına yatırım yapılmasını teşvik etmektir. Bu genel amaca yönelik olarak da, İş piyasası ihtiyaçlarına göre kişilerin bilgi ve becerilerini artırarak özellikle mesleki ve teknik eğitimin kalitesini artırmak ve kalite güvence çerçevesi yayımlayarak kişilerin gelişmiş yeterlilik ve yeteneklere sahip olmasını sağlamayı hedeflemektedir. Proje 22 Mayıs 2012 tarihinde başlamış olup 2014 yılında sona erecektir.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Mesleksiz ve istihdama yönelik bir mesleği olmayan genç işsizlere, dezavantajlı gruplara,  mesleğini değiştirmek isteyenlere; ilgi ve istidatları </w:t>
      </w:r>
      <w:proofErr w:type="spellStart"/>
      <w:r>
        <w:rPr>
          <w:rFonts w:ascii="Times New Roman" w:hAnsi="Times New Roman"/>
          <w:sz w:val="24"/>
          <w:szCs w:val="24"/>
        </w:rPr>
        <w:t>gözönüne</w:t>
      </w:r>
      <w:proofErr w:type="spellEnd"/>
      <w:r>
        <w:rPr>
          <w:rFonts w:ascii="Times New Roman" w:hAnsi="Times New Roman"/>
          <w:sz w:val="24"/>
          <w:szCs w:val="24"/>
        </w:rPr>
        <w:t xml:space="preserve"> alınarak meslek edindirmek, bu becerilerini üst seviyelere çıkararak mesleki yeterlilik kazandırmak ve mesleki teknik eğitim kurumlarındaki yönetici ve öğretmenlerin kalite standartlarını yükseltmek amacıyla Mesleki Becerilerin Geliştirilmesi Projesi (MESGEP) yürütülmektedir.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proofErr w:type="gramStart"/>
      <w:r>
        <w:rPr>
          <w:rFonts w:ascii="Times New Roman" w:hAnsi="Times New Roman"/>
          <w:sz w:val="24"/>
          <w:szCs w:val="24"/>
        </w:rPr>
        <w:t>Genç nüfusumuzun niteliğini geliştirerek istihdamını artırmak amacıyla, MEB Erkek Teknik Öğretim Genel Müdürlüğü (Mülga), Çalışma ve Sosyal Güvenlik Bakanlığı Türkiye İş Kurumu Genel Müdürlüğü (İŞKUR), Türkiye Odalar ve Borsalar Birliği Başkanlığı (TOBB) ile TOBB Ekonomi ve Teknoloji Üniversitesi Rektörlüğü işbirliğinde hazırlanan Uzmanlaşmış Meslek Edindirme Merkezleri (UMEM) Projesi Uygulama Protokolü 23 Haziran 2010 tarihinde imzalanarak yürürlüğe girmiştir.</w:t>
      </w:r>
      <w:proofErr w:type="gramEnd"/>
    </w:p>
    <w:p w:rsidR="00A931A7" w:rsidRDefault="00A931A7" w:rsidP="00A931A7">
      <w:pPr>
        <w:spacing w:after="0" w:line="240" w:lineRule="auto"/>
        <w:rPr>
          <w:rFonts w:asciiTheme="minorHAnsi" w:hAnsiTheme="minorHAnsi" w:cstheme="minorBidi"/>
          <w:b/>
          <w:color w:val="000000"/>
        </w:rPr>
      </w:pPr>
    </w:p>
    <w:p w:rsidR="00A931A7" w:rsidRDefault="00A931A7" w:rsidP="00A931A7">
      <w:pPr>
        <w:pStyle w:val="Style24"/>
        <w:rPr>
          <w:rFonts w:ascii="Calibri" w:hAnsi="Calibri"/>
          <w:bCs/>
          <w:noProof/>
          <w:color w:val="000000"/>
          <w:sz w:val="22"/>
          <w:szCs w:val="22"/>
        </w:rPr>
      </w:pPr>
    </w:p>
    <w:p w:rsidR="00A931A7" w:rsidRDefault="00A931A7" w:rsidP="00A931A7">
      <w:pPr>
        <w:spacing w:after="0" w:line="240" w:lineRule="auto"/>
        <w:jc w:val="both"/>
        <w:rPr>
          <w:rFonts w:ascii="Times New Roman" w:hAnsi="Times New Roman"/>
          <w:b/>
          <w:sz w:val="24"/>
          <w:szCs w:val="24"/>
        </w:rPr>
      </w:pPr>
    </w:p>
    <w:p w:rsidR="00A931A7" w:rsidRDefault="00A931A7" w:rsidP="00A931A7">
      <w:pPr>
        <w:numPr>
          <w:ilvl w:val="0"/>
          <w:numId w:val="60"/>
        </w:numPr>
        <w:spacing w:after="0" w:line="240" w:lineRule="auto"/>
        <w:jc w:val="both"/>
        <w:rPr>
          <w:rFonts w:ascii="Times New Roman" w:hAnsi="Times New Roman"/>
          <w:b/>
          <w:sz w:val="24"/>
          <w:szCs w:val="24"/>
        </w:rPr>
      </w:pPr>
      <w:r>
        <w:rPr>
          <w:rFonts w:ascii="Times New Roman" w:hAnsi="Times New Roman"/>
          <w:b/>
          <w:bCs/>
          <w:sz w:val="24"/>
          <w:szCs w:val="24"/>
          <w:u w:val="single"/>
        </w:rPr>
        <w:t xml:space="preserve">Planlanan </w:t>
      </w:r>
      <w:r>
        <w:rPr>
          <w:rFonts w:ascii="Times New Roman" w:hAnsi="Times New Roman"/>
          <w:b/>
          <w:sz w:val="24"/>
          <w:szCs w:val="24"/>
          <w:u w:val="single"/>
        </w:rPr>
        <w:t>Çalışmalar</w:t>
      </w:r>
      <w:r>
        <w:rPr>
          <w:rFonts w:ascii="Times New Roman" w:hAnsi="Times New Roman"/>
          <w:b/>
          <w:sz w:val="24"/>
          <w:szCs w:val="24"/>
        </w:rPr>
        <w:t>:</w:t>
      </w:r>
    </w:p>
    <w:p w:rsidR="00A931A7" w:rsidRDefault="00A931A7" w:rsidP="00A931A7">
      <w:pPr>
        <w:spacing w:after="0" w:line="240" w:lineRule="auto"/>
        <w:ind w:left="720"/>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Özellikle Kız Çocuklarının Okula Devam Oranlarının Artırılması Projesi (Kep-II) hazırlık aşamasındadır. </w:t>
      </w:r>
      <w:proofErr w:type="gramStart"/>
      <w:r>
        <w:rPr>
          <w:rFonts w:ascii="Times New Roman" w:hAnsi="Times New Roman"/>
          <w:sz w:val="24"/>
          <w:szCs w:val="24"/>
        </w:rPr>
        <w:t xml:space="preserve">Avrupa Birliği tarafından, IPA İnsan Kaynaklarının Geliştirilmesi </w:t>
      </w:r>
      <w:proofErr w:type="spellStart"/>
      <w:r>
        <w:rPr>
          <w:rFonts w:ascii="Times New Roman" w:hAnsi="Times New Roman"/>
          <w:sz w:val="24"/>
          <w:szCs w:val="24"/>
        </w:rPr>
        <w:t>Operasyonel</w:t>
      </w:r>
      <w:proofErr w:type="spellEnd"/>
      <w:r>
        <w:rPr>
          <w:rFonts w:ascii="Times New Roman" w:hAnsi="Times New Roman"/>
          <w:sz w:val="24"/>
          <w:szCs w:val="24"/>
        </w:rPr>
        <w:t xml:space="preserve"> Programı kapsamında finanse edilen bir operasyon olup, “Başta Mesleki ve Teknik Eğitim olmak üzere ortaöğretimin kalite ve kapasitesinin artırılması, özellikle kız çocukları ve kadınların mesleki becerileri ve iş gücü yeterliliklerinin iş piyasasına erişim açısından artırılması yoluyla özellikle ortaöğretimdeki kız çocukları için okullaşma oranlarının artırılması” amaçlanmaktadır.</w:t>
      </w:r>
      <w:proofErr w:type="gramEnd"/>
    </w:p>
    <w:p w:rsidR="00A931A7" w:rsidRDefault="00A931A7" w:rsidP="00A931A7">
      <w:pPr>
        <w:keepNext/>
        <w:spacing w:after="0" w:line="240" w:lineRule="auto"/>
        <w:jc w:val="both"/>
        <w:outlineLvl w:val="1"/>
        <w:rPr>
          <w:rFonts w:asciiTheme="minorHAnsi" w:hAnsiTheme="minorHAnsi" w:cstheme="minorBidi"/>
          <w:b/>
          <w:bCs/>
          <w:iCs/>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Türkiye’de Mesleki ve Teknik Eğitimin Kalitesinin Geliştirilmesi Projesi-II hazırlık aşamasındadır. Proje </w:t>
      </w:r>
      <w:proofErr w:type="gramStart"/>
      <w:r>
        <w:rPr>
          <w:rFonts w:ascii="Times New Roman" w:hAnsi="Times New Roman"/>
          <w:sz w:val="24"/>
          <w:szCs w:val="24"/>
        </w:rPr>
        <w:t>ile,</w:t>
      </w:r>
      <w:proofErr w:type="gramEnd"/>
      <w:r>
        <w:rPr>
          <w:rFonts w:ascii="Times New Roman" w:hAnsi="Times New Roman"/>
          <w:sz w:val="24"/>
          <w:szCs w:val="24"/>
        </w:rPr>
        <w:t xml:space="preserve"> İnsan kaynağına yatırımın güçlendirilmesi için eğitimin kalitesini arttırmak, eğitim ve işgücü piyasası arasındaki bağı güçlendirmek hedeflenmektedir.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sz w:val="24"/>
          <w:szCs w:val="24"/>
        </w:rPr>
        <w:t xml:space="preserve">HALKBANK </w:t>
      </w:r>
      <w:r>
        <w:rPr>
          <w:rFonts w:ascii="Times New Roman" w:hAnsi="Times New Roman"/>
          <w:b/>
          <w:bCs/>
          <w:sz w:val="24"/>
          <w:szCs w:val="24"/>
        </w:rPr>
        <w:t>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 xml:space="preserve">2013 yılında açılan Kobi </w:t>
      </w:r>
      <w:proofErr w:type="spellStart"/>
      <w:r>
        <w:rPr>
          <w:rFonts w:ascii="Times New Roman" w:eastAsia="Calibri" w:hAnsi="Times New Roman" w:cs="Times New Roman"/>
          <w:b w:val="0"/>
          <w:bCs w:val="0"/>
          <w:i w:val="0"/>
          <w:iCs w:val="0"/>
          <w:sz w:val="24"/>
          <w:szCs w:val="24"/>
        </w:rPr>
        <w:t>Portalın</w:t>
      </w:r>
      <w:proofErr w:type="spellEnd"/>
      <w:r>
        <w:rPr>
          <w:rFonts w:ascii="Times New Roman" w:eastAsia="Calibri" w:hAnsi="Times New Roman" w:cs="Times New Roman"/>
          <w:b w:val="0"/>
          <w:bCs w:val="0"/>
          <w:i w:val="0"/>
          <w:iCs w:val="0"/>
          <w:sz w:val="24"/>
          <w:szCs w:val="24"/>
        </w:rPr>
        <w:t xml:space="preserve"> içinde Kadın Girişimciler ayrı bir bölüm olarak yer almaktadır.</w:t>
      </w: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Kadın girişimciliğinin karşılaştıkları temel sorun alanlarından biri olan finansal kaynak sorununun çözümü amacıyla 10 Aralık 2012 tarihinde Kredi Garanti Fonu (KGF) ve Halkbank arasında kadın girişimciliğini desteklemek amacıyla “İlk Adım Kredisi Kefalet Desteği Protokolü” imzalanmıştır. 09.12.2013 verilerine göre yaklaşık 200 kadın girişimciye yaklaşık 10 Milyon.-</w:t>
      </w:r>
      <w:proofErr w:type="gramStart"/>
      <w:r>
        <w:rPr>
          <w:rFonts w:ascii="Times New Roman" w:eastAsia="Calibri" w:hAnsi="Times New Roman" w:cs="Times New Roman"/>
          <w:b w:val="0"/>
          <w:bCs w:val="0"/>
          <w:i w:val="0"/>
          <w:iCs w:val="0"/>
          <w:sz w:val="24"/>
          <w:szCs w:val="24"/>
        </w:rPr>
        <w:t>TL  işe</w:t>
      </w:r>
      <w:proofErr w:type="gramEnd"/>
      <w:r>
        <w:rPr>
          <w:rFonts w:ascii="Times New Roman" w:eastAsia="Calibri" w:hAnsi="Times New Roman" w:cs="Times New Roman"/>
          <w:b w:val="0"/>
          <w:bCs w:val="0"/>
          <w:i w:val="0"/>
          <w:iCs w:val="0"/>
          <w:sz w:val="24"/>
          <w:szCs w:val="24"/>
        </w:rPr>
        <w:t xml:space="preserve"> ilk başlama kredi kullandırılmıştır.</w:t>
      </w: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Halkbank’ın KOSGEB’le birlikte yürüttüğü Uygulamalı Girişimcilik Eğitimleri minimum 70 saatlik eğitim ve atölye çalışmasını kapsamakta olup bu programda girişimcilik özelliklerinin sınanması, iş fikri egzersizleri yapılması ve iş planı hazırlanmasını doğrultusunda eğitimler verildi. 2012 yılı Eylül ayında gerçekleştirmeye başlanan Uygulamalı Girişimcilik Eğitimleri projesine 17 ilde yaklaşık 865 girişimci katılırken, katılımcıları yarısını yakınını kadın girişimciler oluşturmaktadır.</w:t>
      </w: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color w:val="000000"/>
        </w:rPr>
        <w:t xml:space="preserve"> “</w:t>
      </w:r>
      <w:r>
        <w:rPr>
          <w:rFonts w:ascii="Times New Roman" w:eastAsia="Calibri" w:hAnsi="Times New Roman" w:cs="Times New Roman"/>
          <w:b w:val="0"/>
          <w:bCs w:val="0"/>
          <w:i w:val="0"/>
          <w:iCs w:val="0"/>
          <w:sz w:val="24"/>
          <w:szCs w:val="24"/>
        </w:rPr>
        <w:t xml:space="preserve">Yeni nesil Kadın Girişimciler için Sosyal Medya  Kullanımı ve Elektronik İş Fırsatları” ile  “Paramı ve Ekonomiyi Yönetiyorum” konu başlıklı eğitimlere 50 kişi katılım sağlamıştır. </w:t>
      </w: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 xml:space="preserve">Tematik Proje Destek Programı ve  AR-GE </w:t>
      </w:r>
      <w:proofErr w:type="spellStart"/>
      <w:r>
        <w:rPr>
          <w:rFonts w:ascii="Times New Roman" w:eastAsia="Calibri" w:hAnsi="Times New Roman" w:cs="Times New Roman"/>
          <w:b w:val="0"/>
          <w:bCs w:val="0"/>
          <w:i w:val="0"/>
          <w:iCs w:val="0"/>
          <w:sz w:val="24"/>
          <w:szCs w:val="24"/>
        </w:rPr>
        <w:t>İnovasyon</w:t>
      </w:r>
      <w:proofErr w:type="spellEnd"/>
      <w:r>
        <w:rPr>
          <w:rFonts w:ascii="Times New Roman" w:eastAsia="Calibri" w:hAnsi="Times New Roman" w:cs="Times New Roman"/>
          <w:b w:val="0"/>
          <w:bCs w:val="0"/>
          <w:i w:val="0"/>
          <w:iCs w:val="0"/>
          <w:sz w:val="24"/>
          <w:szCs w:val="24"/>
        </w:rPr>
        <w:t xml:space="preserve"> ve Endüstriyel Uygulama Destek Programı kapsamında Halkbank tarafından uygun koşullarda Eş Finansman Kredisi veya faizinin KOSGEB tarafından karşılandığı belli tutarda banka kaynaklı kredi kullandırılmaktadır.</w:t>
      </w:r>
    </w:p>
    <w:p w:rsidR="00A931A7" w:rsidRDefault="00A931A7" w:rsidP="00A931A7">
      <w:pPr>
        <w:numPr>
          <w:ilvl w:val="0"/>
          <w:numId w:val="60"/>
        </w:numPr>
        <w:spacing w:after="0" w:line="240" w:lineRule="auto"/>
        <w:jc w:val="both"/>
        <w:rPr>
          <w:rFonts w:ascii="Times New Roman" w:eastAsiaTheme="minorEastAsia" w:hAnsi="Times New Roman"/>
          <w:b/>
          <w:bCs/>
          <w:sz w:val="24"/>
          <w:szCs w:val="24"/>
          <w:u w:val="single"/>
        </w:rPr>
      </w:pPr>
      <w:r>
        <w:rPr>
          <w:rFonts w:ascii="Times New Roman" w:hAnsi="Times New Roman"/>
          <w:b/>
          <w:bCs/>
          <w:sz w:val="24"/>
          <w:szCs w:val="24"/>
          <w:u w:val="single"/>
        </w:rPr>
        <w:t>Planlanan Çalışmalar:</w:t>
      </w:r>
    </w:p>
    <w:p w:rsidR="00A931A7" w:rsidRDefault="00A931A7" w:rsidP="00A931A7">
      <w:pPr>
        <w:pStyle w:val="Balk2"/>
        <w:spacing w:before="0" w:after="0" w:line="240" w:lineRule="auto"/>
        <w:jc w:val="both"/>
        <w:rPr>
          <w:rFonts w:ascii="Times New Roman" w:eastAsia="Calibri" w:hAnsi="Times New Roman" w:cs="Times New Roman"/>
          <w:b w:val="0"/>
          <w:bCs w:val="0"/>
          <w:i w:val="0"/>
          <w:iCs w:val="0"/>
          <w:sz w:val="24"/>
          <w:szCs w:val="24"/>
        </w:rPr>
      </w:pP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 xml:space="preserve">Kadın Girişimciler için "sorumlu girişimcilik" bilinçlendirme çalışmaları yapılacaktır. (eğitim, seminer, web sayfası, başarı öyküleri, basılı materyaller, </w:t>
      </w:r>
      <w:proofErr w:type="spellStart"/>
      <w:r>
        <w:rPr>
          <w:rFonts w:ascii="Times New Roman" w:eastAsia="Calibri" w:hAnsi="Times New Roman" w:cs="Times New Roman"/>
          <w:b w:val="0"/>
          <w:bCs w:val="0"/>
          <w:i w:val="0"/>
          <w:iCs w:val="0"/>
          <w:sz w:val="24"/>
          <w:szCs w:val="24"/>
        </w:rPr>
        <w:t>v.s</w:t>
      </w:r>
      <w:proofErr w:type="spellEnd"/>
      <w:r>
        <w:rPr>
          <w:rFonts w:ascii="Times New Roman" w:eastAsia="Calibri" w:hAnsi="Times New Roman" w:cs="Times New Roman"/>
          <w:b w:val="0"/>
          <w:bCs w:val="0"/>
          <w:i w:val="0"/>
          <w:iCs w:val="0"/>
          <w:sz w:val="24"/>
          <w:szCs w:val="24"/>
        </w:rPr>
        <w:t>.)</w:t>
      </w: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 xml:space="preserve">2013 yılı Aralık ayında yeni yılda yapılması </w:t>
      </w:r>
      <w:proofErr w:type="gramStart"/>
      <w:r>
        <w:rPr>
          <w:rFonts w:ascii="Times New Roman" w:eastAsia="Calibri" w:hAnsi="Times New Roman" w:cs="Times New Roman"/>
          <w:b w:val="0"/>
          <w:bCs w:val="0"/>
          <w:i w:val="0"/>
          <w:iCs w:val="0"/>
          <w:sz w:val="24"/>
          <w:szCs w:val="24"/>
        </w:rPr>
        <w:t>planlanan  Uygulamalı</w:t>
      </w:r>
      <w:proofErr w:type="gramEnd"/>
      <w:r>
        <w:rPr>
          <w:rFonts w:ascii="Times New Roman" w:eastAsia="Calibri" w:hAnsi="Times New Roman" w:cs="Times New Roman"/>
          <w:b w:val="0"/>
          <w:bCs w:val="0"/>
          <w:i w:val="0"/>
          <w:iCs w:val="0"/>
          <w:sz w:val="24"/>
          <w:szCs w:val="24"/>
        </w:rPr>
        <w:t xml:space="preserve"> Girişimcilik Eğitimleri projesine 20 ilde yaklaşık 1.000 kadın girişimci katılması beklenmektedir.</w:t>
      </w:r>
    </w:p>
    <w:p w:rsidR="00A931A7" w:rsidRDefault="00A931A7" w:rsidP="00A931A7">
      <w:pPr>
        <w:pStyle w:val="Balk2"/>
        <w:framePr w:hSpace="141" w:wrap="around" w:vAnchor="page" w:hAnchor="margin" w:xAlign="right" w:y="1291"/>
        <w:numPr>
          <w:ilvl w:val="0"/>
          <w:numId w:val="59"/>
        </w:numPr>
        <w:spacing w:before="0" w:after="0" w:line="240" w:lineRule="auto"/>
        <w:jc w:val="both"/>
        <w:rPr>
          <w:rFonts w:ascii="Times New Roman" w:eastAsia="Calibri" w:hAnsi="Times New Roman" w:cs="Times New Roman"/>
          <w:b w:val="0"/>
          <w:bCs w:val="0"/>
          <w:i w:val="0"/>
          <w:iCs w:val="0"/>
          <w:sz w:val="24"/>
          <w:szCs w:val="24"/>
        </w:rPr>
      </w:pP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 xml:space="preserve">Uygun koşullarda finansman sağlanarak </w:t>
      </w:r>
      <w:proofErr w:type="spellStart"/>
      <w:r>
        <w:rPr>
          <w:rFonts w:ascii="Times New Roman" w:eastAsia="Calibri" w:hAnsi="Times New Roman" w:cs="Times New Roman"/>
          <w:b w:val="0"/>
          <w:bCs w:val="0"/>
          <w:i w:val="0"/>
          <w:iCs w:val="0"/>
          <w:sz w:val="24"/>
          <w:szCs w:val="24"/>
        </w:rPr>
        <w:t>inovasyon</w:t>
      </w:r>
      <w:proofErr w:type="spellEnd"/>
      <w:r>
        <w:rPr>
          <w:rFonts w:ascii="Times New Roman" w:eastAsia="Calibri" w:hAnsi="Times New Roman" w:cs="Times New Roman"/>
          <w:b w:val="0"/>
          <w:bCs w:val="0"/>
          <w:i w:val="0"/>
          <w:iCs w:val="0"/>
          <w:sz w:val="24"/>
          <w:szCs w:val="24"/>
        </w:rPr>
        <w:t xml:space="preserve"> kültürünün gelişimine destek olunacaktır.</w:t>
      </w:r>
    </w:p>
    <w:p w:rsidR="00A931A7" w:rsidRDefault="00A931A7" w:rsidP="00A931A7">
      <w:pPr>
        <w:pStyle w:val="ListeParagraf"/>
        <w:framePr w:hSpace="141" w:wrap="around" w:vAnchor="page" w:hAnchor="margin" w:xAlign="right" w:y="1291"/>
        <w:widowControl w:val="0"/>
        <w:numPr>
          <w:ilvl w:val="0"/>
          <w:numId w:val="59"/>
        </w:numPr>
        <w:spacing w:after="200" w:line="276" w:lineRule="auto"/>
        <w:jc w:val="both"/>
        <w:rPr>
          <w:rFonts w:asciiTheme="minorHAnsi" w:eastAsiaTheme="minorHAnsi" w:hAnsiTheme="minorHAnsi" w:cstheme="minorBidi"/>
          <w:color w:val="000000"/>
          <w:sz w:val="22"/>
          <w:szCs w:val="22"/>
        </w:rPr>
      </w:pPr>
    </w:p>
    <w:p w:rsidR="00A931A7" w:rsidRDefault="00A931A7" w:rsidP="00A931A7">
      <w:pPr>
        <w:pStyle w:val="Balk2"/>
        <w:numPr>
          <w:ilvl w:val="0"/>
          <w:numId w:val="59"/>
        </w:numPr>
        <w:spacing w:before="0" w:after="0" w:line="240" w:lineRule="auto"/>
        <w:jc w:val="both"/>
        <w:rPr>
          <w:rFonts w:ascii="Times New Roman" w:eastAsia="Calibri" w:hAnsi="Times New Roman" w:cs="Times New Roman"/>
          <w:b w:val="0"/>
          <w:bCs w:val="0"/>
          <w:i w:val="0"/>
          <w:iCs w:val="0"/>
          <w:sz w:val="24"/>
          <w:szCs w:val="24"/>
        </w:rPr>
      </w:pPr>
      <w:r>
        <w:rPr>
          <w:rFonts w:ascii="Times New Roman" w:eastAsia="Calibri" w:hAnsi="Times New Roman" w:cs="Times New Roman"/>
          <w:b w:val="0"/>
          <w:bCs w:val="0"/>
          <w:i w:val="0"/>
          <w:iCs w:val="0"/>
          <w:sz w:val="24"/>
          <w:szCs w:val="24"/>
        </w:rPr>
        <w:t>Kadın Girişimciliğinin geliştirilmesi ve desteklenmesi için Halkbank tarafından belirlenen özel danışmanlar ile ücretsiz eğitimler düzenlenecektir.</w:t>
      </w:r>
    </w:p>
    <w:p w:rsidR="00A931A7" w:rsidRDefault="00A931A7" w:rsidP="00A931A7">
      <w:pPr>
        <w:spacing w:after="0" w:line="240" w:lineRule="auto"/>
        <w:jc w:val="both"/>
        <w:rPr>
          <w:rFonts w:ascii="Times New Roman" w:eastAsiaTheme="minorEastAsia" w:hAnsi="Times New Roman"/>
          <w:sz w:val="24"/>
          <w:szCs w:val="24"/>
        </w:rPr>
      </w:pPr>
    </w:p>
    <w:p w:rsidR="00A931A7" w:rsidRDefault="00A931A7" w:rsidP="00A931A7">
      <w:pPr>
        <w:spacing w:after="0" w:line="240" w:lineRule="auto"/>
        <w:jc w:val="both"/>
        <w:rPr>
          <w:rFonts w:ascii="Times New Roman" w:hAnsi="Times New Roman"/>
          <w:b/>
          <w:sz w:val="24"/>
          <w:szCs w:val="24"/>
        </w:rPr>
      </w:pPr>
    </w:p>
    <w:p w:rsidR="00A931A7" w:rsidRDefault="00A931A7" w:rsidP="00A931A7">
      <w:pPr>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1.2</w:t>
      </w:r>
      <w:proofErr w:type="gramEnd"/>
      <w:r>
        <w:rPr>
          <w:rFonts w:ascii="Times New Roman" w:hAnsi="Times New Roman"/>
          <w:b/>
          <w:sz w:val="24"/>
          <w:szCs w:val="24"/>
          <w:u w:val="single"/>
        </w:rPr>
        <w:t>.</w:t>
      </w:r>
      <w:r>
        <w:rPr>
          <w:rFonts w:ascii="Times New Roman" w:hAnsi="Times New Roman"/>
          <w:sz w:val="24"/>
          <w:szCs w:val="24"/>
        </w:rPr>
        <w:t xml:space="preserve"> </w:t>
      </w:r>
      <w:r>
        <w:rPr>
          <w:rFonts w:ascii="Times New Roman" w:hAnsi="Times New Roman"/>
          <w:b/>
          <w:sz w:val="24"/>
          <w:szCs w:val="24"/>
        </w:rPr>
        <w:t>Yöresel özellikler dikkate alınarak kadınlara yönelik istihdam garantili meslek kurslarının yaygınlaştırılması</w:t>
      </w:r>
    </w:p>
    <w:p w:rsidR="008B73DA" w:rsidRDefault="00A931A7" w:rsidP="00C24FF7">
      <w:pPr>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b/>
          <w:sz w:val="24"/>
          <w:szCs w:val="24"/>
        </w:rPr>
        <w:t xml:space="preserve"> MEB, İŞKUR</w:t>
      </w:r>
    </w:p>
    <w:p w:rsidR="00C24FF7" w:rsidRDefault="00C24FF7" w:rsidP="00C24FF7">
      <w:pPr>
        <w:jc w:val="both"/>
        <w:rPr>
          <w:rFonts w:ascii="Times New Roman" w:hAnsi="Times New Roman"/>
          <w:b/>
          <w:sz w:val="24"/>
          <w:szCs w:val="24"/>
        </w:rPr>
      </w:pPr>
    </w:p>
    <w:p w:rsidR="00C24FF7" w:rsidRDefault="00C24FF7" w:rsidP="00C24FF7">
      <w:pPr>
        <w:jc w:val="both"/>
        <w:rPr>
          <w:rFonts w:ascii="Times New Roman" w:hAnsi="Times New Roman"/>
          <w:b/>
          <w:sz w:val="24"/>
          <w:szCs w:val="24"/>
        </w:rPr>
      </w:pPr>
    </w:p>
    <w:p w:rsidR="00C24FF7" w:rsidRPr="00C24FF7" w:rsidRDefault="00C24FF7" w:rsidP="00C24FF7">
      <w:pPr>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MİLLİ EĞİTİM BAKANLIĞI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jc w:val="both"/>
        <w:rPr>
          <w:rFonts w:ascii="Times New Roman" w:hAnsi="Times New Roman"/>
          <w:b/>
          <w:bCs/>
          <w:sz w:val="24"/>
          <w:szCs w:val="24"/>
        </w:rPr>
      </w:pPr>
      <w:r>
        <w:rPr>
          <w:rFonts w:ascii="Times New Roman" w:hAnsi="Times New Roman"/>
          <w:b/>
          <w:bCs/>
          <w:sz w:val="24"/>
          <w:szCs w:val="24"/>
        </w:rPr>
        <w:t>Hayat Boyu Öğrenme Genel Müdürlüğü</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Halk Eğitim Merkezlerinde özellikle kadınlara ve genç kızlara yönelik gelir getirici meslek kursları verilerek kadının (takı-tasarım, halı-kilim dokumacılığı, mefruşat, trikotaj, çocuk bakıcılığı, </w:t>
      </w:r>
      <w:proofErr w:type="gramStart"/>
      <w:r>
        <w:rPr>
          <w:rFonts w:ascii="Times New Roman" w:hAnsi="Times New Roman"/>
          <w:sz w:val="24"/>
          <w:szCs w:val="24"/>
        </w:rPr>
        <w:t>stilistlik</w:t>
      </w:r>
      <w:proofErr w:type="gramEnd"/>
      <w:r>
        <w:rPr>
          <w:rFonts w:ascii="Times New Roman" w:hAnsi="Times New Roman"/>
          <w:sz w:val="24"/>
          <w:szCs w:val="24"/>
        </w:rPr>
        <w:t>, dikiş, resim, cilt bakımı, manikür, pedikür, diksiyon, sekreterlik, gümüş işleme, pastacılık, yorgancılık, el sanatları, çiçek yetiştiriciliği, makine nakışları, aşçılık vb.) istihdama katılması sağlanmaktadır.</w:t>
      </w:r>
    </w:p>
    <w:p w:rsidR="00A931A7" w:rsidRDefault="00A931A7" w:rsidP="00A931A7">
      <w:pPr>
        <w:jc w:val="both"/>
        <w:rPr>
          <w:rFonts w:ascii="Times New Roman" w:hAnsi="Times New Roman"/>
          <w:sz w:val="24"/>
          <w:szCs w:val="24"/>
        </w:rPr>
      </w:pPr>
      <w:r>
        <w:rPr>
          <w:rFonts w:ascii="Times New Roman" w:hAnsi="Times New Roman"/>
          <w:sz w:val="24"/>
          <w:szCs w:val="24"/>
        </w:rPr>
        <w:t>Ayrıca, Halk Eğitim Merkezlerinde istihdam amaçlı çeşitli bilgisayar kurslarına katılım sağlanmaktadır:</w:t>
      </w:r>
    </w:p>
    <w:p w:rsidR="00A931A7" w:rsidRDefault="00A931A7" w:rsidP="00A931A7">
      <w:pPr>
        <w:pStyle w:val="ListeParagraf"/>
        <w:numPr>
          <w:ilvl w:val="0"/>
          <w:numId w:val="61"/>
        </w:numPr>
        <w:spacing w:after="200" w:line="276" w:lineRule="auto"/>
        <w:jc w:val="both"/>
      </w:pPr>
      <w:r>
        <w:t xml:space="preserve">Bilgisayar kullanım kursu, </w:t>
      </w:r>
    </w:p>
    <w:p w:rsidR="00A931A7" w:rsidRDefault="00A931A7" w:rsidP="00A931A7">
      <w:pPr>
        <w:pStyle w:val="ListeParagraf"/>
        <w:numPr>
          <w:ilvl w:val="0"/>
          <w:numId w:val="61"/>
        </w:numPr>
        <w:spacing w:after="200" w:line="276" w:lineRule="auto"/>
        <w:jc w:val="both"/>
      </w:pPr>
      <w:r>
        <w:t>İnternet programcısı kursu,</w:t>
      </w:r>
    </w:p>
    <w:p w:rsidR="00A931A7" w:rsidRDefault="00A931A7" w:rsidP="00A931A7">
      <w:pPr>
        <w:pStyle w:val="ListeParagraf"/>
        <w:numPr>
          <w:ilvl w:val="0"/>
          <w:numId w:val="61"/>
        </w:numPr>
        <w:spacing w:after="200" w:line="276" w:lineRule="auto"/>
        <w:jc w:val="both"/>
      </w:pPr>
      <w:r>
        <w:t>Bilgisayar destekli muhasebe,</w:t>
      </w:r>
    </w:p>
    <w:p w:rsidR="00A931A7" w:rsidRDefault="00A931A7" w:rsidP="00A931A7">
      <w:pPr>
        <w:pStyle w:val="ListeParagraf"/>
        <w:numPr>
          <w:ilvl w:val="0"/>
          <w:numId w:val="61"/>
        </w:numPr>
        <w:spacing w:after="200" w:line="276" w:lineRule="auto"/>
        <w:jc w:val="both"/>
      </w:pPr>
      <w:r>
        <w:t>Bilgisayarda halı deseni çizimi vb.</w:t>
      </w:r>
    </w:p>
    <w:p w:rsidR="00A931A7" w:rsidRDefault="00A931A7" w:rsidP="00A931A7">
      <w:pPr>
        <w:spacing w:after="0" w:line="240" w:lineRule="auto"/>
        <w:jc w:val="both"/>
        <w:rPr>
          <w:rFonts w:ascii="Times New Roman" w:hAnsi="Times New Roman"/>
          <w:sz w:val="24"/>
          <w:szCs w:val="24"/>
        </w:rPr>
      </w:pPr>
      <w:proofErr w:type="gramStart"/>
      <w:r>
        <w:rPr>
          <w:rFonts w:ascii="Times New Roman" w:hAnsi="Times New Roman"/>
          <w:bCs/>
          <w:sz w:val="24"/>
          <w:szCs w:val="24"/>
        </w:rPr>
        <w:t>Halk Eğitim Merkezlerinde; çalışan annelerin çocuklarını güvenle bırakacakları okul öncesi eğitim kurumları sayıca yeterli olmadığından, bu alanda ehliyetli bakıcı anneler yetiştirme ve çocuğun kendi ev ortamında bakılması ile çocukların fiziksel, zihinsel, duygusal, sosyal gelişimlerini iyi tanıyan, bakımlarında ve eğitimlerinde bilinçli hareket etmesini bilen profesyonel elemanlar yetiştirilmesi amacıyla Eğitici Anne (Çocuk Bakıcısı) Yetiştirme Kursları düzenlenmektedir</w:t>
      </w:r>
      <w:proofErr w:type="gramEnd"/>
    </w:p>
    <w:p w:rsidR="00A931A7" w:rsidRDefault="00A931A7" w:rsidP="00A931A7">
      <w:pPr>
        <w:spacing w:after="0" w:line="240" w:lineRule="auto"/>
        <w:jc w:val="both"/>
        <w:rPr>
          <w:rFonts w:ascii="Times New Roman" w:hAnsi="Times New Roman"/>
          <w:sz w:val="24"/>
          <w:szCs w:val="24"/>
        </w:rPr>
      </w:pPr>
    </w:p>
    <w:p w:rsidR="00A931A7" w:rsidRDefault="00A931A7" w:rsidP="00A931A7">
      <w:pPr>
        <w:numPr>
          <w:ilvl w:val="0"/>
          <w:numId w:val="60"/>
        </w:numPr>
        <w:spacing w:after="0" w:line="240" w:lineRule="auto"/>
        <w:jc w:val="both"/>
        <w:rPr>
          <w:rFonts w:ascii="Times New Roman" w:hAnsi="Times New Roman"/>
          <w:sz w:val="24"/>
          <w:szCs w:val="24"/>
        </w:rPr>
      </w:pPr>
      <w:r>
        <w:rPr>
          <w:rFonts w:ascii="Times New Roman" w:hAnsi="Times New Roman"/>
          <w:b/>
          <w:bCs/>
          <w:sz w:val="24"/>
          <w:szCs w:val="24"/>
          <w:u w:val="single"/>
        </w:rPr>
        <w:t xml:space="preserve">Planlanan </w:t>
      </w:r>
      <w:r>
        <w:rPr>
          <w:rFonts w:ascii="Times New Roman" w:hAnsi="Times New Roman"/>
          <w:b/>
          <w:sz w:val="24"/>
          <w:szCs w:val="24"/>
          <w:u w:val="single"/>
        </w:rPr>
        <w:t>Çalışmalar</w:t>
      </w:r>
      <w:r>
        <w:rPr>
          <w:rFonts w:ascii="Times New Roman" w:hAnsi="Times New Roman"/>
          <w:sz w:val="24"/>
          <w:szCs w:val="24"/>
        </w:rPr>
        <w:t>:</w:t>
      </w:r>
    </w:p>
    <w:p w:rsidR="00A931A7" w:rsidRDefault="00A931A7" w:rsidP="00A931A7">
      <w:pPr>
        <w:spacing w:after="0" w:line="240" w:lineRule="auto"/>
        <w:ind w:left="720"/>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Programlar süreklilik arz eden çalışmalardır.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İŞ KURUMU GENEL MÜDÜRLÜĞÜ FAALİYETLERİ</w:t>
      </w:r>
    </w:p>
    <w:p w:rsidR="00A931A7" w:rsidRDefault="00A931A7" w:rsidP="00A931A7">
      <w:pPr>
        <w:jc w:val="both"/>
        <w:rPr>
          <w:rFonts w:ascii="Times New Roman" w:hAnsi="Times New Roman"/>
          <w:sz w:val="24"/>
          <w:szCs w:val="24"/>
        </w:rPr>
      </w:pPr>
      <w:r>
        <w:rPr>
          <w:rFonts w:ascii="Times New Roman" w:hAnsi="Times New Roman"/>
          <w:sz w:val="24"/>
          <w:szCs w:val="24"/>
        </w:rPr>
        <w:t>12 Mart 2013 tarihinde yeni Aktif İşgücü Hizmetleri yönetmeliği yayınlanmıştır. Bu yönetmeliğe göre, hangi meslekte kurs açılacağı konusunda karar verici konumda olan İl İstihdam ve Mesleki Eğitim Kurulu kurs kararlarını her yıl düzenli olarak her ilde yapılan İşgücü Piyasası İhtiyaç Analizinde belirtilen mesleklere veya bir işverenin yazılı talebi ile ihtiyaç duyduğunu belirttiği mesleklere bakarak vermek durumundadır. Bu iki seçeneğin haricinde Meslek Kursu açılmamaktadır. Ancak aynı yönetmeliğin 99. Maddesinde Özel Politika gerektiren gruplar için Genel Müdürlük tarafından farklı uygulamalar yapılabileceği belirtilmektedir. Kurs kararları ağırlıklı olarak İşgücü Piyasası İhtiyaç Analizlerine dayandığından, yöresel özellikler dikkate alınmaktadır.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Ayrıca 15 Mart 2013 tarihinde kapanışı gerçekleşen Kadın İstihdamının Desteklenmesi Operasyonu, NUTS II Bölgesindeki 43 ilde düzenlenmiş ve Operasyon kapsamında kadın istihdamında bölgesel farklılıkların azaltılmasına çalışılmıştır.  </w:t>
      </w:r>
      <w:proofErr w:type="gramStart"/>
      <w:r>
        <w:rPr>
          <w:rFonts w:ascii="Times New Roman" w:hAnsi="Times New Roman"/>
          <w:sz w:val="24"/>
          <w:szCs w:val="24"/>
        </w:rPr>
        <w:t xml:space="preserve">Operasyonun hedef grupları yaşlı ve çocuk bakım sorumlulukları nedeniyle uzun süre işsiz kalmış ve işgücüne dâhil olmayan kadınlar, daha önce tarımsal sektörde çalışmış kadınlar dâhil olmak üzere kentsel </w:t>
      </w:r>
      <w:r>
        <w:rPr>
          <w:rFonts w:ascii="Times New Roman" w:hAnsi="Times New Roman"/>
          <w:sz w:val="24"/>
          <w:szCs w:val="24"/>
        </w:rPr>
        <w:lastRenderedPageBreak/>
        <w:t>bölgede yaşayan istihdam dışı kalmış kadınlar ile yaşlı ve çocuk bakım sorumlulukları nedeniyle uzun süre işsiz olan ve işgücüne dâhil olmayan kadınlardır.</w:t>
      </w:r>
      <w:proofErr w:type="gramEnd"/>
    </w:p>
    <w:p w:rsidR="00A931A7" w:rsidRDefault="00A931A7" w:rsidP="00A931A7">
      <w:pPr>
        <w:jc w:val="both"/>
        <w:rPr>
          <w:rFonts w:ascii="Times New Roman" w:hAnsi="Times New Roman"/>
          <w:sz w:val="24"/>
          <w:szCs w:val="24"/>
        </w:rPr>
      </w:pPr>
      <w:r>
        <w:rPr>
          <w:rFonts w:ascii="Times New Roman" w:hAnsi="Times New Roman"/>
          <w:sz w:val="24"/>
          <w:szCs w:val="24"/>
        </w:rPr>
        <w:t>Operasyon kapsamında aşağıdaki sonuçlar elde edilmiştir.</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9.856 kadın meslek edindirme kurslarına katılmıştır.</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 xml:space="preserve">9.557 kadın hibe projeleri sonucunda sertifika almıştır. </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 xml:space="preserve">914 kadın istihdam edilmiştir. </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780 kadın girişimcilik kurslarına katılmıştır.</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113 kadın girişimci olmuştur.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 xml:space="preserve">1.940 </w:t>
      </w:r>
      <w:r>
        <w:rPr>
          <w:rFonts w:ascii="Times New Roman" w:hAnsi="Times New Roman"/>
          <w:noProof/>
          <w:sz w:val="24"/>
          <w:szCs w:val="24"/>
        </w:rPr>
        <w:t>kadın</w:t>
      </w:r>
      <w:r>
        <w:rPr>
          <w:rFonts w:ascii="Times New Roman" w:hAnsi="Times New Roman"/>
          <w:sz w:val="24"/>
          <w:szCs w:val="24"/>
        </w:rPr>
        <w:t xml:space="preserve"> çocuk, hasta, yaşlı ve engelli bakımı eğitimi almıştır.</w:t>
      </w:r>
    </w:p>
    <w:p w:rsidR="00A931A7" w:rsidRDefault="00A931A7" w:rsidP="00A931A7">
      <w:pPr>
        <w:numPr>
          <w:ilvl w:val="0"/>
          <w:numId w:val="62"/>
        </w:numPr>
        <w:spacing w:after="0"/>
        <w:ind w:left="283" w:hanging="283"/>
        <w:jc w:val="both"/>
        <w:rPr>
          <w:rFonts w:ascii="Times New Roman" w:eastAsiaTheme="minorEastAsia" w:hAnsi="Times New Roman"/>
          <w:sz w:val="24"/>
          <w:szCs w:val="24"/>
        </w:rPr>
      </w:pPr>
      <w:r>
        <w:rPr>
          <w:rFonts w:ascii="Times New Roman" w:hAnsi="Times New Roman"/>
          <w:sz w:val="24"/>
          <w:szCs w:val="24"/>
        </w:rPr>
        <w:t>118 kadın kariyer danışmanlığı ve rehberliği hizmetlerinden faydalanmıştır.</w:t>
      </w:r>
    </w:p>
    <w:p w:rsidR="00A931A7" w:rsidRDefault="00A931A7" w:rsidP="00A931A7">
      <w:pPr>
        <w:numPr>
          <w:ilvl w:val="0"/>
          <w:numId w:val="63"/>
        </w:numPr>
        <w:spacing w:after="0"/>
        <w:ind w:left="283" w:hanging="283"/>
        <w:jc w:val="both"/>
        <w:rPr>
          <w:rFonts w:ascii="Times New Roman" w:hAnsi="Times New Roman"/>
          <w:sz w:val="24"/>
          <w:szCs w:val="24"/>
        </w:rPr>
      </w:pPr>
      <w:r>
        <w:rPr>
          <w:rFonts w:ascii="Times New Roman" w:hAnsi="Times New Roman"/>
          <w:sz w:val="24"/>
          <w:szCs w:val="24"/>
        </w:rPr>
        <w:t>12 projede toplam 140 kadın eğitimler esnasında çocuk bakım hizmeti almıştır.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24 projede toplam 2.424 kadın sosyal güçlendirme eğitimi almıştır.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321 kadın kooperatife üye olarak üretime katılmıştır.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 xml:space="preserve">631 kadın ev eksenli çalışmaya başlamıştır. </w:t>
      </w:r>
    </w:p>
    <w:p w:rsidR="00A931A7" w:rsidRDefault="00A931A7" w:rsidP="00A931A7">
      <w:pPr>
        <w:spacing w:after="0"/>
        <w:jc w:val="both"/>
        <w:rPr>
          <w:rFonts w:ascii="Times New Roman" w:hAnsi="Times New Roman"/>
          <w:sz w:val="24"/>
          <w:szCs w:val="24"/>
        </w:rPr>
      </w:pPr>
    </w:p>
    <w:p w:rsidR="00A931A7" w:rsidRDefault="00A931A7" w:rsidP="00A931A7">
      <w:pPr>
        <w:spacing w:after="0"/>
        <w:jc w:val="both"/>
        <w:rPr>
          <w:rFonts w:ascii="Times New Roman" w:hAnsi="Times New Roman"/>
          <w:sz w:val="24"/>
          <w:szCs w:val="24"/>
        </w:rPr>
      </w:pPr>
      <w:r>
        <w:rPr>
          <w:rFonts w:ascii="Times New Roman" w:hAnsi="Times New Roman"/>
          <w:sz w:val="24"/>
          <w:szCs w:val="24"/>
        </w:rPr>
        <w:t>İsveç Uluslararası Kalkınma İşbirliği ajansı (SIDA) finansmanı ve İŞKUR mali katkısı ile yürütülmek üzere “Kadınlar için Daha Çok ve İyi İşler: Türkiye’de İnsana Yakışır İş İçin Kadınların Güçlendirilmesi Projesi” ; ILO tarafından İŞKUR işbirliği ile hazırlanmıştır. 2013 yılı Mart ayında başlayan proje 3 yıl olarak planlanmaktadır ve ana hedefleri aşağıdaki şekildedir.</w:t>
      </w:r>
    </w:p>
    <w:p w:rsidR="00A931A7" w:rsidRDefault="00A931A7" w:rsidP="00A931A7">
      <w:pPr>
        <w:numPr>
          <w:ilvl w:val="0"/>
          <w:numId w:val="64"/>
        </w:numPr>
        <w:spacing w:after="0"/>
        <w:jc w:val="both"/>
        <w:rPr>
          <w:rFonts w:ascii="Times New Roman" w:hAnsi="Times New Roman"/>
          <w:sz w:val="24"/>
          <w:szCs w:val="24"/>
        </w:rPr>
      </w:pPr>
      <w:r>
        <w:rPr>
          <w:rFonts w:ascii="Times New Roman" w:hAnsi="Times New Roman"/>
          <w:sz w:val="24"/>
          <w:szCs w:val="24"/>
        </w:rPr>
        <w:t>Kadın istihdamının artırılması ve yaygınlaştırılması konusunda ulusal ölçekte kapsayıcı ve bütünsel bir politikanın geliştirilmesine destek olmak,</w:t>
      </w:r>
    </w:p>
    <w:p w:rsidR="00A931A7" w:rsidRDefault="00A931A7" w:rsidP="00A931A7">
      <w:pPr>
        <w:pStyle w:val="ListeParagraf"/>
        <w:numPr>
          <w:ilvl w:val="0"/>
          <w:numId w:val="64"/>
        </w:numPr>
        <w:tabs>
          <w:tab w:val="left" w:pos="5700"/>
        </w:tabs>
        <w:spacing w:after="200" w:line="276" w:lineRule="auto"/>
        <w:jc w:val="both"/>
        <w:rPr>
          <w:b/>
        </w:rPr>
      </w:pPr>
      <w:r>
        <w:t>Aktif işgücü piyasası politikaları ile kadınlar için insana yakışır iş olanaklarının yaratılması, toplumsal cinsiyet eşitliği ve çalışma standartları alanında farkındalık yaratma yoluyla Türkiye’de kadın istihdamının güçlendirilmesine destek olmaktır.</w:t>
      </w: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Özel politika gerektiren gruplar için Genel Müdürlük tarafından yapılacak özel çalışmalara ilişkin  “Aktif İşgücü Hizmetleri Yönetmeliği Özel Politika ve Uygulamaların Geliştirilmesine İlişkin Usul Ve Esaslar” yayımlanmıştır.</w:t>
      </w:r>
    </w:p>
    <w:p w:rsidR="00A931A7" w:rsidRDefault="00A931A7" w:rsidP="00A931A7">
      <w:pPr>
        <w:spacing w:after="0" w:line="240" w:lineRule="auto"/>
        <w:jc w:val="both"/>
        <w:rPr>
          <w:rFonts w:ascii="Times New Roman" w:hAnsi="Times New Roman"/>
          <w:bCs/>
          <w:sz w:val="24"/>
          <w:szCs w:val="24"/>
        </w:rPr>
      </w:pPr>
    </w:p>
    <w:p w:rsidR="00A931A7" w:rsidRDefault="00A931A7" w:rsidP="00A931A7">
      <w:pPr>
        <w:pStyle w:val="ListeParagraf"/>
        <w:numPr>
          <w:ilvl w:val="0"/>
          <w:numId w:val="60"/>
        </w:numPr>
        <w:jc w:val="both"/>
        <w:rPr>
          <w:b/>
        </w:rPr>
      </w:pPr>
      <w:r>
        <w:rPr>
          <w:b/>
          <w:bCs/>
          <w:u w:val="single"/>
        </w:rPr>
        <w:t xml:space="preserve">Planlanan </w:t>
      </w:r>
      <w:r>
        <w:rPr>
          <w:b/>
          <w:u w:val="single"/>
        </w:rPr>
        <w:t>Çalışmalar</w:t>
      </w:r>
      <w:r>
        <w:rPr>
          <w:b/>
        </w:rPr>
        <w:t>:</w:t>
      </w:r>
    </w:p>
    <w:p w:rsidR="00A931A7" w:rsidRDefault="00A931A7" w:rsidP="00A931A7">
      <w:pPr>
        <w:pStyle w:val="ListeParagraf"/>
        <w:jc w:val="both"/>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Özel politika gerektiren gruplar için Genel Müdürlük tarafından yapılacak özel çalışmalara ilişkin yayımlanan, “Aktif İşgücü Hizmetleri Yönetmeliği Özel Politika Ve Uygulamaların Geliştirilmesine İlişkin Usul Ve Esaslar” doğrultusunda proje ve program uygulanması için önerilerde bulunulacaktır.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1.3</w:t>
      </w:r>
      <w:proofErr w:type="gramEnd"/>
      <w:r>
        <w:rPr>
          <w:rFonts w:ascii="Times New Roman" w:hAnsi="Times New Roman"/>
          <w:b/>
          <w:sz w:val="24"/>
          <w:szCs w:val="24"/>
          <w:u w:val="single"/>
        </w:rPr>
        <w:t>.</w:t>
      </w:r>
      <w:r>
        <w:rPr>
          <w:rFonts w:ascii="Times New Roman" w:hAnsi="Times New Roman"/>
          <w:b/>
          <w:sz w:val="24"/>
          <w:szCs w:val="24"/>
        </w:rPr>
        <w:t xml:space="preserve"> Çocuk, hasta, özürlü ve yaşlı bakım hizmetlerinin yaygınlaştırılması ve erişilebilir hale getirilmesi</w:t>
      </w: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sz w:val="24"/>
          <w:szCs w:val="24"/>
        </w:rPr>
        <w:t xml:space="preserve"> MEB, ÇSGB(SGK), SHÇEK, Yerel Yönetimler</w:t>
      </w:r>
    </w:p>
    <w:p w:rsidR="00A931A7" w:rsidRDefault="00A931A7" w:rsidP="00A931A7">
      <w:pPr>
        <w:spacing w:after="0" w:line="240" w:lineRule="auto"/>
        <w:jc w:val="both"/>
        <w:rPr>
          <w:rFonts w:ascii="Times New Roman" w:hAnsi="Times New Roman"/>
          <w:b/>
          <w:sz w:val="24"/>
          <w:szCs w:val="24"/>
        </w:rPr>
      </w:pPr>
    </w:p>
    <w:p w:rsidR="00C24FF7" w:rsidRDefault="00C24FF7" w:rsidP="00A931A7">
      <w:pPr>
        <w:spacing w:after="0" w:line="240" w:lineRule="auto"/>
        <w:jc w:val="both"/>
        <w:rPr>
          <w:rFonts w:ascii="Times New Roman" w:hAnsi="Times New Roman"/>
          <w:b/>
          <w:bCs/>
          <w:sz w:val="24"/>
          <w:szCs w:val="24"/>
        </w:rPr>
      </w:pPr>
    </w:p>
    <w:p w:rsidR="00C24FF7" w:rsidRDefault="00C24FF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MİLLİ EĞİTİM BAKANLIĞI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Hayat Boyu Öğrenme Genel Müdürlüğü</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Çocuk bakıcılarının yaygın eğitim kurslarından yararlanarak mesleklerini yerine getirmesi sağlanmaktadır. Halk Eğitim Merkezlerinde çocuk, hasta, özürlü ve yaşlı bakım hizmetleriyle ilgili aşağıda yer alan kurslardan sertifika almaktadırlar.</w:t>
      </w:r>
    </w:p>
    <w:p w:rsidR="00A931A7" w:rsidRDefault="00A931A7" w:rsidP="00A931A7">
      <w:pPr>
        <w:pStyle w:val="ListeParagraf"/>
        <w:numPr>
          <w:ilvl w:val="0"/>
          <w:numId w:val="60"/>
        </w:numPr>
        <w:jc w:val="both"/>
      </w:pPr>
      <w:r>
        <w:t>Çocuk Bakım Elemanı Kursu</w:t>
      </w:r>
    </w:p>
    <w:p w:rsidR="00A931A7" w:rsidRDefault="00A931A7" w:rsidP="00A931A7">
      <w:pPr>
        <w:pStyle w:val="ListeParagraf"/>
        <w:numPr>
          <w:ilvl w:val="0"/>
          <w:numId w:val="60"/>
        </w:numPr>
        <w:jc w:val="both"/>
      </w:pPr>
      <w:r>
        <w:t xml:space="preserve">Evde Çocuk Bakımı Kursu </w:t>
      </w:r>
    </w:p>
    <w:p w:rsidR="00A931A7" w:rsidRDefault="00A931A7" w:rsidP="00A931A7">
      <w:pPr>
        <w:pStyle w:val="ListeParagraf"/>
        <w:numPr>
          <w:ilvl w:val="0"/>
          <w:numId w:val="60"/>
        </w:numPr>
        <w:jc w:val="both"/>
      </w:pPr>
      <w:r>
        <w:t xml:space="preserve">Hasta Bakım Elemanı Kursu </w:t>
      </w:r>
    </w:p>
    <w:p w:rsidR="00A931A7" w:rsidRDefault="00A931A7" w:rsidP="00A931A7">
      <w:pPr>
        <w:pStyle w:val="ListeParagraf"/>
        <w:numPr>
          <w:ilvl w:val="0"/>
          <w:numId w:val="60"/>
        </w:numPr>
        <w:jc w:val="both"/>
      </w:pPr>
      <w:r>
        <w:t xml:space="preserve">Hasta Refakatçisi Kursu </w:t>
      </w:r>
    </w:p>
    <w:p w:rsidR="00A931A7" w:rsidRDefault="00A931A7" w:rsidP="00A931A7">
      <w:pPr>
        <w:pStyle w:val="ListeParagraf"/>
        <w:numPr>
          <w:ilvl w:val="0"/>
          <w:numId w:val="60"/>
        </w:numPr>
        <w:jc w:val="both"/>
      </w:pPr>
      <w:r>
        <w:t>Hasta ve Yaşlı Refakatçisi Kursu</w:t>
      </w:r>
    </w:p>
    <w:p w:rsidR="00A931A7" w:rsidRDefault="00A931A7" w:rsidP="00A931A7">
      <w:pPr>
        <w:spacing w:after="0" w:line="240" w:lineRule="auto"/>
        <w:jc w:val="both"/>
        <w:rPr>
          <w:rFonts w:ascii="Times New Roman" w:hAnsi="Times New Roman"/>
          <w:sz w:val="24"/>
          <w:szCs w:val="24"/>
        </w:rPr>
      </w:pPr>
    </w:p>
    <w:p w:rsidR="00A931A7" w:rsidRDefault="00A931A7" w:rsidP="00A931A7">
      <w:pPr>
        <w:pStyle w:val="ListeParagraf"/>
        <w:numPr>
          <w:ilvl w:val="0"/>
          <w:numId w:val="60"/>
        </w:numPr>
        <w:jc w:val="both"/>
        <w:rPr>
          <w:b/>
        </w:rPr>
      </w:pPr>
      <w:r>
        <w:rPr>
          <w:b/>
          <w:bCs/>
          <w:u w:val="single"/>
        </w:rPr>
        <w:t xml:space="preserve">Planlanan </w:t>
      </w:r>
      <w:r>
        <w:rPr>
          <w:b/>
          <w:u w:val="single"/>
        </w:rPr>
        <w:t>Çalışmalar</w:t>
      </w:r>
      <w:r>
        <w:rPr>
          <w:b/>
        </w:rPr>
        <w:t>:</w:t>
      </w:r>
    </w:p>
    <w:p w:rsidR="00A931A7" w:rsidRDefault="00A931A7" w:rsidP="00A931A7">
      <w:pPr>
        <w:pStyle w:val="ListeParagraf"/>
        <w:jc w:val="both"/>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Programlar süreklilik arz eden çalışmalardır.</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rPr>
        <w:t>AİLE VE SOSYAL POLİTİKALAR BAKANLIĞI FAALİYETLERİ</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rPr>
        <w:t>Çocuk Hizmetleri Genel Müdürlüğü</w:t>
      </w:r>
    </w:p>
    <w:p w:rsidR="00A931A7" w:rsidRDefault="00A931A7" w:rsidP="00A931A7">
      <w:pPr>
        <w:jc w:val="both"/>
        <w:rPr>
          <w:rFonts w:ascii="Times New Roman" w:hAnsi="Times New Roman" w:cstheme="minorBidi"/>
          <w:sz w:val="24"/>
          <w:szCs w:val="24"/>
        </w:rPr>
      </w:pPr>
    </w:p>
    <w:p w:rsidR="00A931A7" w:rsidRDefault="00A931A7" w:rsidP="00A931A7">
      <w:pPr>
        <w:jc w:val="both"/>
        <w:rPr>
          <w:rFonts w:ascii="Times New Roman" w:eastAsia="Times New Roman" w:hAnsi="Times New Roman"/>
          <w:sz w:val="24"/>
          <w:szCs w:val="24"/>
        </w:rPr>
      </w:pPr>
      <w:r>
        <w:rPr>
          <w:rFonts w:ascii="Times New Roman" w:hAnsi="Times New Roman"/>
          <w:sz w:val="24"/>
          <w:szCs w:val="24"/>
        </w:rPr>
        <w:t xml:space="preserve">Bakanlıktan açılış izni alarak faaliyet göstermekte olan özel kreş ve gündüz bakımevlerinde ilgili yönetmelik gereği </w:t>
      </w:r>
      <w:r>
        <w:rPr>
          <w:rFonts w:ascii="Times New Roman" w:eastAsia="Times New Roman" w:hAnsi="Times New Roman"/>
          <w:sz w:val="24"/>
          <w:szCs w:val="24"/>
        </w:rPr>
        <w:t>yüzde beş kontenjan ayrılarak ekonomik yoksunluk içinde olan ailelerin çocuklarının ücretsiz olarak yararlanmaları sağlanmaktadır.</w:t>
      </w:r>
    </w:p>
    <w:p w:rsidR="00A931A7" w:rsidRDefault="00A931A7" w:rsidP="00A931A7">
      <w:pPr>
        <w:rPr>
          <w:rFonts w:ascii="Times New Roman" w:eastAsia="Times New Roman" w:hAnsi="Times New Roman"/>
          <w:bCs/>
          <w:sz w:val="24"/>
          <w:szCs w:val="24"/>
        </w:rPr>
      </w:pPr>
      <w:r>
        <w:rPr>
          <w:rFonts w:ascii="Times New Roman" w:eastAsia="Times New Roman" w:hAnsi="Times New Roman"/>
          <w:bCs/>
          <w:sz w:val="24"/>
          <w:szCs w:val="24"/>
        </w:rPr>
        <w:t>Ücretsiz Bakım hizmetinin yaygınlaştırılması amacıyla, ilgili kurumları ve aileleri bilgilendirme çalışmaları Aile ve Sosyal Politikalar İl Müdürlüklerince yürütülmektedir.</w:t>
      </w:r>
    </w:p>
    <w:p w:rsidR="00A931A7" w:rsidRDefault="00A931A7" w:rsidP="00A931A7">
      <w:pPr>
        <w:rPr>
          <w:rFonts w:ascii="Times New Roman" w:eastAsia="TimesNewRomanPSMT" w:hAnsi="Times New Roman"/>
          <w:sz w:val="24"/>
          <w:szCs w:val="24"/>
        </w:rPr>
      </w:pPr>
      <w:r>
        <w:rPr>
          <w:rFonts w:ascii="Times New Roman" w:eastAsia="TimesNewRomanPSMT" w:hAnsi="Times New Roman"/>
          <w:sz w:val="24"/>
          <w:szCs w:val="24"/>
        </w:rPr>
        <w:t xml:space="preserve">Kadının istihdamının artırılması amacıyla, Bakanlık koordinasyonunda “Türkiye’de Nüfus ve Aile Politikaları” başlığı altında; </w:t>
      </w:r>
      <w:proofErr w:type="gramStart"/>
      <w:r>
        <w:rPr>
          <w:rFonts w:ascii="Times New Roman" w:eastAsia="TimesNewRomanPSMT" w:hAnsi="Times New Roman"/>
          <w:sz w:val="24"/>
          <w:szCs w:val="24"/>
        </w:rPr>
        <w:t>kreş  ve</w:t>
      </w:r>
      <w:proofErr w:type="gramEnd"/>
      <w:r>
        <w:rPr>
          <w:rFonts w:ascii="Times New Roman" w:eastAsia="TimesNewRomanPSMT" w:hAnsi="Times New Roman"/>
          <w:sz w:val="24"/>
          <w:szCs w:val="24"/>
        </w:rPr>
        <w:t xml:space="preserve">  gündüz bakımevlerinin düşük ücretli olması,  kreşlerin teşvik edilerek açılmaları,  amacıyla sektörler arası planlama, koordinasyon ve işbirliği çalışmaları yürütülmektedir.</w:t>
      </w:r>
    </w:p>
    <w:p w:rsidR="00A931A7" w:rsidRDefault="00A931A7" w:rsidP="00A931A7">
      <w:pPr>
        <w:spacing w:after="0" w:line="240" w:lineRule="auto"/>
        <w:jc w:val="both"/>
        <w:rPr>
          <w:rFonts w:ascii="Times New Roman" w:eastAsiaTheme="minorEastAsia" w:hAnsi="Times New Roman"/>
          <w:b/>
          <w:bCs/>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bCs/>
          <w:sz w:val="24"/>
          <w:szCs w:val="24"/>
        </w:rPr>
        <w:t xml:space="preserve">SOSYAL GÜVENLİK KURUMU BAŞKANLIĞI </w:t>
      </w:r>
      <w:r>
        <w:rPr>
          <w:rFonts w:ascii="Times New Roman" w:hAnsi="Times New Roman"/>
          <w:b/>
          <w:sz w:val="24"/>
          <w:szCs w:val="24"/>
        </w:rPr>
        <w:t xml:space="preserve">FAALİYETLERİ </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eastAsia="TimesNewRomanPSMT" w:hAnsi="Times New Roman"/>
          <w:sz w:val="24"/>
          <w:szCs w:val="24"/>
        </w:rPr>
        <w:t>Bakım Sigortasının finansman yöntemlerine ilişkin araştırmalar ve ülke incelemeleri devam etmektedir</w:t>
      </w:r>
      <w:r>
        <w:t>.</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1.4</w:t>
      </w:r>
      <w:proofErr w:type="gramEnd"/>
      <w:r>
        <w:rPr>
          <w:rFonts w:ascii="Times New Roman" w:hAnsi="Times New Roman"/>
          <w:b/>
          <w:sz w:val="24"/>
          <w:szCs w:val="24"/>
          <w:u w:val="single"/>
        </w:rPr>
        <w:t>.</w:t>
      </w:r>
      <w:r>
        <w:rPr>
          <w:rFonts w:ascii="Times New Roman" w:hAnsi="Times New Roman"/>
          <w:b/>
          <w:sz w:val="24"/>
          <w:szCs w:val="24"/>
        </w:rPr>
        <w:t xml:space="preserve"> Çocuk bakımı sorumluluğunun anne ve baba arasında paylaştırılması için “Ebeveyn İzni” konusunda yasal düzenlemeler yapılması</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sz w:val="24"/>
          <w:szCs w:val="24"/>
        </w:rPr>
        <w:t>ÇSGB, KSGM</w:t>
      </w:r>
    </w:p>
    <w:p w:rsidR="00A931A7" w:rsidRDefault="00A931A7" w:rsidP="00A931A7">
      <w:pPr>
        <w:autoSpaceDE w:val="0"/>
        <w:autoSpaceDN w:val="0"/>
        <w:adjustRightInd w:val="0"/>
        <w:spacing w:after="0" w:line="240" w:lineRule="auto"/>
        <w:jc w:val="both"/>
        <w:rPr>
          <w:rFonts w:ascii="Times New Roman" w:hAnsi="Times New Roman"/>
          <w:b/>
          <w:sz w:val="24"/>
          <w:szCs w:val="24"/>
        </w:rPr>
      </w:pPr>
    </w:p>
    <w:p w:rsidR="00C24FF7" w:rsidRDefault="00C24FF7" w:rsidP="00A931A7">
      <w:pPr>
        <w:spacing w:after="0" w:line="240" w:lineRule="auto"/>
        <w:jc w:val="both"/>
        <w:rPr>
          <w:rFonts w:ascii="Times New Roman" w:hAnsi="Times New Roman"/>
          <w:b/>
          <w:bCs/>
          <w:sz w:val="24"/>
          <w:szCs w:val="24"/>
        </w:rPr>
      </w:pPr>
    </w:p>
    <w:p w:rsidR="00C24FF7" w:rsidRDefault="00C24FF7" w:rsidP="00A931A7">
      <w:pPr>
        <w:spacing w:after="0" w:line="240" w:lineRule="auto"/>
        <w:jc w:val="both"/>
        <w:rPr>
          <w:rFonts w:ascii="Times New Roman" w:hAnsi="Times New Roman"/>
          <w:b/>
          <w:bCs/>
          <w:sz w:val="24"/>
          <w:szCs w:val="24"/>
        </w:rPr>
      </w:pPr>
    </w:p>
    <w:p w:rsidR="00C24FF7" w:rsidRDefault="00C24FF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ÇALIŞMA VE SOSYAL GÜVENLİK BAKANLIĞI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 xml:space="preserve">Çalışma Genel Müdürlüğü </w:t>
      </w:r>
    </w:p>
    <w:p w:rsidR="00A931A7" w:rsidRDefault="00A931A7" w:rsidP="00A931A7">
      <w:pPr>
        <w:spacing w:after="0" w:line="240" w:lineRule="auto"/>
        <w:jc w:val="both"/>
        <w:rPr>
          <w:rFonts w:ascii="Times New Roman" w:hAnsi="Times New Roman"/>
          <w:bCs/>
          <w:sz w:val="24"/>
          <w:szCs w:val="24"/>
        </w:rPr>
      </w:pPr>
    </w:p>
    <w:p w:rsidR="00A931A7" w:rsidRDefault="00A931A7" w:rsidP="00A931A7">
      <w:pPr>
        <w:jc w:val="both"/>
        <w:rPr>
          <w:rFonts w:ascii="Times New Roman" w:hAnsi="Times New Roman"/>
          <w:sz w:val="24"/>
          <w:szCs w:val="24"/>
        </w:rPr>
      </w:pPr>
      <w:r>
        <w:rPr>
          <w:rFonts w:ascii="Times New Roman" w:hAnsi="Times New Roman"/>
          <w:sz w:val="24"/>
          <w:szCs w:val="24"/>
        </w:rPr>
        <w:t>Aile ve Sosyal Politikalar Bakanlığı koordinatörlüğünde “Türkiye İçin Nüfus ve Aile Politikaları Önerileri” başlığında 4857 sayılı İş Kanunu’nda analık izninin düzenlendiği 74. madde başta olmak üzere konuyla ilgili diğer maddeler üzerinde çalışmalar sürdürülmektedir.</w:t>
      </w: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1.5</w:t>
      </w:r>
      <w:proofErr w:type="gramEnd"/>
      <w:r>
        <w:rPr>
          <w:rFonts w:ascii="Times New Roman" w:hAnsi="Times New Roman"/>
          <w:b/>
          <w:sz w:val="24"/>
          <w:szCs w:val="24"/>
          <w:u w:val="single"/>
        </w:rPr>
        <w:t>.</w:t>
      </w:r>
      <w:r>
        <w:rPr>
          <w:rFonts w:ascii="Times New Roman" w:hAnsi="Times New Roman"/>
          <w:b/>
          <w:sz w:val="24"/>
          <w:szCs w:val="24"/>
        </w:rPr>
        <w:t xml:space="preserve"> Kadının ekonomik ve sosyal yaşama katılımını kısıtlayan zihniyet, geleneksel yapı ve diğer engellerin azaltılması için erkeklerin de katılımı ile toplumsal bilincin yükseltilmesi</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sz w:val="24"/>
          <w:szCs w:val="24"/>
        </w:rPr>
        <w:t xml:space="preserve"> MEB, ÇSGB(SGK), SHÇEK, GAP, KSGM</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MİLLİ EĞİTİM BAKANLIĞI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Hayat Boyu Öğrenme Genel Müdürlüğü</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Türkiye’de kadınların toplumsal fırsatlardan eşit biçimde yararlanmalarının sağlanması ve kadının insan haklarının korunması, “Toplumsal Cinsiyet Eşitliğinin </w:t>
      </w:r>
      <w:proofErr w:type="spellStart"/>
      <w:r>
        <w:rPr>
          <w:rFonts w:ascii="Times New Roman" w:hAnsi="Times New Roman"/>
          <w:sz w:val="24"/>
          <w:szCs w:val="24"/>
        </w:rPr>
        <w:t>Geliştirilmesi”nde</w:t>
      </w:r>
      <w:proofErr w:type="spellEnd"/>
      <w:r>
        <w:rPr>
          <w:rFonts w:ascii="Times New Roman" w:hAnsi="Times New Roman"/>
          <w:sz w:val="24"/>
          <w:szCs w:val="24"/>
        </w:rPr>
        <w:t xml:space="preserve"> Yetişkin Eğitimi, ülke düzeyinde toplumsal duyarlılığın arttırılması bakımından önemli bir yer tutmaktadır. Halk Eğitim Merkezlerinde özellikle kadınlara ve genç kızlara yönelik olarak gelir getirici meslek kursları verilmekte, okuma-yazma, meslek ve sosyal-kültürel kurslar düzenlenmekte, ayrıca pek çok kadının istihdama katılması sağlanmaktadır.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numPr>
          <w:ilvl w:val="0"/>
          <w:numId w:val="60"/>
        </w:numPr>
        <w:spacing w:after="0" w:line="240" w:lineRule="auto"/>
        <w:jc w:val="both"/>
        <w:rPr>
          <w:rFonts w:ascii="Times New Roman" w:hAnsi="Times New Roman"/>
          <w:b/>
          <w:sz w:val="24"/>
          <w:szCs w:val="24"/>
        </w:rPr>
      </w:pPr>
      <w:r>
        <w:rPr>
          <w:rFonts w:ascii="Times New Roman" w:hAnsi="Times New Roman"/>
          <w:b/>
          <w:bCs/>
          <w:sz w:val="24"/>
          <w:szCs w:val="24"/>
          <w:u w:val="single"/>
        </w:rPr>
        <w:t xml:space="preserve">Planlanan </w:t>
      </w:r>
      <w:r>
        <w:rPr>
          <w:rFonts w:ascii="Times New Roman" w:hAnsi="Times New Roman"/>
          <w:b/>
          <w:sz w:val="24"/>
          <w:szCs w:val="24"/>
          <w:u w:val="single"/>
        </w:rPr>
        <w:t>Çalışmalar</w:t>
      </w:r>
      <w:r>
        <w:rPr>
          <w:rFonts w:ascii="Times New Roman" w:hAnsi="Times New Roman"/>
          <w:b/>
          <w:sz w:val="24"/>
          <w:szCs w:val="24"/>
        </w:rPr>
        <w:t>:</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Programlar süreklilik arz eden çalışmalardır.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b/>
          <w:sz w:val="24"/>
          <w:szCs w:val="24"/>
          <w:u w:val="single"/>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MİLLİ EĞİTİM BAKANLIĞI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rPr>
        <w:t>Mesleki ve Teknik Eğitim Genel Müdürlüğü</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numPr>
          <w:ilvl w:val="0"/>
          <w:numId w:val="60"/>
        </w:numPr>
        <w:spacing w:after="0" w:line="240" w:lineRule="auto"/>
        <w:jc w:val="both"/>
        <w:rPr>
          <w:rFonts w:ascii="Times New Roman" w:hAnsi="Times New Roman"/>
          <w:b/>
          <w:sz w:val="24"/>
          <w:szCs w:val="24"/>
        </w:rPr>
      </w:pPr>
      <w:r>
        <w:rPr>
          <w:rFonts w:ascii="Times New Roman" w:hAnsi="Times New Roman"/>
          <w:b/>
          <w:bCs/>
          <w:sz w:val="24"/>
          <w:szCs w:val="24"/>
          <w:u w:val="single"/>
        </w:rPr>
        <w:t xml:space="preserve">Planlanan </w:t>
      </w:r>
      <w:r>
        <w:rPr>
          <w:rFonts w:ascii="Times New Roman" w:hAnsi="Times New Roman"/>
          <w:b/>
          <w:sz w:val="24"/>
          <w:szCs w:val="24"/>
          <w:u w:val="single"/>
        </w:rPr>
        <w:t>Çalışmalar</w:t>
      </w:r>
      <w:r>
        <w:rPr>
          <w:rFonts w:ascii="Times New Roman" w:hAnsi="Times New Roman"/>
          <w:b/>
          <w:sz w:val="24"/>
          <w:szCs w:val="24"/>
        </w:rPr>
        <w:t>:</w:t>
      </w:r>
    </w:p>
    <w:p w:rsidR="00A931A7" w:rsidRDefault="00A931A7" w:rsidP="00A931A7">
      <w:pPr>
        <w:tabs>
          <w:tab w:val="left" w:pos="36"/>
        </w:tabs>
        <w:jc w:val="both"/>
        <w:rPr>
          <w:rFonts w:ascii="Times New Roman" w:hAnsi="Times New Roman"/>
          <w:bCs/>
          <w:sz w:val="24"/>
          <w:szCs w:val="24"/>
        </w:rPr>
      </w:pPr>
    </w:p>
    <w:p w:rsidR="00A931A7" w:rsidRPr="00A931A7" w:rsidRDefault="00A931A7" w:rsidP="00A931A7">
      <w:pPr>
        <w:tabs>
          <w:tab w:val="left" w:pos="36"/>
        </w:tabs>
        <w:jc w:val="both"/>
        <w:rPr>
          <w:rFonts w:ascii="Times New Roman" w:hAnsi="Times New Roman"/>
          <w:bCs/>
          <w:sz w:val="24"/>
          <w:szCs w:val="24"/>
        </w:rPr>
      </w:pPr>
      <w:r>
        <w:rPr>
          <w:rFonts w:ascii="Times New Roman" w:hAnsi="Times New Roman"/>
          <w:bCs/>
          <w:sz w:val="24"/>
          <w:szCs w:val="24"/>
        </w:rPr>
        <w:t xml:space="preserve">Bakanlık tarafından IPA I. Bileşeni 2010 programlamasına yönelik olarak hazırlanan ve koordinesi Ortaöğretim Genel Müdürlüğünce sağlanmakta olan projelerden “Eğitimde Cinsiyet Eşitliğinin Desteklenmesi </w:t>
      </w:r>
      <w:proofErr w:type="spellStart"/>
      <w:r>
        <w:rPr>
          <w:rFonts w:ascii="Times New Roman" w:hAnsi="Times New Roman"/>
          <w:bCs/>
          <w:sz w:val="24"/>
          <w:szCs w:val="24"/>
        </w:rPr>
        <w:t>Projesi”nin</w:t>
      </w:r>
      <w:proofErr w:type="spellEnd"/>
      <w:r>
        <w:rPr>
          <w:rFonts w:ascii="Times New Roman" w:hAnsi="Times New Roman"/>
          <w:bCs/>
          <w:sz w:val="24"/>
          <w:szCs w:val="24"/>
        </w:rPr>
        <w:t xml:space="preserve"> 2014 yılı içerisinde başlaması öngörülmektedir.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ÇALIŞMA VE SOSYAL GÜVENLİK BAKANLIĞI FAALİYETLERİ</w:t>
      </w:r>
    </w:p>
    <w:p w:rsidR="00A931A7" w:rsidRDefault="00A931A7" w:rsidP="00A931A7">
      <w:pPr>
        <w:spacing w:after="0" w:line="240" w:lineRule="auto"/>
        <w:jc w:val="both"/>
        <w:rPr>
          <w:rFonts w:ascii="Times New Roman" w:hAnsi="Times New Roman"/>
          <w:b/>
          <w:bCs/>
          <w:sz w:val="24"/>
          <w:szCs w:val="24"/>
        </w:rPr>
      </w:pPr>
    </w:p>
    <w:p w:rsidR="00A931A7" w:rsidRPr="00C24FF7" w:rsidRDefault="00A931A7" w:rsidP="00C24FF7">
      <w:pPr>
        <w:spacing w:after="0" w:line="240" w:lineRule="auto"/>
        <w:jc w:val="both"/>
        <w:rPr>
          <w:rFonts w:ascii="Times New Roman" w:hAnsi="Times New Roman"/>
          <w:bCs/>
          <w:sz w:val="24"/>
          <w:szCs w:val="24"/>
        </w:rPr>
      </w:pPr>
      <w:r>
        <w:rPr>
          <w:rFonts w:ascii="Times New Roman" w:hAnsi="Times New Roman"/>
          <w:b/>
          <w:bCs/>
          <w:sz w:val="24"/>
          <w:szCs w:val="24"/>
        </w:rPr>
        <w:t xml:space="preserve">Çalışma Genel Müdürlüğü </w:t>
      </w:r>
    </w:p>
    <w:p w:rsidR="00A931A7" w:rsidRDefault="00A931A7" w:rsidP="00A931A7">
      <w:pPr>
        <w:jc w:val="both"/>
        <w:rPr>
          <w:rFonts w:ascii="Times New Roman" w:hAnsi="Times New Roman"/>
          <w:bCs/>
          <w:sz w:val="24"/>
          <w:szCs w:val="24"/>
        </w:rPr>
      </w:pPr>
      <w:r>
        <w:rPr>
          <w:rFonts w:ascii="Times New Roman" w:hAnsi="Times New Roman"/>
          <w:bCs/>
          <w:sz w:val="24"/>
          <w:szCs w:val="24"/>
        </w:rPr>
        <w:t xml:space="preserve">Toplumsal cinsiyet eşitliği </w:t>
      </w:r>
      <w:proofErr w:type="spellStart"/>
      <w:r>
        <w:rPr>
          <w:rFonts w:ascii="Times New Roman" w:hAnsi="Times New Roman"/>
          <w:bCs/>
          <w:sz w:val="24"/>
          <w:szCs w:val="24"/>
        </w:rPr>
        <w:t>ÇSGB’nın</w:t>
      </w:r>
      <w:proofErr w:type="spellEnd"/>
      <w:r>
        <w:rPr>
          <w:rFonts w:ascii="Times New Roman" w:hAnsi="Times New Roman"/>
          <w:bCs/>
          <w:sz w:val="24"/>
          <w:szCs w:val="24"/>
        </w:rPr>
        <w:t xml:space="preserve"> hizmet içi eğitim planı kapsamına alınmıştır. </w:t>
      </w:r>
    </w:p>
    <w:p w:rsidR="00A931A7" w:rsidRDefault="00A931A7" w:rsidP="00A931A7">
      <w:pPr>
        <w:jc w:val="both"/>
        <w:rPr>
          <w:rFonts w:ascii="Times New Roman" w:hAnsi="Times New Roman"/>
          <w:bCs/>
          <w:sz w:val="24"/>
          <w:szCs w:val="24"/>
        </w:rPr>
      </w:pPr>
      <w:r>
        <w:rPr>
          <w:rFonts w:ascii="Times New Roman" w:hAnsi="Times New Roman"/>
          <w:bCs/>
          <w:sz w:val="24"/>
          <w:szCs w:val="24"/>
        </w:rPr>
        <w:t xml:space="preserve">Özel sektörde işyerinde toplumsal cinsiyet eşitliğine yönelik farkındalığın ve bilinçlendirmenin artırılması amacıyla 26 Nisan 2013 tarihinde “Toplumsal Cinsiyet Eşitliği </w:t>
      </w:r>
      <w:r>
        <w:rPr>
          <w:rFonts w:ascii="Times New Roman" w:hAnsi="Times New Roman"/>
          <w:bCs/>
          <w:sz w:val="24"/>
          <w:szCs w:val="24"/>
        </w:rPr>
        <w:lastRenderedPageBreak/>
        <w:t xml:space="preserve">Ödül Töreni” düzenlenmiştir.   Siemens Sanayi ve Ticaret A.Ş. ve Ford Otomotiv Sanayi A.Ş. Toplumsal Cinsiyet Eşitliği Ödülüne,  Eczacıbaşı Holding A.Ş. ve Mercedes-Benz Türk A.Ş. ise teşekkür </w:t>
      </w:r>
      <w:proofErr w:type="gramStart"/>
      <w:r>
        <w:rPr>
          <w:rFonts w:ascii="Times New Roman" w:hAnsi="Times New Roman"/>
          <w:bCs/>
          <w:sz w:val="24"/>
          <w:szCs w:val="24"/>
        </w:rPr>
        <w:t>plaketi</w:t>
      </w:r>
      <w:proofErr w:type="gramEnd"/>
      <w:r>
        <w:rPr>
          <w:rFonts w:ascii="Times New Roman" w:hAnsi="Times New Roman"/>
          <w:bCs/>
          <w:sz w:val="24"/>
          <w:szCs w:val="24"/>
        </w:rPr>
        <w:t xml:space="preserve"> almaya layık görülmüştür. </w:t>
      </w:r>
    </w:p>
    <w:p w:rsidR="00A931A7" w:rsidRDefault="00A931A7" w:rsidP="00A931A7">
      <w:pPr>
        <w:jc w:val="both"/>
        <w:rPr>
          <w:rFonts w:ascii="Times New Roman" w:hAnsi="Times New Roman"/>
          <w:bCs/>
          <w:sz w:val="24"/>
          <w:szCs w:val="24"/>
        </w:rPr>
      </w:pPr>
      <w:r>
        <w:rPr>
          <w:rFonts w:ascii="Times New Roman" w:hAnsi="Times New Roman"/>
          <w:bCs/>
          <w:sz w:val="24"/>
          <w:szCs w:val="24"/>
        </w:rPr>
        <w:t>18 Haziran 2013 tarihinde İstanbul’da ÇSGB desteği ile “Dezavantajlı Gruplar İçinde Roman Kadınların İşgücü Piyasasına Katılımı” adlı bir toplantı gerçekleştirilmiştir.</w:t>
      </w:r>
    </w:p>
    <w:p w:rsidR="00A931A7" w:rsidRDefault="00A931A7" w:rsidP="00A931A7">
      <w:pPr>
        <w:jc w:val="both"/>
        <w:rPr>
          <w:rFonts w:ascii="Times New Roman" w:hAnsi="Times New Roman"/>
          <w:bCs/>
          <w:sz w:val="24"/>
          <w:szCs w:val="24"/>
        </w:rPr>
      </w:pPr>
      <w:r>
        <w:rPr>
          <w:rFonts w:ascii="Times New Roman" w:hAnsi="Times New Roman"/>
          <w:bCs/>
          <w:sz w:val="24"/>
          <w:szCs w:val="24"/>
        </w:rPr>
        <w:t xml:space="preserve">“Kadın İstihdamı Ulusal İzleme ve Koordinasyon Kurulu” ÇSGB Müsteşarı başkanlığında 26 Kasım 2013 tarihinde toplanmış olup, söz konusu toplantıda kurumların 2012 yılı faaliyet raporları değerlendirilerek Kurul çalışmaları yeniden gözden geçirilmiştir. </w:t>
      </w:r>
    </w:p>
    <w:p w:rsidR="00A931A7" w:rsidRDefault="00A931A7" w:rsidP="00A931A7">
      <w:pPr>
        <w:pStyle w:val="DzMetin"/>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1.6</w:t>
      </w:r>
      <w:proofErr w:type="gramEnd"/>
      <w:r>
        <w:rPr>
          <w:rFonts w:ascii="Times New Roman" w:hAnsi="Times New Roman"/>
          <w:b/>
          <w:sz w:val="24"/>
          <w:szCs w:val="24"/>
          <w:u w:val="single"/>
        </w:rPr>
        <w:t>.</w:t>
      </w:r>
      <w:r>
        <w:rPr>
          <w:rFonts w:ascii="Times New Roman" w:hAnsi="Times New Roman"/>
          <w:b/>
          <w:sz w:val="24"/>
          <w:szCs w:val="24"/>
        </w:rPr>
        <w:t xml:space="preserve"> Kadın girişimciliğinin eğitim, finansman, danışmanlık hizmetleri ile desteklenerek teşvik edilmesi</w:t>
      </w:r>
    </w:p>
    <w:p w:rsidR="00A931A7" w:rsidRDefault="00A931A7" w:rsidP="00A931A7">
      <w:pPr>
        <w:pStyle w:val="DzMetin"/>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bCs/>
          <w:sz w:val="24"/>
          <w:szCs w:val="24"/>
          <w:u w:val="single"/>
        </w:rPr>
        <w:t xml:space="preserve">Sorumlu Kurum Kuruluşlar: </w:t>
      </w:r>
      <w:r>
        <w:rPr>
          <w:rFonts w:ascii="Times New Roman" w:hAnsi="Times New Roman"/>
          <w:b/>
          <w:bCs/>
          <w:sz w:val="24"/>
          <w:szCs w:val="24"/>
        </w:rPr>
        <w:t>MEB, KOSGEB,</w:t>
      </w:r>
      <w:r>
        <w:rPr>
          <w:rFonts w:ascii="Times New Roman" w:eastAsia="Times New Roman" w:hAnsi="Times New Roman"/>
          <w:b/>
          <w:color w:val="000000"/>
          <w:sz w:val="24"/>
          <w:szCs w:val="24"/>
        </w:rPr>
        <w:t xml:space="preserve"> İŞKUR, GAP İdaresi Başkanlığı,</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pStyle w:val="DzMetin"/>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KÜÇÜK VE ORTA ÖLÇEKLİ İŞLETMELERİ GELİŞTİRME VE DESTEKLEME İDARESİ BAŞKANLIĞI (KOSGEB) FAALİYETLERİ</w:t>
      </w:r>
    </w:p>
    <w:p w:rsidR="00A931A7" w:rsidRDefault="00A931A7" w:rsidP="00A931A7">
      <w:pPr>
        <w:pStyle w:val="DzMetin"/>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KOSGEB Girişimcilik Destek Programı kapsamında Temmuz 2013-13 Aralık 2013 tarihleri arasında;</w:t>
      </w:r>
    </w:p>
    <w:p w:rsidR="00A931A7" w:rsidRDefault="00A931A7" w:rsidP="00A931A7">
      <w:pPr>
        <w:spacing w:after="0" w:line="240" w:lineRule="auto"/>
        <w:rPr>
          <w:rFonts w:ascii="Times New Roman" w:hAnsi="Times New Roman"/>
          <w:sz w:val="24"/>
          <w:szCs w:val="24"/>
        </w:rPr>
      </w:pPr>
    </w:p>
    <w:p w:rsidR="00A931A7" w:rsidRDefault="00A931A7" w:rsidP="00A931A7">
      <w:pPr>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4936 girişimciye 36.635.210 TL “Yeni Girişimci Desteği” sağlanmıştır. </w:t>
      </w:r>
    </w:p>
    <w:p w:rsidR="00A931A7" w:rsidRDefault="00A931A7" w:rsidP="00A931A7">
      <w:pPr>
        <w:spacing w:after="0" w:line="240" w:lineRule="auto"/>
        <w:ind w:left="360"/>
        <w:rPr>
          <w:rFonts w:ascii="Times New Roman" w:hAnsi="Times New Roman"/>
          <w:sz w:val="24"/>
          <w:szCs w:val="24"/>
        </w:rPr>
      </w:pPr>
    </w:p>
    <w:p w:rsidR="00A931A7" w:rsidRDefault="00A931A7" w:rsidP="00A931A7">
      <w:pPr>
        <w:pStyle w:val="AralkYok"/>
        <w:jc w:val="both"/>
        <w:rPr>
          <w:rFonts w:ascii="Times New Roman" w:hAnsi="Times New Roman"/>
          <w:sz w:val="24"/>
          <w:szCs w:val="24"/>
        </w:rPr>
      </w:pPr>
      <w:r>
        <w:rPr>
          <w:rFonts w:ascii="Times New Roman" w:hAnsi="Times New Roman"/>
          <w:sz w:val="24"/>
          <w:szCs w:val="24"/>
        </w:rPr>
        <w:t xml:space="preserve">“Uygulamalı Girişimcilik </w:t>
      </w:r>
      <w:proofErr w:type="spellStart"/>
      <w:r>
        <w:rPr>
          <w:rFonts w:ascii="Times New Roman" w:hAnsi="Times New Roman"/>
          <w:sz w:val="24"/>
          <w:szCs w:val="24"/>
        </w:rPr>
        <w:t>Eğitimi”ne</w:t>
      </w:r>
      <w:proofErr w:type="spellEnd"/>
      <w:r>
        <w:rPr>
          <w:rFonts w:ascii="Times New Roman" w:hAnsi="Times New Roman"/>
          <w:sz w:val="24"/>
          <w:szCs w:val="24"/>
        </w:rPr>
        <w:t xml:space="preserve"> katılan toplam 19817 girişimci adayının 9060 adedi kadın girişimci adayıdır.</w:t>
      </w:r>
    </w:p>
    <w:p w:rsidR="00A931A7" w:rsidRDefault="00A931A7" w:rsidP="00A931A7">
      <w:pPr>
        <w:pStyle w:val="AralkYok"/>
        <w:jc w:val="both"/>
        <w:rPr>
          <w:rFonts w:ascii="Times New Roman" w:hAnsi="Times New Roman"/>
          <w:sz w:val="24"/>
          <w:szCs w:val="24"/>
        </w:rPr>
      </w:pPr>
    </w:p>
    <w:p w:rsidR="00A931A7" w:rsidRDefault="00A931A7" w:rsidP="00A931A7">
      <w:pPr>
        <w:pStyle w:val="DzMetin"/>
        <w:rPr>
          <w:rFonts w:ascii="Times New Roman" w:hAnsi="Times New Roman"/>
          <w:b/>
          <w:sz w:val="24"/>
          <w:szCs w:val="24"/>
        </w:rPr>
      </w:pP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İŞ KURUMU GENEL MÜDÜRLÜĞÜ FAALİYETLERİ</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Türkiye İş Kurumu’na kayıtlı kişilerin </w:t>
      </w:r>
      <w:proofErr w:type="gramStart"/>
      <w:r>
        <w:rPr>
          <w:rFonts w:ascii="Times New Roman" w:hAnsi="Times New Roman"/>
          <w:sz w:val="24"/>
          <w:szCs w:val="24"/>
        </w:rPr>
        <w:t>kendi işlerini</w:t>
      </w:r>
      <w:proofErr w:type="gramEnd"/>
      <w:r>
        <w:rPr>
          <w:rFonts w:ascii="Times New Roman" w:hAnsi="Times New Roman"/>
          <w:sz w:val="24"/>
          <w:szCs w:val="24"/>
        </w:rPr>
        <w:t xml:space="preserve"> kurabilmelerini ve kendi iş planlarını oluşturabilmelerini </w:t>
      </w:r>
      <w:proofErr w:type="spellStart"/>
      <w:r>
        <w:rPr>
          <w:rFonts w:ascii="Times New Roman" w:hAnsi="Times New Roman"/>
          <w:sz w:val="24"/>
          <w:szCs w:val="24"/>
        </w:rPr>
        <w:t>teminen</w:t>
      </w:r>
      <w:proofErr w:type="spellEnd"/>
      <w:r>
        <w:rPr>
          <w:rFonts w:ascii="Times New Roman" w:hAnsi="Times New Roman"/>
          <w:sz w:val="24"/>
          <w:szCs w:val="24"/>
        </w:rPr>
        <w:t xml:space="preserve"> girişimcilik eğitim programları düzenlenmektedir. 2013 yılının ilk 11 ayında Kurum tarafından düzenlenen 769 Girişimcilik Eğitim Programına 10.359 kadın katılmıştır. 2012 yılında düzenlenen 921 Girişimcilik Eğitim Programına 12.348 kadın katılmıştır.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Ayrıca projeler kapsamında da girişimcilik eğitimleri verilmektedir. 15 Mart 2013 tarihinde kapanışı gerçekleşen Kadın İstihdamının Desteklenmesi Operasyonu, NUTS II Bölgesindeki 43 ilde düzenlenmiş ve Operasyon kapsamında kadın istihdamında bölgesel farklılıkların azaltılmasına çalışılmıştır.  </w:t>
      </w:r>
      <w:proofErr w:type="gramStart"/>
      <w:r>
        <w:rPr>
          <w:rFonts w:ascii="Times New Roman" w:hAnsi="Times New Roman"/>
          <w:sz w:val="24"/>
          <w:szCs w:val="24"/>
        </w:rPr>
        <w:t>Operasyonun hedef grupları yaşlı ve çocuk bakım sorumlulukları nedeniyle uzun süre işsiz kalmış ve işgücüne dâhil olmayan kadınlar, daha önce tarımsal sektörde çalışmış kadınlar dâhil olmak üzere kentsel bölgede yaşayan istihdam dışı kalmış kadınlar ile yaşlı ve çocuk bakım sorumlulukları nedeniyle uzun süre işsiz olan ve işgücüne dâhil olmayan kadınlardır.</w:t>
      </w:r>
      <w:proofErr w:type="gramEnd"/>
    </w:p>
    <w:p w:rsidR="00A931A7" w:rsidRDefault="00A931A7" w:rsidP="00A931A7">
      <w:pPr>
        <w:jc w:val="both"/>
        <w:rPr>
          <w:rFonts w:ascii="Times New Roman" w:hAnsi="Times New Roman"/>
          <w:sz w:val="24"/>
          <w:szCs w:val="24"/>
        </w:rPr>
      </w:pPr>
      <w:r>
        <w:rPr>
          <w:rFonts w:ascii="Times New Roman" w:hAnsi="Times New Roman"/>
          <w:sz w:val="24"/>
          <w:szCs w:val="24"/>
        </w:rPr>
        <w:t xml:space="preserve">Operasyon kapsamında </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 xml:space="preserve">9.557 kadın hibe projeleri sonucunda sertifika almıştır. </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lastRenderedPageBreak/>
        <w:t>780 kadın girişimcilik kurslarına katılmıştır.</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113 kadın girişimci olmuştur.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118 kadın kariyer danışmanlığı ve rehberliği hizmetlerinden faydalanmıştır.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321 kadın kooperatife üye olarak üretime katılmıştır.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 xml:space="preserve">631 kadın ev eksenli çalışmaya başlamıştır. </w:t>
      </w:r>
    </w:p>
    <w:p w:rsidR="00A931A7" w:rsidRDefault="00A931A7" w:rsidP="00A931A7">
      <w:pPr>
        <w:spacing w:after="0"/>
        <w:jc w:val="both"/>
        <w:rPr>
          <w:rFonts w:ascii="Times New Roman" w:hAnsi="Times New Roman"/>
          <w:sz w:val="24"/>
          <w:szCs w:val="24"/>
        </w:rPr>
      </w:pPr>
    </w:p>
    <w:p w:rsidR="00A931A7" w:rsidRDefault="00A931A7" w:rsidP="00A931A7">
      <w:pPr>
        <w:spacing w:after="0"/>
        <w:jc w:val="both"/>
        <w:rPr>
          <w:rFonts w:ascii="Times New Roman" w:hAnsi="Times New Roman"/>
          <w:sz w:val="24"/>
          <w:szCs w:val="24"/>
        </w:rPr>
      </w:pPr>
      <w:r>
        <w:rPr>
          <w:rFonts w:ascii="Times New Roman" w:hAnsi="Times New Roman"/>
          <w:sz w:val="24"/>
          <w:szCs w:val="24"/>
        </w:rPr>
        <w:t>İsveç Uluslararası Kalkınma İşbirliği ajansı (SIDA) finansmanı ve İŞKUR mali katkısı ile yürütülmek üzere “Kadınlar için Daha Çok ve İyi İşler: Türkiye’de İnsana Yakışır İş İçin Kadınların Güçlendirilmesi Projesi” ; ILO tarafından İŞKUR işbirliği ile hazırlanmıştır. 2013 yılı Mart ayında başlayan proje 3 yıl olarak planlanmaktadır ve ana hedefleri aşağıdaki şekildedir.</w:t>
      </w:r>
    </w:p>
    <w:p w:rsidR="00A931A7" w:rsidRDefault="00A931A7" w:rsidP="00A931A7">
      <w:pPr>
        <w:numPr>
          <w:ilvl w:val="0"/>
          <w:numId w:val="64"/>
        </w:numPr>
        <w:spacing w:after="0"/>
        <w:jc w:val="both"/>
        <w:rPr>
          <w:rFonts w:ascii="Times New Roman" w:hAnsi="Times New Roman"/>
          <w:sz w:val="24"/>
          <w:szCs w:val="24"/>
        </w:rPr>
      </w:pPr>
      <w:r>
        <w:rPr>
          <w:rFonts w:ascii="Times New Roman" w:hAnsi="Times New Roman"/>
          <w:sz w:val="24"/>
          <w:szCs w:val="24"/>
        </w:rPr>
        <w:t>Kadın istihdamının artırılması ve yaygınlaştırılması konusunda ulusal ölçekte kapsayıcı ve bütünsel bir politikanın geliştirilmesine destek olmak,</w:t>
      </w:r>
    </w:p>
    <w:p w:rsidR="00A931A7" w:rsidRDefault="00A931A7" w:rsidP="00A931A7">
      <w:pPr>
        <w:pStyle w:val="DzMetin"/>
        <w:numPr>
          <w:ilvl w:val="0"/>
          <w:numId w:val="64"/>
        </w:numPr>
        <w:jc w:val="both"/>
        <w:rPr>
          <w:rFonts w:ascii="Times New Roman" w:eastAsia="Calibri" w:hAnsi="Times New Roman"/>
          <w:sz w:val="24"/>
          <w:szCs w:val="24"/>
          <w:lang w:eastAsia="en-US"/>
        </w:rPr>
      </w:pPr>
      <w:r>
        <w:rPr>
          <w:rFonts w:ascii="Times New Roman" w:eastAsia="Calibri" w:hAnsi="Times New Roman"/>
          <w:sz w:val="24"/>
          <w:szCs w:val="24"/>
          <w:lang w:eastAsia="en-US"/>
        </w:rPr>
        <w:t>Aktif işgücü piyasası politikaları ile kadınlar için insana yakışır iş olanaklarının yaratılması, toplumsal cinsiyet eşitliği ve çalışma standartları alanında farkındalık yaratma yoluyla Türkiye’de kadın istihdamının güçlendirilmesine destek olmaktır.</w:t>
      </w:r>
    </w:p>
    <w:p w:rsidR="00A931A7" w:rsidRDefault="00A931A7" w:rsidP="00A931A7">
      <w:pPr>
        <w:pStyle w:val="DzMetin"/>
        <w:rPr>
          <w:rFonts w:ascii="Times New Roman" w:eastAsia="Calibri" w:hAnsi="Times New Roman"/>
          <w:sz w:val="24"/>
          <w:szCs w:val="24"/>
          <w:lang w:eastAsia="en-US"/>
        </w:rPr>
      </w:pPr>
    </w:p>
    <w:p w:rsidR="00A931A7" w:rsidRDefault="00A931A7" w:rsidP="00A931A7">
      <w:pPr>
        <w:pStyle w:val="DzMetin"/>
        <w:numPr>
          <w:ilvl w:val="0"/>
          <w:numId w:val="60"/>
        </w:numPr>
        <w:rPr>
          <w:rFonts w:ascii="Times New Roman" w:hAnsi="Times New Roman"/>
          <w:b/>
          <w:bCs/>
          <w:sz w:val="24"/>
          <w:szCs w:val="24"/>
        </w:rPr>
      </w:pPr>
      <w:r>
        <w:rPr>
          <w:rFonts w:ascii="Times New Roman" w:hAnsi="Times New Roman"/>
          <w:b/>
          <w:bCs/>
          <w:sz w:val="24"/>
          <w:szCs w:val="24"/>
          <w:u w:val="single"/>
        </w:rPr>
        <w:t>Planlanan Çalışmalar</w:t>
      </w:r>
      <w:r>
        <w:rPr>
          <w:rFonts w:ascii="Times New Roman" w:hAnsi="Times New Roman"/>
          <w:b/>
          <w:bCs/>
          <w:sz w:val="24"/>
          <w:szCs w:val="24"/>
        </w:rPr>
        <w:t>:</w:t>
      </w:r>
    </w:p>
    <w:p w:rsidR="00A931A7" w:rsidRDefault="00A931A7" w:rsidP="00A931A7">
      <w:pPr>
        <w:pStyle w:val="DzMetin"/>
        <w:rPr>
          <w:rFonts w:ascii="Times New Roman" w:hAnsi="Times New Roman"/>
          <w:b/>
          <w:sz w:val="24"/>
          <w:szCs w:val="24"/>
        </w:rPr>
      </w:pPr>
    </w:p>
    <w:p w:rsidR="00A931A7" w:rsidRDefault="00A931A7" w:rsidP="00A931A7">
      <w:pPr>
        <w:pStyle w:val="DzMetin"/>
        <w:jc w:val="both"/>
        <w:rPr>
          <w:rFonts w:ascii="Times New Roman" w:hAnsi="Times New Roman"/>
          <w:sz w:val="24"/>
          <w:szCs w:val="24"/>
        </w:rPr>
      </w:pPr>
      <w:r>
        <w:rPr>
          <w:rFonts w:ascii="Times New Roman" w:hAnsi="Times New Roman"/>
          <w:sz w:val="24"/>
          <w:szCs w:val="24"/>
        </w:rPr>
        <w:t>Türkiye İş Kurumu tarafından düzenlenen aktif işgücü piyasası programları çerçevesinde kadınlar için girişimcilik eğitim programlarının etkinliğinin artırılması ve yaygınlaştırılmasına yönelik çalışmalar yapılacaktır.</w:t>
      </w:r>
    </w:p>
    <w:p w:rsidR="00A931A7" w:rsidRDefault="00A931A7" w:rsidP="00A931A7">
      <w:pPr>
        <w:pStyle w:val="DzMetin"/>
        <w:jc w:val="both"/>
        <w:rPr>
          <w:rFonts w:ascii="Times New Roman" w:hAnsi="Times New Roman"/>
          <w:b/>
          <w:sz w:val="24"/>
          <w:szCs w:val="24"/>
          <w:u w:val="single"/>
        </w:rPr>
      </w:pPr>
    </w:p>
    <w:p w:rsidR="00A931A7" w:rsidRDefault="00A931A7" w:rsidP="00A931A7">
      <w:pPr>
        <w:pStyle w:val="DzMetin"/>
        <w:jc w:val="both"/>
        <w:rPr>
          <w:rFonts w:ascii="Times New Roman" w:eastAsiaTheme="minorEastAsia" w:hAnsi="Times New Roman"/>
          <w:b/>
          <w:sz w:val="24"/>
          <w:szCs w:val="24"/>
        </w:rPr>
      </w:pPr>
      <w:r>
        <w:rPr>
          <w:rFonts w:ascii="Times New Roman" w:eastAsiaTheme="minorEastAsia" w:hAnsi="Times New Roman"/>
          <w:b/>
          <w:sz w:val="24"/>
          <w:szCs w:val="24"/>
        </w:rPr>
        <w:t xml:space="preserve">Strateji </w:t>
      </w:r>
      <w:proofErr w:type="gramStart"/>
      <w:r>
        <w:rPr>
          <w:rFonts w:ascii="Times New Roman" w:eastAsiaTheme="minorEastAsia" w:hAnsi="Times New Roman"/>
          <w:b/>
          <w:sz w:val="24"/>
          <w:szCs w:val="24"/>
        </w:rPr>
        <w:t>1.7</w:t>
      </w:r>
      <w:proofErr w:type="gramEnd"/>
      <w:r>
        <w:rPr>
          <w:rFonts w:ascii="Times New Roman" w:eastAsiaTheme="minorEastAsia" w:hAnsi="Times New Roman"/>
          <w:b/>
          <w:sz w:val="24"/>
          <w:szCs w:val="24"/>
        </w:rPr>
        <w:t>. Ev eksenli çalışan kadınların sosyal güvenlik sisteminden yararlanmaları konusunda bilgilendirilme çalışmaları yapılması</w:t>
      </w:r>
    </w:p>
    <w:p w:rsidR="00A931A7" w:rsidRDefault="00A931A7" w:rsidP="00A931A7">
      <w:pPr>
        <w:pStyle w:val="DzMetin"/>
        <w:jc w:val="both"/>
        <w:rPr>
          <w:rFonts w:ascii="Times New Roman" w:hAnsi="Times New Roman"/>
          <w:b/>
          <w:sz w:val="24"/>
          <w:szCs w:val="24"/>
          <w:u w:val="single"/>
        </w:rPr>
      </w:pPr>
    </w:p>
    <w:p w:rsidR="00D85959" w:rsidRPr="00C24FF7" w:rsidRDefault="00A931A7" w:rsidP="00C24FF7">
      <w:pPr>
        <w:pStyle w:val="DzMetin"/>
        <w:jc w:val="both"/>
        <w:rPr>
          <w:rFonts w:ascii="Calibri" w:hAnsi="Calibri"/>
          <w:b/>
          <w:color w:val="000000"/>
          <w:sz w:val="22"/>
          <w:szCs w:val="22"/>
        </w:rPr>
      </w:pPr>
      <w:r>
        <w:rPr>
          <w:rFonts w:ascii="Times New Roman" w:hAnsi="Times New Roman"/>
          <w:b/>
          <w:sz w:val="24"/>
          <w:szCs w:val="24"/>
          <w:u w:val="single"/>
        </w:rPr>
        <w:t>Sorumlu Kurum Kuruluşlar:</w:t>
      </w:r>
      <w:r>
        <w:rPr>
          <w:rFonts w:ascii="Calibri" w:hAnsi="Calibri"/>
          <w:b/>
          <w:color w:val="000000"/>
          <w:sz w:val="22"/>
          <w:szCs w:val="22"/>
        </w:rPr>
        <w:t xml:space="preserve"> ÇSGB (SGK).</w:t>
      </w:r>
    </w:p>
    <w:p w:rsidR="00A931A7" w:rsidRDefault="00A931A7" w:rsidP="00A931A7">
      <w:pPr>
        <w:jc w:val="both"/>
        <w:rPr>
          <w:rFonts w:ascii="Times New Roman" w:hAnsi="Times New Roman"/>
          <w:b/>
          <w:sz w:val="24"/>
          <w:szCs w:val="24"/>
        </w:rPr>
      </w:pPr>
      <w:r>
        <w:rPr>
          <w:rFonts w:ascii="Times New Roman" w:hAnsi="Times New Roman"/>
          <w:b/>
          <w:sz w:val="24"/>
          <w:szCs w:val="24"/>
        </w:rPr>
        <w:t>SOSYAL GÜVENLİK KURUMU BAŞKANLIĞI FAALİYETLERİ</w:t>
      </w:r>
    </w:p>
    <w:p w:rsidR="00A931A7" w:rsidRDefault="00A931A7" w:rsidP="00A931A7">
      <w:pPr>
        <w:jc w:val="both"/>
        <w:rPr>
          <w:rFonts w:ascii="Times New Roman" w:hAnsi="Times New Roman"/>
          <w:sz w:val="24"/>
          <w:szCs w:val="24"/>
        </w:rPr>
      </w:pPr>
      <w:r>
        <w:rPr>
          <w:rFonts w:ascii="Times New Roman" w:hAnsi="Times New Roman"/>
          <w:sz w:val="24"/>
          <w:szCs w:val="24"/>
        </w:rPr>
        <w:t>Ev hizmetlerinde ücretle ve sürekli orak çalışan kadınlar 5510 sayılı kanuna göre sigortalı sayılmakta olup ücretli ve süreksiz olarak çalışanların sosyal güvenlik kapsamına alınmasına hakkında yasal düzenleme çalışması yapılmaktadır.</w:t>
      </w:r>
    </w:p>
    <w:p w:rsidR="00A931A7" w:rsidRDefault="00A931A7" w:rsidP="00A931A7">
      <w:pPr>
        <w:spacing w:after="0" w:line="240" w:lineRule="auto"/>
        <w:jc w:val="both"/>
        <w:rPr>
          <w:rFonts w:ascii="Times New Roman" w:eastAsiaTheme="minorEastAsia" w:hAnsi="Times New Roman"/>
          <w:bCs/>
          <w:sz w:val="24"/>
          <w:szCs w:val="24"/>
          <w:lang w:eastAsia="tr-TR"/>
        </w:rPr>
      </w:pPr>
    </w:p>
    <w:p w:rsidR="00A931A7" w:rsidRDefault="00A931A7" w:rsidP="00A931A7">
      <w:pPr>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1.8</w:t>
      </w:r>
      <w:proofErr w:type="gramEnd"/>
      <w:r>
        <w:rPr>
          <w:rFonts w:ascii="Times New Roman" w:hAnsi="Times New Roman"/>
          <w:b/>
          <w:sz w:val="24"/>
          <w:szCs w:val="24"/>
          <w:u w:val="single"/>
        </w:rPr>
        <w:t>.</w:t>
      </w:r>
      <w:r>
        <w:rPr>
          <w:rFonts w:ascii="Times New Roman" w:hAnsi="Times New Roman"/>
          <w:b/>
          <w:sz w:val="24"/>
          <w:szCs w:val="24"/>
        </w:rPr>
        <w:t xml:space="preserve"> Meslek örgütleri ile işçi-işveren sendika ve konfederasyonlarında düzenlenecek eğitimlerle cinsiyet eşitliği bakış açısının yerleştirilmesi</w:t>
      </w: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sz w:val="24"/>
          <w:szCs w:val="24"/>
        </w:rPr>
        <w:t>İşçi ve İşveren Sendikaları Konfederasyonları, Meslek kuruluşları</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jc w:val="both"/>
        <w:rPr>
          <w:rFonts w:ascii="Times New Roman" w:hAnsi="Times New Roman"/>
          <w:sz w:val="24"/>
          <w:szCs w:val="24"/>
        </w:rPr>
      </w:pPr>
      <w:r>
        <w:rPr>
          <w:rFonts w:ascii="Times New Roman" w:hAnsi="Times New Roman"/>
          <w:b/>
          <w:sz w:val="24"/>
          <w:szCs w:val="24"/>
        </w:rPr>
        <w:t xml:space="preserve">TÜRKİYE İŞVEREN SENDİKALARI KONFEDERASYONU (TİSK) </w:t>
      </w:r>
      <w:r>
        <w:rPr>
          <w:rFonts w:ascii="Times New Roman" w:hAnsi="Times New Roman"/>
          <w:b/>
          <w:bCs/>
          <w:sz w:val="24"/>
          <w:szCs w:val="24"/>
        </w:rPr>
        <w:t>FAALİYETLERİ</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7 Kasım 2012 tarih ve 28460 sayılı Resmi </w:t>
      </w:r>
      <w:proofErr w:type="spellStart"/>
      <w:r>
        <w:rPr>
          <w:rFonts w:ascii="Times New Roman" w:hAnsi="Times New Roman"/>
          <w:sz w:val="24"/>
          <w:szCs w:val="24"/>
        </w:rPr>
        <w:t>Gazete’de</w:t>
      </w:r>
      <w:proofErr w:type="spellEnd"/>
      <w:r>
        <w:rPr>
          <w:rFonts w:ascii="Times New Roman" w:hAnsi="Times New Roman"/>
          <w:sz w:val="24"/>
          <w:szCs w:val="24"/>
        </w:rPr>
        <w:t xml:space="preserve"> yayımlanarak yürürlüğe giren 6356 sayılı Sendikalar ve Toplu İş </w:t>
      </w:r>
      <w:proofErr w:type="gramStart"/>
      <w:r>
        <w:rPr>
          <w:rFonts w:ascii="Times New Roman" w:hAnsi="Times New Roman"/>
          <w:sz w:val="24"/>
          <w:szCs w:val="24"/>
        </w:rPr>
        <w:t>Sözleşmesi  Kanunu’nun</w:t>
      </w:r>
      <w:proofErr w:type="gramEnd"/>
      <w:r>
        <w:rPr>
          <w:rFonts w:ascii="Times New Roman" w:hAnsi="Times New Roman"/>
          <w:sz w:val="24"/>
          <w:szCs w:val="24"/>
        </w:rPr>
        <w:t xml:space="preserve"> 26. maddesinde, sendika ve konfederasyonların, faaliyetlerinden yararlanmada üyeleri arasında eşitlik ilkesi ve ayrımcılık </w:t>
      </w:r>
      <w:r>
        <w:rPr>
          <w:rFonts w:ascii="Times New Roman" w:hAnsi="Times New Roman"/>
          <w:sz w:val="24"/>
          <w:szCs w:val="24"/>
        </w:rPr>
        <w:lastRenderedPageBreak/>
        <w:t>yasaklarına uymakla yükümlü oldukları ve faaliyetlerinde toplumsal cinsiyet eşitliğini gözetecekleri düzenlenmiştir.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Temmuz 2013-Aralık 2013 döneminde de TİSK’in düzenli iletişim organı olan ve her iki ayda bir </w:t>
      </w:r>
      <w:proofErr w:type="gramStart"/>
      <w:r>
        <w:rPr>
          <w:rFonts w:ascii="Times New Roman" w:hAnsi="Times New Roman"/>
          <w:sz w:val="24"/>
          <w:szCs w:val="24"/>
        </w:rPr>
        <w:t>yayınlanan  İŞVEREN</w:t>
      </w:r>
      <w:proofErr w:type="gramEnd"/>
      <w:r>
        <w:rPr>
          <w:rFonts w:ascii="Times New Roman" w:hAnsi="Times New Roman"/>
          <w:sz w:val="24"/>
          <w:szCs w:val="24"/>
        </w:rPr>
        <w:t xml:space="preserve"> Dergisi’nde düzenli şekilde yer bulan KADIN Bölümünde, Ülkemiz, AB ve dünya genelinde güncel haberler, rapor özetleri ve gelişmelerin okuyuculara duyurulmasına devam edilmiştir. Söz konusu bölümün amacı, özellikle çalışma hayatını kesen yatay alanlarda cinsiyet eşitliği bakış açısının yerleştirilmesi, Türk kadınının çalışma hayatına daha fazla katılmasını sağlayacak politikaların desteklenmesi, bilinç ve farkındalık düzeyinin artırılmasıdır. İŞVEREN Dergisi’ne </w:t>
      </w:r>
      <w:hyperlink r:id="rId6" w:history="1">
        <w:r>
          <w:rPr>
            <w:rStyle w:val="Kpr"/>
            <w:rFonts w:ascii="Times New Roman" w:hAnsi="Times New Roman"/>
            <w:color w:val="0000FF"/>
            <w:sz w:val="24"/>
            <w:szCs w:val="24"/>
          </w:rPr>
          <w:t>www.tisk.org.tr</w:t>
        </w:r>
      </w:hyperlink>
      <w:r>
        <w:rPr>
          <w:rFonts w:ascii="Times New Roman" w:hAnsi="Times New Roman"/>
          <w:sz w:val="24"/>
          <w:szCs w:val="24"/>
        </w:rPr>
        <w:t xml:space="preserve"> adresinden de ulaşılabilmektedir.</w:t>
      </w:r>
    </w:p>
    <w:p w:rsidR="00A931A7" w:rsidRDefault="00A931A7" w:rsidP="00A931A7">
      <w:pPr>
        <w:jc w:val="both"/>
        <w:rPr>
          <w:rFonts w:ascii="Times New Roman" w:hAnsi="Times New Roman"/>
          <w:sz w:val="24"/>
          <w:szCs w:val="24"/>
        </w:rPr>
      </w:pPr>
      <w:r>
        <w:rPr>
          <w:rFonts w:ascii="Times New Roman" w:hAnsi="Times New Roman"/>
          <w:sz w:val="24"/>
          <w:szCs w:val="24"/>
        </w:rPr>
        <w:t>Konfederasyonun1965 yılında başladığı ve 48 yıldır aralıksız sürdürdüğü Çalışma İstatistikleri ve İşgücü Maliyeti Araştırması’nda, istihdam, kıdem, medeni hal, öğrenim durumu, personel giriş-çıkışları, sendikalaşma, ücretler, işgücü maliyeti ve çalışma hayatının diğer konularında Üye İşveren Sendikalarına bağlı işyerlerinden derlediği bilgileri değerlendirmekte ve her yıl yayımlamaktadır. Bu çalışmada istihdamda kadın payına ilişkin veriler de yer almaktadır.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Yılda 5 kez yayımlanan “TİSK İşgücü Piyasası </w:t>
      </w:r>
      <w:proofErr w:type="spellStart"/>
      <w:r>
        <w:rPr>
          <w:rFonts w:ascii="Times New Roman" w:hAnsi="Times New Roman"/>
          <w:sz w:val="24"/>
          <w:szCs w:val="24"/>
        </w:rPr>
        <w:t>Bülteni”nde</w:t>
      </w:r>
      <w:proofErr w:type="spellEnd"/>
      <w:r>
        <w:rPr>
          <w:rFonts w:ascii="Times New Roman" w:hAnsi="Times New Roman"/>
          <w:sz w:val="24"/>
          <w:szCs w:val="24"/>
        </w:rPr>
        <w:t xml:space="preserve"> işgücü piyasasındaki gelişmeler cinsiyet ayrımında da ele alınmaktadır.</w:t>
      </w:r>
    </w:p>
    <w:p w:rsidR="00A931A7" w:rsidRDefault="00A931A7" w:rsidP="00A931A7">
      <w:pPr>
        <w:jc w:val="both"/>
        <w:rPr>
          <w:rFonts w:ascii="Times New Roman" w:hAnsi="Times New Roman"/>
          <w:sz w:val="24"/>
          <w:szCs w:val="24"/>
        </w:rPr>
      </w:pPr>
      <w:r>
        <w:rPr>
          <w:rFonts w:ascii="Times New Roman" w:hAnsi="Times New Roman"/>
          <w:sz w:val="24"/>
          <w:szCs w:val="24"/>
        </w:rPr>
        <w:t>TİSK, Çalışma ve Sosyal Güvenlik Bakanlığı bünyesinde faaliyet gösteren Psikolojik Tacizle Mücadele Kurulu’nda temsil edilmektedir.</w:t>
      </w:r>
    </w:p>
    <w:p w:rsidR="00A931A7" w:rsidRDefault="00A931A7" w:rsidP="00A931A7">
      <w:pPr>
        <w:jc w:val="both"/>
        <w:rPr>
          <w:rFonts w:ascii="Times New Roman" w:hAnsi="Times New Roman"/>
          <w:sz w:val="24"/>
          <w:szCs w:val="24"/>
        </w:rPr>
      </w:pPr>
      <w:r>
        <w:rPr>
          <w:rFonts w:ascii="Times New Roman" w:hAnsi="Times New Roman"/>
          <w:sz w:val="24"/>
          <w:szCs w:val="24"/>
        </w:rPr>
        <w:t>Konfederasyon, Çalışma Hayatında Toplumsal Cinsiyet Eşitliğinin Geliştirilmesi Eşleştirme Projesi kapsamında her yıl verilen “Toplumsal Cinsiyet Ödülü Değerlendirme Jürisi’nde yer almaktadır.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Üye İşveren Sendikaların kurmuş oldukları eğitim vakıflarında veya eğitim amaçlı iktisadi işletmelerde (örneğin, metal işkolunda MESS Eğitim Vakfı, inşaat işkolunda İNTES/YOL-İŞ Eğitim Şantiyesi, tekstil işkolunda Türk Tekstil Vakfı vb.) kadın çalışanların da mesleki niteliklerinin geliştirilmesine yönelik </w:t>
      </w:r>
      <w:proofErr w:type="spellStart"/>
      <w:r>
        <w:rPr>
          <w:rFonts w:ascii="Times New Roman" w:hAnsi="Times New Roman"/>
          <w:sz w:val="24"/>
          <w:szCs w:val="24"/>
        </w:rPr>
        <w:t>hizmetiçi</w:t>
      </w:r>
      <w:proofErr w:type="spellEnd"/>
      <w:r>
        <w:rPr>
          <w:rFonts w:ascii="Times New Roman" w:hAnsi="Times New Roman"/>
          <w:sz w:val="24"/>
          <w:szCs w:val="24"/>
        </w:rPr>
        <w:t xml:space="preserve"> eğitimler verilmektedir.</w:t>
      </w:r>
    </w:p>
    <w:p w:rsidR="00A931A7" w:rsidRDefault="00A931A7" w:rsidP="00A931A7">
      <w:pPr>
        <w:jc w:val="both"/>
        <w:rPr>
          <w:rFonts w:ascii="Times New Roman" w:hAnsi="Times New Roman"/>
          <w:sz w:val="24"/>
          <w:szCs w:val="24"/>
        </w:rPr>
      </w:pPr>
      <w:r>
        <w:rPr>
          <w:rFonts w:ascii="Times New Roman" w:hAnsi="Times New Roman"/>
          <w:sz w:val="24"/>
          <w:szCs w:val="24"/>
        </w:rPr>
        <w:t>Konfederasyon Üyesi İşveren Sendikalarına bağlı işyerlerinde kadın erkek ücret eşitliği konusunda çalışmalar yapılmaktadır. Örneğin, Türkiye Metal Sanayicileri Sendikası (MESS) tarafından bağlı işyerlerinin büyük bir kısmında uygulanmakta olan Metal Sanayii İş Değerlendirme Sistemi (MİDS), eşit işe eşit ücret prensibiyle, metal ve elektronik sanayiinde adaletli bir ücret sisteminin kurulması amacıyla oluşturulmuştur.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Konfederasyon, Türkiye’de kadınlar için insana yakışır işlerin yaratılması yönünde izlenen politikaları ve İŞKUR’un kadın istihdamı alanında </w:t>
      </w:r>
      <w:proofErr w:type="gramStart"/>
      <w:r>
        <w:rPr>
          <w:rFonts w:ascii="Times New Roman" w:hAnsi="Times New Roman"/>
          <w:sz w:val="24"/>
          <w:szCs w:val="24"/>
        </w:rPr>
        <w:t>yürüttüğü  faaliyetleri</w:t>
      </w:r>
      <w:proofErr w:type="gramEnd"/>
      <w:r>
        <w:rPr>
          <w:rFonts w:ascii="Times New Roman" w:hAnsi="Times New Roman"/>
          <w:sz w:val="24"/>
          <w:szCs w:val="24"/>
        </w:rPr>
        <w:t xml:space="preserve">  desteklemek amacıyla ILO Türkiye Ofisi tarafından İŞKUR işbirliği ve İsveç Uluslararası Kalkınma Ajansı’nın (SIDA) finansmanıyla uygulamaya konulan “Kadınlar İçin Daha Çok ve Daha İyi İşler: Türkiye’de İnsana Yakışır İş İçin Kadınların Güçlendirilmesi Projesi” çalışmalarına iştirak etmektedir. Proje, 30 Haziran 2013 – 1 Temmuz 2016 tarihleri arasında uygulanacaktır.</w:t>
      </w:r>
    </w:p>
    <w:p w:rsidR="00C24FF7" w:rsidRPr="00C24FF7" w:rsidRDefault="00C24FF7" w:rsidP="00C24FF7">
      <w:pPr>
        <w:pStyle w:val="ListeParagraf"/>
        <w:jc w:val="both"/>
        <w:rPr>
          <w:rFonts w:eastAsiaTheme="minorHAnsi"/>
          <w:b/>
          <w:lang w:eastAsia="en-US"/>
        </w:rPr>
      </w:pPr>
    </w:p>
    <w:p w:rsidR="00A931A7" w:rsidRDefault="00A931A7" w:rsidP="00A931A7">
      <w:pPr>
        <w:pStyle w:val="ListeParagraf"/>
        <w:numPr>
          <w:ilvl w:val="0"/>
          <w:numId w:val="60"/>
        </w:numPr>
        <w:jc w:val="both"/>
        <w:rPr>
          <w:rFonts w:eastAsiaTheme="minorHAnsi"/>
          <w:b/>
          <w:lang w:eastAsia="en-US"/>
        </w:rPr>
      </w:pPr>
      <w:r>
        <w:rPr>
          <w:b/>
          <w:bCs/>
          <w:u w:val="single"/>
        </w:rPr>
        <w:lastRenderedPageBreak/>
        <w:t xml:space="preserve">Planlanan </w:t>
      </w:r>
      <w:r>
        <w:rPr>
          <w:b/>
          <w:u w:val="single"/>
        </w:rPr>
        <w:t>Çalışmalar</w:t>
      </w:r>
      <w:r>
        <w:rPr>
          <w:b/>
        </w:rPr>
        <w:t>:</w:t>
      </w:r>
    </w:p>
    <w:p w:rsidR="00A931A7" w:rsidRDefault="00A931A7" w:rsidP="00A931A7">
      <w:pPr>
        <w:pStyle w:val="ListeParagraf"/>
        <w:jc w:val="both"/>
      </w:pPr>
    </w:p>
    <w:p w:rsidR="00A931A7" w:rsidRDefault="00A931A7" w:rsidP="00A931A7">
      <w:pPr>
        <w:jc w:val="both"/>
        <w:rPr>
          <w:rFonts w:ascii="Times New Roman" w:hAnsi="Times New Roman"/>
          <w:sz w:val="24"/>
          <w:szCs w:val="24"/>
        </w:rPr>
      </w:pPr>
      <w:r>
        <w:rPr>
          <w:rFonts w:ascii="Times New Roman" w:eastAsia="Times New Roman" w:hAnsi="Times New Roman"/>
          <w:sz w:val="24"/>
          <w:szCs w:val="24"/>
        </w:rPr>
        <w:t>Mevcut çalışmalar sürdürülecektir.</w:t>
      </w:r>
    </w:p>
    <w:p w:rsidR="00A931A7" w:rsidRDefault="00A931A7" w:rsidP="00A931A7">
      <w:pPr>
        <w:pStyle w:val="AralkYok"/>
        <w:jc w:val="both"/>
        <w:rPr>
          <w:rFonts w:ascii="Times New Roman" w:hAnsi="Times New Roman" w:cs="Times New Roman"/>
          <w:b/>
          <w:sz w:val="24"/>
          <w:szCs w:val="24"/>
        </w:rPr>
      </w:pPr>
    </w:p>
    <w:p w:rsidR="00A931A7" w:rsidRDefault="00A931A7" w:rsidP="00A931A7">
      <w:pPr>
        <w:widowControl w:val="0"/>
        <w:shd w:val="clear" w:color="auto" w:fill="FFFFFF"/>
        <w:spacing w:after="0" w:line="240" w:lineRule="auto"/>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1.9</w:t>
      </w:r>
      <w:proofErr w:type="gramEnd"/>
      <w:r>
        <w:rPr>
          <w:rFonts w:ascii="Times New Roman" w:hAnsi="Times New Roman"/>
          <w:b/>
          <w:sz w:val="24"/>
          <w:szCs w:val="24"/>
          <w:u w:val="single"/>
        </w:rPr>
        <w:t>.</w:t>
      </w:r>
      <w:r>
        <w:rPr>
          <w:rFonts w:ascii="Times New Roman" w:hAnsi="Times New Roman"/>
          <w:b/>
          <w:sz w:val="24"/>
          <w:szCs w:val="24"/>
        </w:rPr>
        <w:t xml:space="preserve"> Kayıt dışı ekonomi ile mücadele kapsamında kadınların sosyal güvenlik sistemi içinde istihdamına yönelik çalışmalar yapılması </w:t>
      </w:r>
    </w:p>
    <w:p w:rsidR="00A931A7" w:rsidRDefault="00A931A7" w:rsidP="00A931A7">
      <w:pPr>
        <w:widowControl w:val="0"/>
        <w:shd w:val="clear" w:color="auto" w:fill="FFFFFF"/>
        <w:spacing w:after="0" w:line="240" w:lineRule="auto"/>
        <w:jc w:val="both"/>
        <w:rPr>
          <w:rFonts w:ascii="Times New Roman" w:hAnsi="Times New Roman"/>
          <w:b/>
          <w:sz w:val="24"/>
          <w:szCs w:val="24"/>
          <w:u w:val="single"/>
        </w:rPr>
      </w:pPr>
    </w:p>
    <w:p w:rsidR="00A931A7" w:rsidRDefault="00A931A7" w:rsidP="00A931A7">
      <w:pPr>
        <w:spacing w:after="0" w:line="240" w:lineRule="auto"/>
        <w:jc w:val="both"/>
        <w:rPr>
          <w:rFonts w:ascii="Times New Roman" w:hAnsi="Times New Roman"/>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ÇSGB, İŞKUR, MALİYE BAKANLIĞI</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İŞ KURUMU GENEL MÜDÜRLÜĞÜ FAALİYETLERİ</w:t>
      </w:r>
    </w:p>
    <w:p w:rsidR="00A931A7" w:rsidRDefault="00A931A7" w:rsidP="00A931A7">
      <w:pPr>
        <w:jc w:val="both"/>
        <w:rPr>
          <w:rFonts w:ascii="Times New Roman" w:hAnsi="Times New Roman"/>
          <w:sz w:val="24"/>
          <w:szCs w:val="24"/>
        </w:rPr>
      </w:pPr>
      <w:r>
        <w:rPr>
          <w:rFonts w:ascii="Times New Roman" w:hAnsi="Times New Roman"/>
          <w:sz w:val="24"/>
          <w:szCs w:val="24"/>
        </w:rPr>
        <w:t>6111 sayılı Kanun ile kadınlar ve gençler için belli şartları haiz olmaları kaydı ile sigorta primi işveren payı konusunda teşvik getirilmiştir. Bu teşvik İşsizlik Sigortası Fonundan karşılanmaktadır.</w:t>
      </w: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Ayrıca 5510 sayılı Kanunla getirilen 5 puanlık prim </w:t>
      </w:r>
      <w:proofErr w:type="spellStart"/>
      <w:r>
        <w:rPr>
          <w:rFonts w:ascii="Times New Roman" w:hAnsi="Times New Roman"/>
          <w:sz w:val="24"/>
          <w:szCs w:val="24"/>
        </w:rPr>
        <w:t>teşviği</w:t>
      </w:r>
      <w:proofErr w:type="spellEnd"/>
      <w:r>
        <w:rPr>
          <w:rFonts w:ascii="Times New Roman" w:hAnsi="Times New Roman"/>
          <w:sz w:val="24"/>
          <w:szCs w:val="24"/>
        </w:rPr>
        <w:t xml:space="preserve"> de kayıtlı istihdamın teşvikinde önemli rol oynamaktadır.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numPr>
          <w:ilvl w:val="0"/>
          <w:numId w:val="60"/>
        </w:numPr>
        <w:spacing w:after="0" w:line="240" w:lineRule="auto"/>
        <w:jc w:val="both"/>
        <w:rPr>
          <w:rFonts w:ascii="Times New Roman" w:hAnsi="Times New Roman"/>
          <w:sz w:val="24"/>
          <w:szCs w:val="24"/>
        </w:rPr>
      </w:pPr>
      <w:r>
        <w:rPr>
          <w:rFonts w:ascii="Times New Roman" w:hAnsi="Times New Roman"/>
          <w:b/>
          <w:bCs/>
          <w:sz w:val="24"/>
          <w:szCs w:val="24"/>
          <w:u w:val="single"/>
        </w:rPr>
        <w:t xml:space="preserve">Planlanan </w:t>
      </w:r>
      <w:r>
        <w:rPr>
          <w:rFonts w:ascii="Times New Roman" w:hAnsi="Times New Roman"/>
          <w:b/>
          <w:sz w:val="24"/>
          <w:szCs w:val="24"/>
          <w:u w:val="single"/>
        </w:rPr>
        <w:t>Çalışmalar</w:t>
      </w:r>
      <w:r>
        <w:rPr>
          <w:rFonts w:ascii="Times New Roman" w:hAnsi="Times New Roman"/>
          <w:sz w:val="24"/>
          <w:szCs w:val="24"/>
        </w:rPr>
        <w:t>:</w:t>
      </w:r>
    </w:p>
    <w:p w:rsidR="00A931A7" w:rsidRDefault="00A931A7" w:rsidP="00A931A7">
      <w:pPr>
        <w:spacing w:after="0" w:line="240" w:lineRule="auto"/>
        <w:ind w:left="360"/>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2013-2017 Stratejik Planımızda belirttiğimiz hedeflere ulaşmak amacıyla izlenilen yöntemler dolaylı olarak kayıt dışı istihdamın önlenmesine katkı sağlamaktadır. Ayrıca hizmetlerimizden her geçen gün daha fazla kadın yararlanmaktadır. Bu doğrultuda işe yerleştirme, açık iş sayısı, işyeri ziyaretleri, mesleki eğitim kursları, vb. </w:t>
      </w:r>
      <w:proofErr w:type="gramStart"/>
      <w:r>
        <w:rPr>
          <w:rFonts w:ascii="Times New Roman" w:hAnsi="Times New Roman"/>
          <w:sz w:val="24"/>
          <w:szCs w:val="24"/>
        </w:rPr>
        <w:t>kriterlerde</w:t>
      </w:r>
      <w:proofErr w:type="gramEnd"/>
      <w:r>
        <w:rPr>
          <w:rFonts w:ascii="Times New Roman" w:hAnsi="Times New Roman"/>
          <w:sz w:val="24"/>
          <w:szCs w:val="24"/>
        </w:rPr>
        <w:t xml:space="preserve"> iyileşme sağlanarak kayıt dışı ekonomi dolaylı olarak engellenmeye çalışılmaktadır.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b/>
          <w:sz w:val="24"/>
          <w:szCs w:val="24"/>
          <w:u w:val="single"/>
        </w:rPr>
        <w:t xml:space="preserve">Strateji.1.10. </w:t>
      </w:r>
      <w:r>
        <w:rPr>
          <w:rFonts w:ascii="Times New Roman" w:hAnsi="Times New Roman"/>
          <w:sz w:val="24"/>
          <w:szCs w:val="24"/>
        </w:rPr>
        <w:t xml:space="preserve"> Kadın istihdamını artırmak amacıyla okul öncesi eğitimin yaygınlaştırılmasının sağlanması</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sz w:val="24"/>
          <w:szCs w:val="24"/>
        </w:rPr>
        <w:t>MEB</w:t>
      </w:r>
    </w:p>
    <w:p w:rsidR="00A931A7" w:rsidRDefault="00A931A7" w:rsidP="00A931A7">
      <w:pPr>
        <w:spacing w:after="0" w:line="240" w:lineRule="auto"/>
        <w:jc w:val="both"/>
        <w:rPr>
          <w:rFonts w:ascii="Times New Roman" w:hAnsi="Times New Roman"/>
          <w:sz w:val="24"/>
          <w:szCs w:val="24"/>
        </w:rPr>
      </w:pPr>
    </w:p>
    <w:p w:rsidR="00A931A7" w:rsidRDefault="00A931A7" w:rsidP="00A931A7">
      <w:pPr>
        <w:pStyle w:val="AralkYok"/>
        <w:jc w:val="both"/>
        <w:rPr>
          <w:rFonts w:ascii="Times New Roman" w:hAnsi="Times New Roman" w:cs="Times New Roman"/>
          <w:b/>
          <w:bCs/>
          <w:sz w:val="24"/>
          <w:szCs w:val="24"/>
        </w:rPr>
      </w:pPr>
      <w:r>
        <w:rPr>
          <w:rFonts w:ascii="Times New Roman" w:hAnsi="Times New Roman" w:cs="Times New Roman"/>
          <w:b/>
          <w:bCs/>
          <w:sz w:val="24"/>
          <w:szCs w:val="24"/>
        </w:rPr>
        <w:t>MİLLİ EĞİTİM BAKANLIĞI FAALİYETLERİ</w:t>
      </w:r>
    </w:p>
    <w:p w:rsidR="00A931A7" w:rsidRDefault="00A931A7" w:rsidP="00A931A7">
      <w:pPr>
        <w:pStyle w:val="AralkYok"/>
        <w:jc w:val="both"/>
        <w:rPr>
          <w:rFonts w:ascii="Times New Roman" w:hAnsi="Times New Roman" w:cs="Times New Roman"/>
          <w:b/>
          <w:bCs/>
          <w:sz w:val="24"/>
          <w:szCs w:val="24"/>
        </w:rPr>
      </w:pPr>
    </w:p>
    <w:p w:rsidR="00A931A7" w:rsidRDefault="00A931A7" w:rsidP="00A931A7">
      <w:pPr>
        <w:pStyle w:val="AralkYok"/>
        <w:jc w:val="both"/>
        <w:rPr>
          <w:rFonts w:ascii="Times New Roman" w:hAnsi="Times New Roman" w:cs="Times New Roman"/>
          <w:b/>
          <w:bCs/>
          <w:sz w:val="24"/>
          <w:szCs w:val="24"/>
        </w:rPr>
      </w:pPr>
      <w:r>
        <w:rPr>
          <w:rFonts w:ascii="Times New Roman" w:hAnsi="Times New Roman" w:cs="Times New Roman"/>
          <w:b/>
          <w:bCs/>
          <w:sz w:val="24"/>
          <w:szCs w:val="24"/>
        </w:rPr>
        <w:t>Hayat Boyu Öğrenme Genel Müdürlüğü</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Okul öncesi eğitimden yoksun çocukların annelerine, yaygın eğitim yoluyla çocuğun zihinsel, bedensel ve sosyal becerilerini, yaratıcılığını ve yeteneklerini geliştirebileceği bir ortam oluşturabilecekleri bir eğitim verilmesi hedeflenmektedir. Bu amaç doğrultusunda “</w:t>
      </w:r>
      <w:r>
        <w:rPr>
          <w:rFonts w:ascii="Times New Roman" w:hAnsi="Times New Roman"/>
          <w:b/>
          <w:sz w:val="24"/>
          <w:szCs w:val="24"/>
        </w:rPr>
        <w:t>Çocuk Oyun Grupları Odası</w:t>
      </w:r>
      <w:r>
        <w:rPr>
          <w:rFonts w:ascii="Times New Roman" w:hAnsi="Times New Roman"/>
          <w:sz w:val="24"/>
          <w:szCs w:val="24"/>
        </w:rPr>
        <w:t>” oluşturulması çalışmaları başlatılmıştır (kadının eğitim ihtiyacı ve çalışma ortamına katılma sürecini artırmak amacıyla çocuğunu güvenle bırakabileceği eğitim merkezleri).</w:t>
      </w:r>
    </w:p>
    <w:p w:rsidR="00A931A7" w:rsidRDefault="00A931A7" w:rsidP="00A931A7">
      <w:pPr>
        <w:spacing w:after="0" w:line="240" w:lineRule="auto"/>
        <w:jc w:val="both"/>
        <w:rPr>
          <w:rFonts w:ascii="Times New Roman" w:hAnsi="Times New Roman"/>
          <w:sz w:val="24"/>
          <w:szCs w:val="24"/>
        </w:rPr>
      </w:pPr>
    </w:p>
    <w:p w:rsidR="00A931A7" w:rsidRDefault="00A931A7" w:rsidP="00A931A7">
      <w:pPr>
        <w:numPr>
          <w:ilvl w:val="0"/>
          <w:numId w:val="60"/>
        </w:numPr>
        <w:spacing w:after="0" w:line="240" w:lineRule="auto"/>
        <w:jc w:val="both"/>
        <w:rPr>
          <w:rFonts w:ascii="Times New Roman" w:hAnsi="Times New Roman"/>
          <w:b/>
          <w:sz w:val="24"/>
          <w:szCs w:val="24"/>
        </w:rPr>
      </w:pPr>
      <w:r>
        <w:rPr>
          <w:rFonts w:ascii="Times New Roman" w:hAnsi="Times New Roman"/>
          <w:b/>
          <w:bCs/>
          <w:sz w:val="24"/>
          <w:szCs w:val="24"/>
          <w:u w:val="single"/>
        </w:rPr>
        <w:t xml:space="preserve">Planlanan </w:t>
      </w:r>
      <w:r>
        <w:rPr>
          <w:rFonts w:ascii="Times New Roman" w:hAnsi="Times New Roman"/>
          <w:b/>
          <w:sz w:val="24"/>
          <w:szCs w:val="24"/>
          <w:u w:val="single"/>
        </w:rPr>
        <w:t>Çalışmalar</w:t>
      </w:r>
      <w:r>
        <w:rPr>
          <w:rFonts w:ascii="Times New Roman" w:hAnsi="Times New Roman"/>
          <w:b/>
          <w:sz w:val="24"/>
          <w:szCs w:val="24"/>
        </w:rPr>
        <w:t>:</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Programlar süreklilik arz eden çalışmalardır.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Strateji 1.11.</w:t>
      </w:r>
      <w:r>
        <w:rPr>
          <w:rFonts w:ascii="Times New Roman" w:hAnsi="Times New Roman"/>
          <w:sz w:val="24"/>
          <w:szCs w:val="24"/>
        </w:rPr>
        <w:t xml:space="preserve"> </w:t>
      </w:r>
      <w:r>
        <w:rPr>
          <w:rFonts w:ascii="Times New Roman" w:hAnsi="Times New Roman"/>
          <w:b/>
          <w:sz w:val="24"/>
          <w:szCs w:val="24"/>
        </w:rPr>
        <w:t>Kadınların sendikal örgütlenmeye katılımının teşvik edilmesi ve sendika yönetimlerinde kadın temsilinin artırılması</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sz w:val="24"/>
          <w:szCs w:val="24"/>
        </w:rPr>
        <w:t>İşçi ve İşveren Sendikaları Konfederasyonları</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sz w:val="24"/>
          <w:szCs w:val="24"/>
        </w:rPr>
        <w:t xml:space="preserve">TÜRKİYE İŞVEREN SENDİKALARI KONFEDERASYONU (TİSK) </w:t>
      </w:r>
      <w:r>
        <w:rPr>
          <w:rFonts w:ascii="Times New Roman" w:hAnsi="Times New Roman"/>
          <w:b/>
          <w:bCs/>
          <w:sz w:val="24"/>
          <w:szCs w:val="24"/>
        </w:rPr>
        <w:t>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 üyeden oluşan TİSK Yönetim Kurulu’nun iki, yedi üyeli TİSK Yürütme Komitesi’nin bir kadın üyesi bulunmaktadır. Bu, işçi ve işveren konfederasyonlarının üst yönetimlerindeki kadın temsili açısından tek örnektir. Konfederasyonda görev yapan profesyonel kadronun cinsiyete göre dağılımında tam bir eşitlik bulunmaktadır.</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b/>
          <w:bCs/>
          <w:sz w:val="24"/>
          <w:szCs w:val="24"/>
        </w:rPr>
        <w:t>HEDEF 2: KIRSAL KESİMDEKİ KADINLARIN EKONOMİK KONUMLARI İYİLEŞTİRİLECEKTİR.</w:t>
      </w:r>
    </w:p>
    <w:p w:rsidR="00A931A7" w:rsidRDefault="00A931A7" w:rsidP="00A931A7">
      <w:pPr>
        <w:spacing w:after="0" w:line="240" w:lineRule="auto"/>
        <w:jc w:val="both"/>
        <w:rPr>
          <w:rFonts w:ascii="Times New Roman" w:hAnsi="Times New Roman"/>
          <w:sz w:val="24"/>
          <w:szCs w:val="24"/>
        </w:rPr>
      </w:pPr>
    </w:p>
    <w:p w:rsidR="00A931A7" w:rsidRDefault="00A931A7" w:rsidP="00A931A7">
      <w:pPr>
        <w:pStyle w:val="AralkYok"/>
        <w:jc w:val="both"/>
        <w:rPr>
          <w:rFonts w:ascii="Times New Roman" w:hAnsi="Times New Roman" w:cs="Times New Roman"/>
          <w:b/>
          <w:sz w:val="24"/>
          <w:szCs w:val="24"/>
        </w:rPr>
      </w:pPr>
      <w:r>
        <w:rPr>
          <w:rFonts w:ascii="Times New Roman" w:hAnsi="Times New Roman" w:cs="Times New Roman"/>
          <w:b/>
          <w:sz w:val="24"/>
          <w:szCs w:val="24"/>
          <w:u w:val="single"/>
        </w:rPr>
        <w:t xml:space="preserve">Strateji </w:t>
      </w:r>
      <w:proofErr w:type="gramStart"/>
      <w:r>
        <w:rPr>
          <w:rFonts w:ascii="Times New Roman" w:hAnsi="Times New Roman" w:cs="Times New Roman"/>
          <w:b/>
          <w:sz w:val="24"/>
          <w:szCs w:val="24"/>
          <w:u w:val="single"/>
        </w:rPr>
        <w:t>2.1</w:t>
      </w:r>
      <w:proofErr w:type="gramEnd"/>
      <w:r>
        <w:rPr>
          <w:rFonts w:ascii="Times New Roman" w:hAnsi="Times New Roman" w:cs="Times New Roman"/>
          <w:b/>
          <w:sz w:val="24"/>
          <w:szCs w:val="24"/>
          <w:u w:val="single"/>
        </w:rPr>
        <w:t>.</w:t>
      </w:r>
      <w:r>
        <w:rPr>
          <w:rFonts w:ascii="Times New Roman" w:hAnsi="Times New Roman" w:cs="Times New Roman"/>
          <w:sz w:val="24"/>
          <w:szCs w:val="24"/>
        </w:rPr>
        <w:t xml:space="preserve"> </w:t>
      </w:r>
      <w:r>
        <w:rPr>
          <w:rFonts w:ascii="Times New Roman" w:hAnsi="Times New Roman" w:cs="Times New Roman"/>
          <w:b/>
          <w:sz w:val="24"/>
          <w:szCs w:val="24"/>
        </w:rPr>
        <w:t>Kırsal kesimde çalışan kadınların teknolojik imkanlardan ve gelişmelerden yararlanmasının sağlanması</w:t>
      </w:r>
    </w:p>
    <w:p w:rsidR="00A931A7" w:rsidRDefault="00A931A7" w:rsidP="00A931A7">
      <w:pPr>
        <w:pStyle w:val="AralkYok"/>
        <w:jc w:val="both"/>
        <w:rPr>
          <w:rFonts w:ascii="Times New Roman" w:hAnsi="Times New Roman" w:cs="Times New Roman"/>
          <w:sz w:val="24"/>
          <w:szCs w:val="24"/>
        </w:rPr>
      </w:pPr>
    </w:p>
    <w:p w:rsidR="00A931A7" w:rsidRDefault="00A931A7" w:rsidP="00A931A7">
      <w:pPr>
        <w:pStyle w:val="AralkYok"/>
        <w:jc w:val="both"/>
        <w:rPr>
          <w:rFonts w:ascii="Times New Roman" w:hAnsi="Times New Roman" w:cs="Times New Roman"/>
          <w:sz w:val="24"/>
          <w:szCs w:val="24"/>
        </w:rPr>
      </w:pPr>
      <w:r>
        <w:rPr>
          <w:rFonts w:ascii="Times New Roman" w:hAnsi="Times New Roman" w:cs="Times New Roman"/>
          <w:b/>
          <w:sz w:val="24"/>
          <w:szCs w:val="24"/>
          <w:u w:val="single"/>
        </w:rPr>
        <w:t>Sorumlu Kurum Kuruluşlar:</w:t>
      </w:r>
      <w:r>
        <w:rPr>
          <w:rFonts w:ascii="Times New Roman" w:hAnsi="Times New Roman" w:cs="Times New Roman"/>
          <w:sz w:val="24"/>
          <w:szCs w:val="24"/>
        </w:rPr>
        <w:t xml:space="preserve"> </w:t>
      </w:r>
      <w:r>
        <w:rPr>
          <w:rFonts w:ascii="Times New Roman" w:hAnsi="Times New Roman" w:cs="Times New Roman"/>
          <w:b/>
          <w:sz w:val="24"/>
          <w:szCs w:val="24"/>
        </w:rPr>
        <w:t>Gıda Tarım</w:t>
      </w:r>
      <w:r>
        <w:rPr>
          <w:rFonts w:ascii="Times New Roman" w:hAnsi="Times New Roman" w:cs="Times New Roman"/>
          <w:sz w:val="24"/>
          <w:szCs w:val="24"/>
        </w:rPr>
        <w:t xml:space="preserve"> </w:t>
      </w:r>
      <w:r>
        <w:rPr>
          <w:rFonts w:ascii="Times New Roman" w:hAnsi="Times New Roman" w:cs="Times New Roman"/>
          <w:b/>
          <w:sz w:val="24"/>
          <w:szCs w:val="24"/>
        </w:rPr>
        <w:t xml:space="preserve">ve Hayvancılık Bakanlığı </w:t>
      </w:r>
    </w:p>
    <w:p w:rsidR="00A931A7" w:rsidRDefault="00A931A7" w:rsidP="00A931A7">
      <w:pPr>
        <w:pStyle w:val="AralkYok"/>
        <w:ind w:left="453"/>
        <w:jc w:val="both"/>
        <w:rPr>
          <w:rFonts w:ascii="Times New Roman" w:hAnsi="Times New Roman" w:cs="Times New Roman"/>
          <w:sz w:val="24"/>
          <w:szCs w:val="24"/>
        </w:rPr>
      </w:pP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rPr>
        <w:t>GIDA TARIM VE HAYVANCILIK BAKANLIĞI FAALİYETLERİ</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Kırsal Kalkınma Yatırımlarının Desteklenmesi programı kapsamında 2012 Yılı Ekonomik Yatırım projelerinin %50 hibeli kısmında, proje sahibinin kadın çiftçi olması durumunda proje ön değerlendirme </w:t>
      </w:r>
      <w:proofErr w:type="gramStart"/>
      <w:r>
        <w:rPr>
          <w:rFonts w:ascii="Times New Roman" w:hAnsi="Times New Roman"/>
          <w:sz w:val="24"/>
          <w:szCs w:val="24"/>
        </w:rPr>
        <w:t>kriterlerine</w:t>
      </w:r>
      <w:proofErr w:type="gramEnd"/>
      <w:r>
        <w:rPr>
          <w:rFonts w:ascii="Times New Roman" w:hAnsi="Times New Roman"/>
          <w:sz w:val="24"/>
          <w:szCs w:val="24"/>
        </w:rPr>
        <w:t xml:space="preserve"> göre puanlama cetvelinde +2 verilmekte, eğer söz konusu kadın çiftçi tarımsal amaçlı kooperatif veya birlik üyesi ise +4 puan daha verilmektedir. Proje kapsamında makine-</w:t>
      </w:r>
      <w:proofErr w:type="gramStart"/>
      <w:r>
        <w:rPr>
          <w:rFonts w:ascii="Times New Roman" w:hAnsi="Times New Roman"/>
          <w:sz w:val="24"/>
          <w:szCs w:val="24"/>
        </w:rPr>
        <w:t>ekipman</w:t>
      </w:r>
      <w:proofErr w:type="gramEnd"/>
      <w:r>
        <w:rPr>
          <w:rFonts w:ascii="Times New Roman" w:hAnsi="Times New Roman"/>
          <w:sz w:val="24"/>
          <w:szCs w:val="24"/>
        </w:rPr>
        <w:t xml:space="preserve"> alımlarında çiftçilik yapan kadın girişimciler müracaat ettikleri takdirde 35 çeşit makinadan %50 hibe alabilmektedirler. </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“Kırsal Alanda Kadın Güçlendirilmesi Eylem Planı (2012-2016)” tamamlanmış olup, kamuoyu ile paylaşılmıştır. </w:t>
      </w:r>
      <w:proofErr w:type="gramStart"/>
      <w:r>
        <w:rPr>
          <w:rFonts w:ascii="Times New Roman" w:hAnsi="Times New Roman"/>
          <w:sz w:val="24"/>
          <w:szCs w:val="24"/>
        </w:rPr>
        <w:t xml:space="preserve">Eylem Planı ulusal ve bölgesel </w:t>
      </w:r>
      <w:proofErr w:type="spellStart"/>
      <w:r>
        <w:rPr>
          <w:rFonts w:ascii="Times New Roman" w:hAnsi="Times New Roman"/>
          <w:sz w:val="24"/>
          <w:szCs w:val="24"/>
        </w:rPr>
        <w:t>çalıştaylarda</w:t>
      </w:r>
      <w:proofErr w:type="spellEnd"/>
      <w:r>
        <w:rPr>
          <w:rFonts w:ascii="Times New Roman" w:hAnsi="Times New Roman"/>
          <w:sz w:val="24"/>
          <w:szCs w:val="24"/>
        </w:rPr>
        <w:t xml:space="preserve"> belirlenen sorunlara (yoksulluk, eğitim, sağlık, sosyal güvenlik, tarımsal üretim, girişimcilik, örgütlenme, pazarlama, doğal kaynakların kullanımı ve korunması konularında) çözüm önerilerinin geliştirilmesi, kısa, orta ve uzun vadeli hedefler doğrultusunda uygulanması, işgücüne katılım sağlayan kadınların yarısının istihdam edildiği tarım sektörüne yeni açılımlar sağlanması, kırsal alanda kadının güçlendirilmesi ve kapasitelerinin arttırılmasına katkı sağlayacaktır. </w:t>
      </w:r>
      <w:proofErr w:type="gramEnd"/>
      <w:r>
        <w:rPr>
          <w:rFonts w:ascii="Times New Roman" w:hAnsi="Times New Roman"/>
          <w:sz w:val="24"/>
          <w:szCs w:val="24"/>
        </w:rPr>
        <w:t xml:space="preserve">Eylem Planı izleme/değerlendirme faaliyeti kapsamında İstihdam ve Yoksulluk ile ilgili 1’inci toplantısı Haziran 2013’te gerçekleşmiş olup rapor Aralık 2013’te tamamlanmıştır. </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Gıda Tarım ve Hayvancılık Bakanlığı ve Anne Çocuk Eğitim Vakfı mutabakatı ile düzenlenen “Dere Tepe Eğitim Kadın Destek Programı” 2013 yılı içinde pilot illerde (Tokat, Niğde, Samsun, Erzurum ve Ordu; yürütülen çalışmaya Diyarbakır, Mersin ve Adana da eklenmiştir) Eylül-Ekim-Kasım 2013 tarihlerinde eğiticilerin eğitimi gerçekleştirilmiştir. Kırsal alandaki genç kızlara ve kadınlara yönelik; yaşam becerilerini arttırıcı, sağlıklı yaşam, sağlıklı gebelik, çocuk bakımı, sağlığı, beslenmesi, çok gelişimi, çocuklarla iletişim teknikler, çevre ve haklarımız konularında eğitim verilmiştir. </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14 Mayıs 2012 Dünya Çiftçiler Gününde Gıda Tarım ve Hayvancılık Bakanlığı, Aile ve Sosyal Politikalar Bakanlığı ve Türkiye Ziraat Odaları Birliği ile Kadın Çiftçiler Eğitim Protokolü imzalanmıştır. Protokol ile kırsal alanda yaşayan ve çiftçilik ile uğraşan kadınları </w:t>
      </w:r>
      <w:r>
        <w:rPr>
          <w:rFonts w:ascii="Times New Roman" w:hAnsi="Times New Roman"/>
          <w:sz w:val="24"/>
          <w:szCs w:val="24"/>
        </w:rPr>
        <w:lastRenderedPageBreak/>
        <w:t xml:space="preserve">tarımsal, toplumsal cinsiyet eşitliği, kadına yönelik şiddet, kişi hak ve özgürlükleri vb. konularda eğitmek, kurumlar arası işbirliğini geliştirmek amaçlanmaktadır. Protokol kapsamında 6 Kasım 2012 tarihinde “Kadınlar Hayata Can, Toprağa Bereket Katıyor” sloganıyla bir basın tanıtım toplantısı düzenlenmiştir. </w:t>
      </w:r>
      <w:proofErr w:type="gramStart"/>
      <w:r>
        <w:rPr>
          <w:rFonts w:ascii="Times New Roman" w:hAnsi="Times New Roman"/>
          <w:sz w:val="24"/>
          <w:szCs w:val="24"/>
        </w:rPr>
        <w:t xml:space="preserve">6-8 Kasım 2012 ve 19-21 Mart 2013 tarihlerinde “İklim Değişikliği ve Kadın”, 19-21 Kasım 2012 ve 11 Mart 2013 tarihlerinde “Kooperatifçilik, Kırsal Kalkınma ve Örgütlenme”, 12-14 Aralık 2012 ve 26-28 Mart 2013 tarihlerinde ise “Girişimcilik ve Liderlik” eğitici eğitimi program uygulanmış olup, söz konusu eğitimlerde 185 eğiticiye “Kadın Erkek Eşitliği ve Toplumsal Cinsiyet” eğitimi de verilmiştir. </w:t>
      </w:r>
      <w:proofErr w:type="gramEnd"/>
      <w:r>
        <w:rPr>
          <w:rFonts w:ascii="Times New Roman" w:hAnsi="Times New Roman"/>
          <w:sz w:val="24"/>
          <w:szCs w:val="24"/>
        </w:rPr>
        <w:t xml:space="preserve">Ayrıca 21-25 Ocak 2013 tarihleri arasında pilot illerdeki Aile ve Sosyal Politikalar İl Müdürlüklerindeki personele yönelik olarak “Kadın Erkek Eşitliği ve Toplumsal Cinsiyet” konusunda eğitici eğitimi gerçekleştirilmiştir. Tüm bu çalışmaları takiben pilot illerde kadın çiftçi eğitimleri tamamlanmıştır. Bu kapsamda Kayseri’de 105,  İzmir’de 104, Gaziantep’te 138, Sakarya’da 322 ve Diyarbakır’da 102 kadın çiftçi olmak üzere 771 kadın çiftçi eğitimden yararlanmıştır. </w:t>
      </w:r>
    </w:p>
    <w:p w:rsidR="00A931A7" w:rsidRDefault="00A931A7" w:rsidP="00A931A7">
      <w:pPr>
        <w:spacing w:after="0" w:line="240" w:lineRule="auto"/>
        <w:jc w:val="both"/>
        <w:rPr>
          <w:rFonts w:ascii="Times New Roman" w:hAnsi="Times New Roman"/>
          <w:sz w:val="24"/>
          <w:szCs w:val="24"/>
        </w:rPr>
      </w:pPr>
    </w:p>
    <w:p w:rsidR="00A931A7" w:rsidRDefault="00A931A7" w:rsidP="00A931A7">
      <w:pPr>
        <w:numPr>
          <w:ilvl w:val="0"/>
          <w:numId w:val="60"/>
        </w:num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u w:val="single"/>
        </w:rPr>
        <w:t xml:space="preserve">Planlanan </w:t>
      </w:r>
      <w:r>
        <w:rPr>
          <w:rFonts w:ascii="Times New Roman" w:eastAsia="Times New Roman" w:hAnsi="Times New Roman"/>
          <w:b/>
          <w:sz w:val="24"/>
          <w:szCs w:val="24"/>
          <w:u w:val="single"/>
        </w:rPr>
        <w:t>Çalışmalar</w:t>
      </w:r>
      <w:r>
        <w:rPr>
          <w:rFonts w:ascii="Times New Roman" w:eastAsia="Times New Roman" w:hAnsi="Times New Roman"/>
          <w:b/>
          <w:sz w:val="24"/>
          <w:szCs w:val="24"/>
        </w:rPr>
        <w:t>:</w:t>
      </w:r>
    </w:p>
    <w:p w:rsidR="00A931A7" w:rsidRDefault="00A931A7" w:rsidP="00A931A7">
      <w:pPr>
        <w:spacing w:after="0" w:line="240" w:lineRule="auto"/>
        <w:jc w:val="both"/>
        <w:rPr>
          <w:rFonts w:ascii="Times New Roman" w:eastAsiaTheme="minorEastAsia" w:hAnsi="Times New Roman"/>
          <w:b/>
          <w:sz w:val="24"/>
          <w:szCs w:val="24"/>
        </w:rPr>
      </w:pPr>
    </w:p>
    <w:p w:rsidR="00A931A7" w:rsidRDefault="00A931A7" w:rsidP="00A931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“Dere Tepe Eğitim Kadın Destek Programı” protokolü çalışmalarının yeni uygulama illeri eklenerek yaygınlaştırılması planlanmaktadır.</w:t>
      </w:r>
    </w:p>
    <w:p w:rsidR="00A931A7" w:rsidRDefault="00A931A7" w:rsidP="00A931A7">
      <w:pPr>
        <w:spacing w:after="0" w:line="240" w:lineRule="auto"/>
        <w:jc w:val="both"/>
        <w:rPr>
          <w:rFonts w:ascii="Times New Roman" w:eastAsia="Times New Roman" w:hAnsi="Times New Roman"/>
          <w:sz w:val="24"/>
          <w:szCs w:val="24"/>
        </w:rPr>
      </w:pPr>
    </w:p>
    <w:p w:rsidR="00A931A7" w:rsidRDefault="00A931A7" w:rsidP="00A931A7">
      <w:pPr>
        <w:spacing w:after="0" w:line="240" w:lineRule="auto"/>
        <w:jc w:val="both"/>
        <w:rPr>
          <w:rFonts w:ascii="Times New Roman" w:eastAsiaTheme="minorEastAsia" w:hAnsi="Times New Roman"/>
          <w:sz w:val="24"/>
          <w:szCs w:val="24"/>
        </w:rPr>
      </w:pPr>
      <w:r>
        <w:rPr>
          <w:rFonts w:ascii="Times New Roman" w:eastAsia="Times New Roman" w:hAnsi="Times New Roman"/>
          <w:sz w:val="24"/>
          <w:szCs w:val="24"/>
        </w:rPr>
        <w:t xml:space="preserve">Gıda Tarım ve Hayvancılık Bakanlığı, Aile ve Sosyal Politikalar Bakanlığı ve Türkiye Ziraat odaları Birliği ile “Kadın Çiftçiler Eğitim Protokolü” kapsamında 2014 yılında Kadın ve Kooperatifleşme, Sosyal Güvenlik, Girişimcilik, Liderlik ve Kadın konularında eğitici eğitimlerine devam edilecektir. Ayrıca, </w:t>
      </w:r>
      <w:r>
        <w:rPr>
          <w:rFonts w:ascii="Times New Roman" w:hAnsi="Times New Roman"/>
          <w:sz w:val="24"/>
          <w:szCs w:val="24"/>
        </w:rPr>
        <w:t>eğitimlerin yaygınlaştırılması amacıyla İl Müdürlüklerimiz ve Kuruluşlarında görevli sosyal çalışma görevlilerine yönelik Toplumsal Cinsiyet Eşitliği Eğitici Eğitimleri gerçekleştirilmiş olup; kadın çiftçilere yönelik eğitimlerin 81 ilde 2015 yılı Ağustos ayına kadar tamamlanması planlanmaktadır.</w:t>
      </w:r>
    </w:p>
    <w:p w:rsidR="00A931A7" w:rsidRPr="00C24FF7" w:rsidRDefault="00A931A7" w:rsidP="00A931A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2.2</w:t>
      </w:r>
      <w:proofErr w:type="gramEnd"/>
      <w:r>
        <w:rPr>
          <w:rFonts w:ascii="Times New Roman" w:hAnsi="Times New Roman"/>
          <w:b/>
          <w:sz w:val="24"/>
          <w:szCs w:val="24"/>
          <w:u w:val="single"/>
        </w:rPr>
        <w:t>.</w:t>
      </w:r>
      <w:r>
        <w:rPr>
          <w:rFonts w:ascii="Times New Roman" w:hAnsi="Times New Roman"/>
          <w:b/>
          <w:sz w:val="24"/>
          <w:szCs w:val="24"/>
        </w:rPr>
        <w:t xml:space="preserve"> Tarıma dayalı iş kollarında kadın girişimciliğinin özendirilmesi, kadınların kooperatif kurmasının desteklenmesi, mevcut kooperatifler içerisinde üyeliklerinin artırılması ve aktif rol almalarının sağlanması</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b/>
          <w:sz w:val="24"/>
          <w:szCs w:val="24"/>
        </w:rPr>
        <w:t xml:space="preserve">  MEB, İŞKUR, Tarım ve Köy İşleri Bakanlığı</w:t>
      </w:r>
    </w:p>
    <w:p w:rsidR="00A931A7" w:rsidRDefault="00A931A7" w:rsidP="00A931A7">
      <w:pPr>
        <w:jc w:val="both"/>
        <w:rPr>
          <w:rFonts w:ascii="Times New Roman" w:hAnsi="Times New Roman"/>
          <w:b/>
          <w:sz w:val="24"/>
          <w:szCs w:val="24"/>
        </w:rPr>
      </w:pPr>
      <w:r>
        <w:rPr>
          <w:rFonts w:ascii="Times New Roman" w:hAnsi="Times New Roman"/>
          <w:b/>
          <w:sz w:val="24"/>
          <w:szCs w:val="24"/>
        </w:rPr>
        <w:t>GIDA TARIM VE HAYVANCILIK BAKANLIĞI FAALİYETLERİ</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2004 yılından itibaren kadınlar tarafından kurulan tarımsal kalkınma kooperatifi sayısı 2013 Aralık ayı itibariyle 44’e yükselmiştir. Desteklenen kadın kooperatifi sayısı ise 17’dir. Gıda Tarım ve Hayvancılık Bakanlığı ve Alman Kooperatif Konfederasyonu (DGRV) tarafından “Türkiye’de Tarımsal Amaçlı Kooperatif Örgütlerinin Desteklenmesi projesi ” 2006 yılından bu yana 5 pilot ilde yürütülmektedir. Projenin içeriğinde kadın eğitimlerine özel önem verilmektedir. Bu çerçevede kadın çiftçilerin örgütlenme kapasitelerini arttırmak amaçlı bir eğitim protokolü Eylül 2013’te hazırlanmış ve üyelerinin çoğunluğu kadın olan kadın kooperatifleri ortaklarına yönelik “Girişimci Kooperatifçilik” eğitimi 10-16 2013 tarihleri arasında düzenlenmiştir. Eğitim kapsamında 68 kadın çiftçi, 42 teknik personel eğitim almıştır. </w:t>
      </w:r>
    </w:p>
    <w:p w:rsidR="00A931A7" w:rsidRDefault="00A931A7" w:rsidP="00A931A7">
      <w:pPr>
        <w:spacing w:after="0" w:line="240" w:lineRule="auto"/>
        <w:jc w:val="both"/>
        <w:rPr>
          <w:rFonts w:ascii="Times New Roman" w:hAnsi="Times New Roman"/>
          <w:sz w:val="24"/>
          <w:szCs w:val="24"/>
        </w:rPr>
      </w:pPr>
    </w:p>
    <w:p w:rsidR="00A931A7" w:rsidRDefault="00A931A7" w:rsidP="00A931A7">
      <w:pPr>
        <w:numPr>
          <w:ilvl w:val="0"/>
          <w:numId w:val="60"/>
        </w:num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u w:val="single"/>
        </w:rPr>
        <w:t xml:space="preserve">Planlanan </w:t>
      </w:r>
      <w:r>
        <w:rPr>
          <w:rFonts w:ascii="Times New Roman" w:eastAsia="Times New Roman" w:hAnsi="Times New Roman"/>
          <w:b/>
          <w:sz w:val="24"/>
          <w:szCs w:val="24"/>
          <w:u w:val="single"/>
        </w:rPr>
        <w:t>Çalışmalar</w:t>
      </w:r>
      <w:r>
        <w:rPr>
          <w:rFonts w:ascii="Times New Roman" w:eastAsia="Times New Roman" w:hAnsi="Times New Roman"/>
          <w:b/>
          <w:sz w:val="24"/>
          <w:szCs w:val="24"/>
        </w:rPr>
        <w:t>:</w:t>
      </w:r>
    </w:p>
    <w:p w:rsidR="00A931A7" w:rsidRDefault="00A931A7" w:rsidP="00A931A7">
      <w:pPr>
        <w:spacing w:after="0" w:line="240" w:lineRule="auto"/>
        <w:jc w:val="both"/>
        <w:rPr>
          <w:rFonts w:ascii="Times New Roman" w:eastAsiaTheme="minorEastAsia" w:hAnsi="Times New Roman"/>
          <w:b/>
          <w:sz w:val="24"/>
          <w:szCs w:val="24"/>
        </w:rPr>
      </w:pPr>
    </w:p>
    <w:p w:rsidR="00A931A7" w:rsidRDefault="00A931A7" w:rsidP="00A931A7">
      <w:pPr>
        <w:jc w:val="both"/>
        <w:rPr>
          <w:rFonts w:ascii="Times New Roman" w:hAnsi="Times New Roman"/>
          <w:sz w:val="24"/>
          <w:szCs w:val="24"/>
        </w:rPr>
      </w:pPr>
      <w:r>
        <w:rPr>
          <w:rFonts w:ascii="Times New Roman" w:hAnsi="Times New Roman"/>
          <w:sz w:val="24"/>
          <w:szCs w:val="24"/>
        </w:rPr>
        <w:t>Tarımsal Kalkınma Kooperatiflerinin bulunduğu yerdeki kadın çiftçilere yönelik yürütülen eğitim çalışmalarında 2013 yılı ikinci 6 aylık dönem uygulamam raporu sonuçları Ocak 2014’te değerlendirilecektir.</w:t>
      </w:r>
    </w:p>
    <w:p w:rsidR="00A931A7" w:rsidRDefault="00A931A7" w:rsidP="00A931A7">
      <w:pPr>
        <w:jc w:val="both"/>
        <w:rPr>
          <w:rFonts w:ascii="Times New Roman" w:hAnsi="Times New Roman"/>
          <w:b/>
          <w:sz w:val="24"/>
          <w:szCs w:val="24"/>
        </w:rPr>
      </w:pPr>
      <w:r>
        <w:rPr>
          <w:rFonts w:ascii="Times New Roman" w:hAnsi="Times New Roman"/>
          <w:b/>
          <w:sz w:val="24"/>
          <w:szCs w:val="24"/>
        </w:rPr>
        <w:t>TARIM VE KIRSAL KALKINMAYI DESTEKLEME KURUMU FAALİYETLERİ</w:t>
      </w:r>
    </w:p>
    <w:p w:rsidR="00A931A7" w:rsidRDefault="00A931A7" w:rsidP="00A931A7">
      <w:pPr>
        <w:jc w:val="both"/>
        <w:rPr>
          <w:rFonts w:ascii="Times New Roman" w:eastAsia="Times New Roman" w:hAnsi="Times New Roman"/>
          <w:sz w:val="24"/>
          <w:szCs w:val="24"/>
        </w:rPr>
      </w:pPr>
      <w:r>
        <w:rPr>
          <w:rFonts w:ascii="Times New Roman" w:eastAsia="Times New Roman" w:hAnsi="Times New Roman"/>
          <w:sz w:val="24"/>
          <w:szCs w:val="24"/>
        </w:rPr>
        <w:t xml:space="preserve">Avrupa Birliği, 2007-2013 yılları arasında uygulanmak üzere aday ülkelere yönelik bir Katılım Öncesi Mali Destek Aracı-IPA Tüzüğü hazırlamıştır. Ülkemizde kırsal kalkınmaya yönelik desteklemeler </w:t>
      </w:r>
      <w:proofErr w:type="spellStart"/>
      <w:r>
        <w:rPr>
          <w:rFonts w:ascii="Times New Roman" w:eastAsia="Times New Roman" w:hAnsi="Times New Roman"/>
          <w:sz w:val="24"/>
          <w:szCs w:val="24"/>
        </w:rPr>
        <w:t>IPA’nın</w:t>
      </w:r>
      <w:proofErr w:type="spellEnd"/>
      <w:r>
        <w:rPr>
          <w:rFonts w:ascii="Times New Roman" w:eastAsia="Times New Roman" w:hAnsi="Times New Roman"/>
          <w:sz w:val="24"/>
          <w:szCs w:val="24"/>
        </w:rPr>
        <w:t xml:space="preserve"> beşinci bileşeni olan IPARD kapsamında verilmektedir. Bu desteklemeler çeşitli tedbirler vasıtasıyla uygulanmaktadır. Bu kapsamda</w:t>
      </w:r>
      <w:r>
        <w:rPr>
          <w:rFonts w:ascii="Times New Roman" w:eastAsia="Arial Unicode MS" w:hAnsi="Times New Roman"/>
          <w:sz w:val="24"/>
          <w:szCs w:val="24"/>
        </w:rPr>
        <w:t xml:space="preserve"> </w:t>
      </w:r>
      <w:r>
        <w:rPr>
          <w:rFonts w:ascii="Times New Roman" w:eastAsia="Times New Roman" w:hAnsi="Times New Roman"/>
          <w:sz w:val="24"/>
          <w:szCs w:val="24"/>
        </w:rPr>
        <w:t>Kanatlı Eti Üreten Tarımsal İşletmeler, Meyve ve Sebzelerin İşlenmesi ve Pazarlanması</w:t>
      </w:r>
      <w:r>
        <w:rPr>
          <w:rFonts w:ascii="Times New Roman" w:hAnsi="Times New Roman"/>
          <w:sz w:val="24"/>
          <w:szCs w:val="24"/>
        </w:rPr>
        <w:t xml:space="preserve">, </w:t>
      </w:r>
      <w:r>
        <w:rPr>
          <w:rFonts w:ascii="Times New Roman" w:eastAsia="Times New Roman" w:hAnsi="Times New Roman"/>
          <w:sz w:val="24"/>
          <w:szCs w:val="24"/>
        </w:rPr>
        <w:t xml:space="preserve">Kırsal Ekonomik Faaliyetlerinin Çeşitlendirilmesi ve Geliştirilmesi, Yerel Ürünler ve Mikro İşletmelerin Geliştirilmesi, Kırsal Turizm, Kültür Balıkçılığının Geliştirilmesi tedbirlerinde, başvuru sahibinin kadın olması halinde “Proje Seçimine Esas Sıralama Kriterleri” çerçevesinde ek puanlar verilerek kadın girişimcilerin özendirilmesi amaçlanmaktadır. </w:t>
      </w:r>
    </w:p>
    <w:p w:rsidR="00A931A7" w:rsidRDefault="00A931A7" w:rsidP="00A931A7">
      <w:pPr>
        <w:spacing w:after="0" w:line="240" w:lineRule="auto"/>
        <w:jc w:val="both"/>
        <w:rPr>
          <w:rFonts w:ascii="Times New Roman" w:eastAsiaTheme="minorEastAsia" w:hAnsi="Times New Roman"/>
          <w:b/>
          <w:sz w:val="24"/>
          <w:szCs w:val="24"/>
        </w:rPr>
      </w:pPr>
    </w:p>
    <w:p w:rsidR="00A931A7" w:rsidRDefault="00A931A7" w:rsidP="00A931A7">
      <w:pPr>
        <w:pStyle w:val="AralkYok"/>
        <w:jc w:val="both"/>
        <w:rPr>
          <w:rFonts w:ascii="Times New Roman" w:hAnsi="Times New Roman" w:cs="Times New Roman"/>
          <w:b/>
          <w:sz w:val="24"/>
          <w:szCs w:val="24"/>
        </w:rPr>
      </w:pPr>
      <w:r>
        <w:rPr>
          <w:rFonts w:ascii="Times New Roman" w:hAnsi="Times New Roman" w:cs="Times New Roman"/>
          <w:b/>
          <w:sz w:val="24"/>
          <w:szCs w:val="24"/>
          <w:u w:val="single"/>
        </w:rPr>
        <w:t xml:space="preserve">Strateji </w:t>
      </w:r>
      <w:proofErr w:type="gramStart"/>
      <w:r>
        <w:rPr>
          <w:rFonts w:ascii="Times New Roman" w:hAnsi="Times New Roman" w:cs="Times New Roman"/>
          <w:b/>
          <w:sz w:val="24"/>
          <w:szCs w:val="24"/>
          <w:u w:val="single"/>
        </w:rPr>
        <w:t>2.3</w:t>
      </w:r>
      <w:proofErr w:type="gramEnd"/>
      <w:r>
        <w:rPr>
          <w:rFonts w:ascii="Times New Roman" w:hAnsi="Times New Roman" w:cs="Times New Roman"/>
          <w:b/>
          <w:sz w:val="24"/>
          <w:szCs w:val="24"/>
          <w:u w:val="single"/>
        </w:rPr>
        <w:t>.</w:t>
      </w:r>
      <w:r>
        <w:rPr>
          <w:rFonts w:ascii="Times New Roman" w:hAnsi="Times New Roman" w:cs="Times New Roman"/>
          <w:b/>
          <w:sz w:val="24"/>
          <w:szCs w:val="24"/>
        </w:rPr>
        <w:t xml:space="preserve"> Kırsal kesim kadınları için gelir getirici ve çalışma koşullarını iyileştirici, faaliyet çeşitliliğini artırıcı projeler yürütülmesi</w:t>
      </w:r>
    </w:p>
    <w:p w:rsidR="00A931A7" w:rsidRDefault="00A931A7" w:rsidP="00A931A7">
      <w:pPr>
        <w:pStyle w:val="AralkYok"/>
        <w:jc w:val="both"/>
        <w:rPr>
          <w:rFonts w:ascii="Times New Roman" w:hAnsi="Times New Roman" w:cs="Times New Roman"/>
          <w:b/>
          <w:sz w:val="24"/>
          <w:szCs w:val="24"/>
        </w:rPr>
      </w:pPr>
    </w:p>
    <w:p w:rsidR="00A931A7" w:rsidRDefault="00A931A7" w:rsidP="00A931A7">
      <w:pPr>
        <w:pStyle w:val="AralkYok"/>
        <w:jc w:val="both"/>
        <w:rPr>
          <w:rFonts w:ascii="Times New Roman" w:hAnsi="Times New Roman" w:cs="Times New Roman"/>
          <w:b/>
          <w:sz w:val="24"/>
          <w:szCs w:val="24"/>
        </w:rPr>
      </w:pPr>
      <w:r>
        <w:rPr>
          <w:rFonts w:ascii="Times New Roman" w:hAnsi="Times New Roman" w:cs="Times New Roman"/>
          <w:b/>
          <w:sz w:val="24"/>
          <w:szCs w:val="24"/>
          <w:u w:val="single"/>
        </w:rPr>
        <w:t>Sorumlu Kurum Kuruluşlar:</w:t>
      </w:r>
      <w:r>
        <w:rPr>
          <w:rFonts w:ascii="Times New Roman" w:hAnsi="Times New Roman" w:cs="Times New Roman"/>
          <w:b/>
          <w:sz w:val="24"/>
          <w:szCs w:val="24"/>
        </w:rPr>
        <w:t xml:space="preserve">  MEB, İŞKUR, Tarım ve Köy İşleri Bakanlığı</w:t>
      </w:r>
    </w:p>
    <w:p w:rsidR="00D85959" w:rsidRDefault="00D85959" w:rsidP="00A931A7">
      <w:pPr>
        <w:jc w:val="both"/>
        <w:rPr>
          <w:rFonts w:ascii="Times New Roman" w:hAnsi="Times New Roman"/>
          <w:b/>
          <w:sz w:val="24"/>
          <w:szCs w:val="24"/>
        </w:rPr>
      </w:pPr>
    </w:p>
    <w:p w:rsidR="00A931A7" w:rsidRDefault="00A931A7" w:rsidP="00A931A7">
      <w:pPr>
        <w:jc w:val="both"/>
        <w:rPr>
          <w:rFonts w:ascii="Times New Roman" w:hAnsi="Times New Roman"/>
          <w:b/>
          <w:sz w:val="24"/>
          <w:szCs w:val="24"/>
        </w:rPr>
      </w:pPr>
      <w:r>
        <w:rPr>
          <w:rFonts w:ascii="Times New Roman" w:hAnsi="Times New Roman"/>
          <w:b/>
          <w:sz w:val="24"/>
          <w:szCs w:val="24"/>
        </w:rPr>
        <w:t>GIDA TARIM VE HAYVANCILIK BAKANLIĞI FAALİYETLERİ</w:t>
      </w:r>
    </w:p>
    <w:p w:rsidR="00A931A7" w:rsidRDefault="00A931A7" w:rsidP="00A931A7">
      <w:pPr>
        <w:pStyle w:val="AralkYok"/>
        <w:jc w:val="both"/>
        <w:rPr>
          <w:rFonts w:ascii="Times New Roman" w:hAnsi="Times New Roman" w:cs="Times New Roman"/>
          <w:sz w:val="24"/>
          <w:szCs w:val="24"/>
        </w:rPr>
      </w:pPr>
      <w:r>
        <w:rPr>
          <w:rFonts w:ascii="Times New Roman" w:hAnsi="Times New Roman" w:cs="Times New Roman"/>
          <w:sz w:val="24"/>
          <w:szCs w:val="24"/>
        </w:rPr>
        <w:t xml:space="preserve">Kadın Çiftçiler Tarımsal Yayım Projesi kapsamında 2013 yılında 11 ilde yürütülmekte olup söz konusu illere toplamda 319.000 TL ödenek iletilmiştir. İllerin uyguladıkları projeler şunlardır; Niğde-Arıcılık, Diyarbakır-Meyve Yetiştiriciliği, Tunceli-Seracılık, Muş-Çilek Yetiştiriciliği, Kayseri-Çilek Yetiştiriciliği, Iğdır-Çilek Yetiştiriciliği ve Sebzecilik, Adana-Çilek Yetiştiriciliği, Sinop-Seracılık, Karaman-Süt Sığırı Yetiştiriciliği ve sağlıklı Et üretimi, Muğla-Kışlık Sebze Yetiştiriciliği, Gaziantep-Yem Bitkileri ve Süt Ürünleri Üretimi. </w:t>
      </w:r>
    </w:p>
    <w:p w:rsidR="00A931A7" w:rsidRDefault="00A931A7" w:rsidP="00A931A7">
      <w:pPr>
        <w:pStyle w:val="AralkYok"/>
        <w:jc w:val="both"/>
        <w:rPr>
          <w:rFonts w:ascii="Times New Roman" w:hAnsi="Times New Roman" w:cs="Times New Roman"/>
          <w:sz w:val="24"/>
          <w:szCs w:val="24"/>
        </w:rPr>
      </w:pPr>
    </w:p>
    <w:p w:rsidR="00A931A7" w:rsidRDefault="00A931A7" w:rsidP="00A931A7">
      <w:pPr>
        <w:pStyle w:val="AralkYok"/>
        <w:jc w:val="both"/>
        <w:rPr>
          <w:rFonts w:ascii="Times New Roman" w:hAnsi="Times New Roman" w:cs="Times New Roman"/>
          <w:sz w:val="24"/>
          <w:szCs w:val="24"/>
        </w:rPr>
      </w:pPr>
      <w:r>
        <w:rPr>
          <w:rFonts w:ascii="Times New Roman" w:hAnsi="Times New Roman" w:cs="Times New Roman"/>
          <w:sz w:val="24"/>
          <w:szCs w:val="24"/>
        </w:rPr>
        <w:t xml:space="preserve">“Kırsal Alanda Yaşayan Kadınların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Yönden Eğitiminin Desteklenmesi Yoluyla Sürdürülebilir Kalkınmanın Sağlanması Projesi” Türkiye ve </w:t>
      </w:r>
      <w:proofErr w:type="spellStart"/>
      <w:r>
        <w:rPr>
          <w:rFonts w:ascii="Times New Roman" w:hAnsi="Times New Roman" w:cs="Times New Roman"/>
          <w:sz w:val="24"/>
          <w:szCs w:val="24"/>
        </w:rPr>
        <w:t>Azerbeycan</w:t>
      </w:r>
      <w:proofErr w:type="spellEnd"/>
      <w:r>
        <w:rPr>
          <w:rFonts w:ascii="Times New Roman" w:hAnsi="Times New Roman" w:cs="Times New Roman"/>
          <w:sz w:val="24"/>
          <w:szCs w:val="24"/>
        </w:rPr>
        <w:t xml:space="preserve"> işbirliği ile yürütülecek olup, projenin bütçesi FAO tarafından karşılanacaktır. Söz konusu proje ile kırsal alandaki kadınların ekonomik durumlarında, girişimciliklerinde, eğitim ve kültür düzeylerinde ve gıda güveliğinde artış sağlanarak kadınların gelir düzeylerinin yükseltilmesi ile sürdürülebilir kırsal kalkınmanın sağlanması ve eğim ve yayım hizmetlerinin güçlendirilmesi amaçlanmaktadır. Proje faaliyetlerine Ocak 2014 itibariyle başlanacak olup Haziran 2013’te proje başlangıç toplantısı yapılmıştır.</w:t>
      </w:r>
    </w:p>
    <w:p w:rsidR="00A931A7" w:rsidRDefault="00A931A7" w:rsidP="00A931A7">
      <w:pPr>
        <w:pStyle w:val="AralkYok"/>
        <w:jc w:val="both"/>
        <w:rPr>
          <w:rFonts w:ascii="Times New Roman" w:hAnsi="Times New Roman" w:cs="Times New Roman"/>
          <w:sz w:val="24"/>
          <w:szCs w:val="24"/>
        </w:rPr>
      </w:pPr>
    </w:p>
    <w:p w:rsidR="00A931A7" w:rsidRDefault="00A931A7" w:rsidP="00A931A7">
      <w:pPr>
        <w:spacing w:after="0" w:line="240" w:lineRule="auto"/>
        <w:ind w:left="720"/>
        <w:jc w:val="both"/>
        <w:rPr>
          <w:rFonts w:ascii="Times New Roman" w:eastAsia="Times New Roman" w:hAnsi="Times New Roman"/>
          <w:b/>
          <w:sz w:val="24"/>
          <w:szCs w:val="24"/>
        </w:rPr>
      </w:pPr>
    </w:p>
    <w:p w:rsidR="00A931A7" w:rsidRDefault="00A931A7" w:rsidP="00A931A7">
      <w:pPr>
        <w:numPr>
          <w:ilvl w:val="0"/>
          <w:numId w:val="60"/>
        </w:num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u w:val="single"/>
        </w:rPr>
        <w:t xml:space="preserve">Planlanan </w:t>
      </w:r>
      <w:r>
        <w:rPr>
          <w:rFonts w:ascii="Times New Roman" w:eastAsia="Times New Roman" w:hAnsi="Times New Roman"/>
          <w:b/>
          <w:sz w:val="24"/>
          <w:szCs w:val="24"/>
          <w:u w:val="single"/>
        </w:rPr>
        <w:t>Çalışmalar</w:t>
      </w:r>
      <w:r>
        <w:rPr>
          <w:rFonts w:ascii="Times New Roman" w:eastAsia="Times New Roman" w:hAnsi="Times New Roman"/>
          <w:b/>
          <w:sz w:val="24"/>
          <w:szCs w:val="24"/>
        </w:rPr>
        <w:t>:</w:t>
      </w:r>
    </w:p>
    <w:p w:rsidR="00A931A7" w:rsidRDefault="00A931A7" w:rsidP="00A931A7">
      <w:pPr>
        <w:spacing w:after="0" w:line="240" w:lineRule="auto"/>
        <w:jc w:val="both"/>
        <w:rPr>
          <w:rFonts w:ascii="Times New Roman" w:eastAsiaTheme="minorEastAsia" w:hAnsi="Times New Roman"/>
          <w:b/>
          <w:sz w:val="24"/>
          <w:szCs w:val="24"/>
        </w:rPr>
      </w:pPr>
    </w:p>
    <w:p w:rsidR="00A931A7" w:rsidRDefault="00A931A7" w:rsidP="00A931A7">
      <w:pPr>
        <w:pStyle w:val="AralkYok"/>
        <w:jc w:val="both"/>
        <w:rPr>
          <w:rFonts w:ascii="Times New Roman" w:hAnsi="Times New Roman" w:cs="Times New Roman"/>
          <w:sz w:val="24"/>
          <w:szCs w:val="24"/>
        </w:rPr>
      </w:pPr>
      <w:r>
        <w:rPr>
          <w:rFonts w:ascii="Times New Roman" w:hAnsi="Times New Roman" w:cs="Times New Roman"/>
          <w:sz w:val="24"/>
          <w:szCs w:val="24"/>
        </w:rPr>
        <w:t xml:space="preserve">Kadın Çiftçiler Tarımsal Yayım Projesi kapsamında 11 ilde üretilen projelerin değerlendirilmesine veri sağlayan projenin etkinliğinin ölçüldüğü “Son Test” uygulaması Aralık 2013’te tamamlanacak, sonuçlar Ocak 2014’te değerlendirilecektir. Proje illerinde </w:t>
      </w:r>
      <w:r>
        <w:rPr>
          <w:rFonts w:ascii="Times New Roman" w:hAnsi="Times New Roman" w:cs="Times New Roman"/>
          <w:sz w:val="24"/>
          <w:szCs w:val="24"/>
        </w:rPr>
        <w:lastRenderedPageBreak/>
        <w:t xml:space="preserve">gerçekleştirilen Haziran-Aralık 2013 dönemine ait eğitim ve eğitilen kadın sayıları Ocak 2014’te değerlendirilecektir. Aynı zamanda, proje kapsamında yeni proje illeri belirlenecektir. </w:t>
      </w:r>
    </w:p>
    <w:p w:rsidR="00A931A7" w:rsidRDefault="00A931A7" w:rsidP="00A931A7">
      <w:pPr>
        <w:pStyle w:val="AralkYok"/>
        <w:jc w:val="both"/>
        <w:rPr>
          <w:rFonts w:ascii="Times New Roman" w:hAnsi="Times New Roman" w:cs="Times New Roman"/>
          <w:sz w:val="24"/>
          <w:szCs w:val="24"/>
        </w:rPr>
      </w:pPr>
    </w:p>
    <w:p w:rsidR="00A931A7" w:rsidRDefault="00A931A7" w:rsidP="00A931A7">
      <w:pPr>
        <w:pStyle w:val="AralkYok"/>
        <w:jc w:val="both"/>
        <w:rPr>
          <w:rFonts w:ascii="Times New Roman" w:hAnsi="Times New Roman" w:cs="Times New Roman"/>
          <w:sz w:val="24"/>
          <w:szCs w:val="24"/>
        </w:rPr>
      </w:pPr>
      <w:r>
        <w:rPr>
          <w:rFonts w:ascii="Times New Roman" w:hAnsi="Times New Roman" w:cs="Times New Roman"/>
          <w:sz w:val="24"/>
          <w:szCs w:val="24"/>
        </w:rPr>
        <w:t xml:space="preserve">  2014 yılında “Kırsal Alanda Yaşayan Kadınların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Yönden Eğitiminin Desteklenmesi Yoluyla Sürdürülebilir Kalkınmanın Sağlanması Projesi” kapsamında pilot iller Kars, Antalya ve Kastamonu’da çalışmalara başlanacaktır.</w:t>
      </w:r>
    </w:p>
    <w:p w:rsidR="00A931A7" w:rsidRDefault="00A931A7" w:rsidP="00A931A7">
      <w:pPr>
        <w:pStyle w:val="AralkYok"/>
        <w:jc w:val="both"/>
        <w:rPr>
          <w:rFonts w:ascii="Times New Roman" w:hAnsi="Times New Roman" w:cs="Times New Roman"/>
          <w:b/>
          <w:sz w:val="24"/>
          <w:szCs w:val="24"/>
        </w:rPr>
      </w:pPr>
    </w:p>
    <w:p w:rsidR="00A931A7" w:rsidRDefault="00A931A7" w:rsidP="00A931A7">
      <w:pPr>
        <w:pStyle w:val="AralkYok"/>
        <w:jc w:val="both"/>
        <w:rPr>
          <w:rFonts w:ascii="Times New Roman" w:hAnsi="Times New Roman" w:cs="Times New Roman"/>
          <w:b/>
          <w:bCs/>
          <w:sz w:val="24"/>
          <w:szCs w:val="24"/>
        </w:rPr>
      </w:pPr>
      <w:r>
        <w:rPr>
          <w:rFonts w:ascii="Times New Roman" w:hAnsi="Times New Roman" w:cs="Times New Roman"/>
          <w:b/>
          <w:bCs/>
          <w:sz w:val="24"/>
          <w:szCs w:val="24"/>
        </w:rPr>
        <w:t>MİLLİ EĞİTİM BAKANLIĞI FAALİYETLERİ</w:t>
      </w:r>
    </w:p>
    <w:p w:rsidR="00A931A7" w:rsidRDefault="00A931A7" w:rsidP="00A931A7">
      <w:pPr>
        <w:pStyle w:val="AralkYok"/>
        <w:jc w:val="both"/>
        <w:rPr>
          <w:rFonts w:ascii="Times New Roman" w:hAnsi="Times New Roman" w:cs="Times New Roman"/>
          <w:b/>
          <w:bCs/>
          <w:sz w:val="24"/>
          <w:szCs w:val="24"/>
        </w:rPr>
      </w:pPr>
    </w:p>
    <w:p w:rsidR="00A931A7" w:rsidRDefault="00A931A7" w:rsidP="00A931A7">
      <w:pPr>
        <w:pStyle w:val="AralkYok"/>
        <w:jc w:val="both"/>
        <w:rPr>
          <w:rFonts w:ascii="Times New Roman" w:hAnsi="Times New Roman" w:cs="Times New Roman"/>
          <w:b/>
          <w:bCs/>
          <w:sz w:val="24"/>
          <w:szCs w:val="24"/>
        </w:rPr>
      </w:pPr>
      <w:r>
        <w:rPr>
          <w:rFonts w:ascii="Times New Roman" w:hAnsi="Times New Roman" w:cs="Times New Roman"/>
          <w:b/>
          <w:bCs/>
          <w:sz w:val="24"/>
          <w:szCs w:val="24"/>
        </w:rPr>
        <w:t>Hayat Boyu Öğrenme Genel Müdürlüğü</w:t>
      </w:r>
    </w:p>
    <w:p w:rsidR="00A931A7" w:rsidRDefault="00A931A7" w:rsidP="00A931A7">
      <w:pPr>
        <w:pStyle w:val="AralkYok"/>
        <w:jc w:val="both"/>
        <w:rPr>
          <w:rFonts w:ascii="Times New Roman" w:hAnsi="Times New Roman" w:cs="Times New Roman"/>
          <w:b/>
          <w:sz w:val="24"/>
          <w:szCs w:val="24"/>
        </w:rPr>
      </w:pPr>
    </w:p>
    <w:p w:rsidR="00A931A7" w:rsidRDefault="00A931A7" w:rsidP="00A931A7">
      <w:pPr>
        <w:pStyle w:val="AralkYok"/>
        <w:jc w:val="both"/>
        <w:rPr>
          <w:rFonts w:ascii="Times New Roman" w:hAnsi="Times New Roman" w:cs="Times New Roman"/>
          <w:sz w:val="24"/>
          <w:szCs w:val="24"/>
        </w:rPr>
      </w:pPr>
      <w:r>
        <w:rPr>
          <w:rFonts w:ascii="Times New Roman" w:hAnsi="Times New Roman" w:cs="Times New Roman"/>
          <w:sz w:val="24"/>
          <w:szCs w:val="24"/>
        </w:rPr>
        <w:t xml:space="preserve">Ev kadınlarına halk eğitimi merkezlerinde verilen meslek edindirme kursları yardımı ile ekonomik hayata katılmaları sağlanabilmektedir. Takı-tasarım, halı-kilim dokumacılığı, mefruşat, trikotaj, çocuk bakıcılığı, </w:t>
      </w:r>
      <w:proofErr w:type="gramStart"/>
      <w:r>
        <w:rPr>
          <w:rFonts w:ascii="Times New Roman" w:hAnsi="Times New Roman" w:cs="Times New Roman"/>
          <w:sz w:val="24"/>
          <w:szCs w:val="24"/>
        </w:rPr>
        <w:t>stilistlik</w:t>
      </w:r>
      <w:proofErr w:type="gramEnd"/>
      <w:r>
        <w:rPr>
          <w:rFonts w:ascii="Times New Roman" w:hAnsi="Times New Roman" w:cs="Times New Roman"/>
          <w:sz w:val="24"/>
          <w:szCs w:val="24"/>
        </w:rPr>
        <w:t>, dikiş, bilgisayar, resim, cilt bakımı, manikür, pedikür, diksiyon, sekreterlik, gümüş işleme, pastacılık, yorgancılık, el sanatları, çiçek yetiştiriciliği, makine nakışları, aşçılık, vb. konularda kurs programları mevcuttur.</w:t>
      </w:r>
    </w:p>
    <w:p w:rsidR="00A931A7" w:rsidRDefault="00A931A7" w:rsidP="00A931A7">
      <w:pPr>
        <w:pStyle w:val="AralkYok"/>
        <w:jc w:val="both"/>
        <w:rPr>
          <w:rFonts w:ascii="Times New Roman" w:hAnsi="Times New Roman" w:cs="Times New Roman"/>
          <w:b/>
          <w:sz w:val="24"/>
          <w:szCs w:val="24"/>
          <w:u w:val="single"/>
        </w:rPr>
      </w:pPr>
    </w:p>
    <w:p w:rsidR="00A931A7" w:rsidRDefault="00A931A7" w:rsidP="00A931A7">
      <w:pPr>
        <w:numPr>
          <w:ilvl w:val="0"/>
          <w:numId w:val="60"/>
        </w:numPr>
        <w:spacing w:after="0" w:line="240" w:lineRule="auto"/>
        <w:jc w:val="both"/>
        <w:rPr>
          <w:rFonts w:ascii="Times New Roman" w:hAnsi="Times New Roman"/>
          <w:b/>
          <w:sz w:val="24"/>
          <w:szCs w:val="24"/>
        </w:rPr>
      </w:pPr>
      <w:r>
        <w:rPr>
          <w:rFonts w:ascii="Times New Roman" w:hAnsi="Times New Roman"/>
          <w:b/>
          <w:bCs/>
          <w:sz w:val="24"/>
          <w:szCs w:val="24"/>
          <w:u w:val="single"/>
        </w:rPr>
        <w:t xml:space="preserve">Planlanan </w:t>
      </w:r>
      <w:r>
        <w:rPr>
          <w:rFonts w:ascii="Times New Roman" w:hAnsi="Times New Roman"/>
          <w:b/>
          <w:sz w:val="24"/>
          <w:szCs w:val="24"/>
          <w:u w:val="single"/>
        </w:rPr>
        <w:t>Çalışmalar</w:t>
      </w:r>
      <w:r>
        <w:rPr>
          <w:rFonts w:ascii="Times New Roman" w:hAnsi="Times New Roman"/>
          <w:b/>
          <w:sz w:val="24"/>
          <w:szCs w:val="24"/>
        </w:rPr>
        <w:t>:</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Programlar süreklilik arz eden çalışmalardır.</w:t>
      </w:r>
    </w:p>
    <w:p w:rsidR="00A931A7" w:rsidRDefault="00A931A7" w:rsidP="00A931A7">
      <w:pPr>
        <w:tabs>
          <w:tab w:val="left" w:pos="5700"/>
        </w:tabs>
        <w:jc w:val="both"/>
        <w:rPr>
          <w:rFonts w:ascii="Times New Roman" w:hAnsi="Times New Roman"/>
          <w:b/>
          <w:sz w:val="24"/>
          <w:szCs w:val="24"/>
        </w:rPr>
      </w:pP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İŞ KURUMU GENEL MÜDÜRLÜĞÜ FAALİYETLERİ</w:t>
      </w:r>
    </w:p>
    <w:p w:rsidR="00A931A7" w:rsidRDefault="00A931A7" w:rsidP="00A931A7">
      <w:pPr>
        <w:tabs>
          <w:tab w:val="left" w:pos="5700"/>
        </w:tabs>
        <w:jc w:val="both"/>
        <w:rPr>
          <w:rFonts w:ascii="Times New Roman" w:hAnsi="Times New Roman"/>
          <w:b/>
          <w:sz w:val="24"/>
          <w:szCs w:val="24"/>
        </w:rPr>
      </w:pPr>
      <w:r>
        <w:rPr>
          <w:rFonts w:ascii="Times New Roman" w:hAnsi="Times New Roman"/>
          <w:sz w:val="24"/>
          <w:szCs w:val="24"/>
        </w:rPr>
        <w:t>İŞKUR’un kadınlara yönelik yürüttüğü en kapsamlı AB destekli proje Kadın İstihdamının Desteklenmesi Operasyonudur.15 Mart 2013 tarihinde kapanışı gerçekleşen Operasyon, NUTS II bölgesinde elverişli 15 büyüme merkezi ile artalanlarında (toplam 43 il) uygulanmıştır. Operasyonun hedefi, kadınların istihdam edilebilirliklerini arttırmak, onların daha çok ve daha iyi işlere girişlerini kolaylaştırmak ve kadınların işgücüne katılımlarını önleyen engelleri azaltmak, özellikle yerel düzeyde İŞKUR’u daha etkili kamu istihdam hizmeti sunması için desteklemektir.</w:t>
      </w:r>
    </w:p>
    <w:p w:rsidR="00A931A7" w:rsidRDefault="00A931A7" w:rsidP="00A931A7">
      <w:pPr>
        <w:jc w:val="both"/>
        <w:rPr>
          <w:rFonts w:ascii="Times New Roman" w:hAnsi="Times New Roman"/>
          <w:sz w:val="24"/>
          <w:szCs w:val="24"/>
        </w:rPr>
      </w:pPr>
      <w:r>
        <w:rPr>
          <w:rFonts w:ascii="Times New Roman" w:hAnsi="Times New Roman"/>
          <w:sz w:val="24"/>
          <w:szCs w:val="24"/>
        </w:rPr>
        <w:t xml:space="preserve">Operasyonun hedef grupları yaşlı ve çocuk bakım sorumlulukları nedeniyle uzun süre işsiz kalmış ve işgücüne dâhil olmayan kadınlar, daha önce tarımsal sektörde çalışmış kadınlar dâhil olmak üzere kentsel bölgede yaşayan istihdam dışı kalmış kadınlar ile yaşlı ve çocuk bakım sorumlulukları nedeniyle uzun süre işsiz olan ve işgücüne </w:t>
      </w:r>
      <w:proofErr w:type="gramStart"/>
      <w:r>
        <w:rPr>
          <w:rFonts w:ascii="Times New Roman" w:hAnsi="Times New Roman"/>
          <w:sz w:val="24"/>
          <w:szCs w:val="24"/>
        </w:rPr>
        <w:t>dahil</w:t>
      </w:r>
      <w:proofErr w:type="gramEnd"/>
      <w:r>
        <w:rPr>
          <w:rFonts w:ascii="Times New Roman" w:hAnsi="Times New Roman"/>
          <w:sz w:val="24"/>
          <w:szCs w:val="24"/>
        </w:rPr>
        <w:t xml:space="preserve"> olmayan kadınlardır.</w:t>
      </w:r>
    </w:p>
    <w:p w:rsidR="00A931A7" w:rsidRDefault="00A931A7" w:rsidP="00A931A7">
      <w:pPr>
        <w:jc w:val="both"/>
        <w:rPr>
          <w:rFonts w:ascii="Times New Roman" w:hAnsi="Times New Roman"/>
          <w:sz w:val="24"/>
          <w:szCs w:val="24"/>
        </w:rPr>
      </w:pPr>
      <w:r>
        <w:rPr>
          <w:rFonts w:ascii="Times New Roman" w:hAnsi="Times New Roman"/>
          <w:sz w:val="24"/>
          <w:szCs w:val="24"/>
        </w:rPr>
        <w:t>Operasyon kapsamında aşağıdaki sonuçlar elde edilmiştir.</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9.856 kadın meslek edindirme kurslarına katılmıştır.</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 xml:space="preserve">9.557 kadın hibe projeleri sonucunda sertifika almıştır. </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 xml:space="preserve">914 kadın istihdam edilmiştir. </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780 kadın girişimcilik kurslarına katılmıştır.</w:t>
      </w:r>
    </w:p>
    <w:p w:rsidR="00A931A7" w:rsidRDefault="00A931A7" w:rsidP="00A931A7">
      <w:pPr>
        <w:numPr>
          <w:ilvl w:val="0"/>
          <w:numId w:val="62"/>
        </w:numPr>
        <w:spacing w:after="0"/>
        <w:ind w:left="283" w:hanging="283"/>
        <w:jc w:val="both"/>
        <w:rPr>
          <w:rFonts w:ascii="Times New Roman" w:eastAsia="Arial Unicode MS" w:hAnsi="Times New Roman"/>
          <w:sz w:val="24"/>
          <w:szCs w:val="24"/>
        </w:rPr>
      </w:pPr>
      <w:r>
        <w:rPr>
          <w:rFonts w:ascii="Times New Roman" w:hAnsi="Times New Roman"/>
          <w:sz w:val="24"/>
          <w:szCs w:val="24"/>
        </w:rPr>
        <w:t>113 kadın girişimci olmuştur.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 xml:space="preserve">1.940 </w:t>
      </w:r>
      <w:r>
        <w:rPr>
          <w:rFonts w:ascii="Times New Roman" w:hAnsi="Times New Roman"/>
          <w:noProof/>
          <w:sz w:val="24"/>
          <w:szCs w:val="24"/>
        </w:rPr>
        <w:t>kadın</w:t>
      </w:r>
      <w:r>
        <w:rPr>
          <w:rFonts w:ascii="Times New Roman" w:hAnsi="Times New Roman"/>
          <w:sz w:val="24"/>
          <w:szCs w:val="24"/>
        </w:rPr>
        <w:t xml:space="preserve"> çocuk, hasta, yaşlı ve engelli bakımı eğitimi almıştır.</w:t>
      </w:r>
    </w:p>
    <w:p w:rsidR="00A931A7" w:rsidRDefault="00A931A7" w:rsidP="00A931A7">
      <w:pPr>
        <w:numPr>
          <w:ilvl w:val="0"/>
          <w:numId w:val="62"/>
        </w:numPr>
        <w:spacing w:after="0"/>
        <w:ind w:left="283" w:hanging="283"/>
        <w:jc w:val="both"/>
        <w:rPr>
          <w:rFonts w:ascii="Times New Roman" w:eastAsiaTheme="minorEastAsia" w:hAnsi="Times New Roman"/>
          <w:sz w:val="24"/>
          <w:szCs w:val="24"/>
        </w:rPr>
      </w:pPr>
      <w:r>
        <w:rPr>
          <w:rFonts w:ascii="Times New Roman" w:hAnsi="Times New Roman"/>
          <w:sz w:val="24"/>
          <w:szCs w:val="24"/>
        </w:rPr>
        <w:t>118 kadın kariyer danışmanlığı ve rehberliği hizmetlerinden faydalanmıştır.</w:t>
      </w:r>
    </w:p>
    <w:p w:rsidR="00A931A7" w:rsidRDefault="00A931A7" w:rsidP="00A931A7">
      <w:pPr>
        <w:numPr>
          <w:ilvl w:val="0"/>
          <w:numId w:val="63"/>
        </w:numPr>
        <w:spacing w:after="0"/>
        <w:ind w:left="283" w:hanging="283"/>
        <w:jc w:val="both"/>
        <w:rPr>
          <w:rFonts w:ascii="Times New Roman" w:hAnsi="Times New Roman"/>
          <w:sz w:val="24"/>
          <w:szCs w:val="24"/>
        </w:rPr>
      </w:pPr>
      <w:r>
        <w:rPr>
          <w:rFonts w:ascii="Times New Roman" w:hAnsi="Times New Roman"/>
          <w:sz w:val="24"/>
          <w:szCs w:val="24"/>
        </w:rPr>
        <w:t>12 projede toplam 140 kadın eğitimler esnasında çocuk bakım hizmeti almıştır.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24 projede toplam 2.424 kadın sosyal güçlendirme eğitimi almıştır.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lastRenderedPageBreak/>
        <w:t>321 kadın kooperatife üye olarak üretime katılmıştır.</w:t>
      </w:r>
    </w:p>
    <w:p w:rsidR="00A931A7" w:rsidRDefault="00A931A7" w:rsidP="00A931A7">
      <w:pPr>
        <w:numPr>
          <w:ilvl w:val="0"/>
          <w:numId w:val="62"/>
        </w:numPr>
        <w:spacing w:after="0"/>
        <w:ind w:left="283" w:hanging="283"/>
        <w:jc w:val="both"/>
        <w:rPr>
          <w:rFonts w:ascii="Times New Roman" w:hAnsi="Times New Roman"/>
          <w:sz w:val="24"/>
          <w:szCs w:val="24"/>
        </w:rPr>
      </w:pPr>
      <w:r>
        <w:rPr>
          <w:rFonts w:ascii="Times New Roman" w:hAnsi="Times New Roman"/>
          <w:sz w:val="24"/>
          <w:szCs w:val="24"/>
        </w:rPr>
        <w:t xml:space="preserve">631 kadın ev eksenli çalışmaya başlamıştır. </w:t>
      </w:r>
    </w:p>
    <w:p w:rsidR="00A931A7" w:rsidRDefault="00A931A7" w:rsidP="00A931A7">
      <w:pPr>
        <w:spacing w:after="0"/>
        <w:jc w:val="both"/>
        <w:rPr>
          <w:rFonts w:ascii="Times New Roman" w:hAnsi="Times New Roman"/>
          <w:sz w:val="24"/>
          <w:szCs w:val="24"/>
        </w:rPr>
      </w:pPr>
    </w:p>
    <w:p w:rsidR="00A931A7" w:rsidRDefault="00A931A7" w:rsidP="00A931A7">
      <w:pPr>
        <w:spacing w:after="0"/>
        <w:jc w:val="both"/>
        <w:rPr>
          <w:rFonts w:ascii="Times New Roman" w:hAnsi="Times New Roman"/>
          <w:sz w:val="24"/>
          <w:szCs w:val="24"/>
        </w:rPr>
      </w:pPr>
      <w:r>
        <w:rPr>
          <w:rFonts w:ascii="Times New Roman" w:hAnsi="Times New Roman"/>
          <w:sz w:val="24"/>
          <w:szCs w:val="24"/>
        </w:rPr>
        <w:t>İsveç Uluslararası Kalkınma İşbirliği ajansı (SIDA) finansmanı ve İŞKUR mali katkısı ile yürütülmek üzere “Kadınlar için Daha Çok ve İyi İşler: Türkiye’de İnsana Yakışır İş İçin Kadınların Güçlendirilmesi Projesi” ; ILO tarafından İŞKUR işbirliği ile hazırlanmıştır. 2013 yılı Mart ayında başlayan proje 3 yıl olarak planlanmaktadır ve ana hedefleri aşağıdaki şekildedir.</w:t>
      </w:r>
    </w:p>
    <w:p w:rsidR="00A931A7" w:rsidRDefault="00A931A7" w:rsidP="00A931A7">
      <w:pPr>
        <w:numPr>
          <w:ilvl w:val="0"/>
          <w:numId w:val="64"/>
        </w:numPr>
        <w:spacing w:after="0"/>
        <w:jc w:val="both"/>
        <w:rPr>
          <w:rFonts w:ascii="Times New Roman" w:hAnsi="Times New Roman"/>
          <w:sz w:val="24"/>
          <w:szCs w:val="24"/>
        </w:rPr>
      </w:pPr>
      <w:r>
        <w:rPr>
          <w:rFonts w:ascii="Times New Roman" w:hAnsi="Times New Roman"/>
          <w:sz w:val="24"/>
          <w:szCs w:val="24"/>
        </w:rPr>
        <w:t>Kadın istihdamının artırılması ve yaygınlaştırılması konusunda ulusal ölçekte kapsayıcı ve bütünsel bir politikanın geliştirilmesine destek olmak,</w:t>
      </w:r>
    </w:p>
    <w:p w:rsidR="00A931A7" w:rsidRDefault="00A931A7" w:rsidP="00A931A7">
      <w:pPr>
        <w:numPr>
          <w:ilvl w:val="0"/>
          <w:numId w:val="64"/>
        </w:numPr>
        <w:spacing w:after="0"/>
        <w:jc w:val="both"/>
        <w:rPr>
          <w:rFonts w:ascii="Times New Roman" w:hAnsi="Times New Roman"/>
          <w:sz w:val="24"/>
          <w:szCs w:val="24"/>
        </w:rPr>
      </w:pPr>
      <w:r>
        <w:rPr>
          <w:rFonts w:ascii="Times New Roman" w:hAnsi="Times New Roman"/>
          <w:sz w:val="24"/>
          <w:szCs w:val="24"/>
        </w:rPr>
        <w:t>Aktif işgücü piyasası politikaları ile kadınlar için insana yakışır iş olanaklarının yaratılması, toplumsal cinsiyet eşitliği ve çalışma standartları alanında farkındalık yaratma yoluyla Türkiye’de kadın istihdamının güçlendirilmesine destek olmaktır.</w:t>
      </w:r>
    </w:p>
    <w:p w:rsidR="00A931A7" w:rsidRDefault="00A931A7" w:rsidP="00A931A7">
      <w:pPr>
        <w:spacing w:after="0"/>
        <w:jc w:val="both"/>
        <w:rPr>
          <w:rFonts w:ascii="Times New Roman" w:hAnsi="Times New Roman"/>
          <w:sz w:val="24"/>
          <w:szCs w:val="24"/>
        </w:rPr>
      </w:pPr>
    </w:p>
    <w:p w:rsidR="00A931A7" w:rsidRDefault="00A931A7" w:rsidP="00A931A7">
      <w:pPr>
        <w:spacing w:after="0"/>
        <w:jc w:val="both"/>
        <w:rPr>
          <w:rFonts w:ascii="Times New Roman" w:hAnsi="Times New Roman"/>
          <w:sz w:val="24"/>
          <w:szCs w:val="24"/>
        </w:rPr>
      </w:pPr>
    </w:p>
    <w:p w:rsidR="00A931A7" w:rsidRDefault="00A931A7" w:rsidP="00A931A7">
      <w:pPr>
        <w:spacing w:after="0"/>
        <w:jc w:val="both"/>
        <w:rPr>
          <w:rFonts w:ascii="Times New Roman" w:hAnsi="Times New Roman"/>
          <w:sz w:val="24"/>
          <w:szCs w:val="24"/>
        </w:rPr>
      </w:pPr>
      <w:r>
        <w:rPr>
          <w:rFonts w:ascii="Times New Roman" w:hAnsi="Times New Roman"/>
          <w:sz w:val="24"/>
          <w:szCs w:val="24"/>
        </w:rPr>
        <w:t>İŞKUR aracılığıyla 81 ilde açılan mesleki eğitim kursları, kırsal bölgelerden kente göç ile beraber tarımdan kopan ve iş arayan konumuna geçen kadınlara nitelik kazandırmak ve işgücü piyasasına girişlerini kolaylaştırmak açışından etkilidir.</w:t>
      </w:r>
    </w:p>
    <w:p w:rsidR="00A931A7" w:rsidRDefault="00A931A7" w:rsidP="00A931A7">
      <w:pPr>
        <w:spacing w:after="0"/>
        <w:jc w:val="both"/>
        <w:rPr>
          <w:rFonts w:ascii="Times New Roman" w:hAnsi="Times New Roman"/>
          <w:sz w:val="24"/>
          <w:szCs w:val="24"/>
        </w:rPr>
      </w:pPr>
    </w:p>
    <w:p w:rsidR="00A931A7" w:rsidRDefault="00A931A7" w:rsidP="00A931A7">
      <w:pPr>
        <w:spacing w:after="0"/>
        <w:jc w:val="both"/>
        <w:rPr>
          <w:rFonts w:ascii="Times New Roman" w:hAnsi="Times New Roman"/>
          <w:sz w:val="24"/>
          <w:szCs w:val="24"/>
        </w:rPr>
      </w:pPr>
      <w:proofErr w:type="gramStart"/>
      <w:r>
        <w:rPr>
          <w:rFonts w:ascii="Times New Roman" w:hAnsi="Times New Roman"/>
          <w:sz w:val="24"/>
          <w:szCs w:val="24"/>
        </w:rPr>
        <w:t xml:space="preserve">2010/6 sayılı Mevsimlik Gezici Tarım İşçilerinin Çalışma ve Sosyal Hayatlarının İyileştirilmesi konulu başbakanlık genelgesi gereğince mevsimlik  gezici  tarım  işçisi  olarak  çalışmak amacıyla, bulundukları illerden diğer illere aileleri ile birlikte giden vatandaşların bu süreçte ulaşım, barınma, eğitim, sağlık, güvenlik, sosyal çevreyle ilişkiler, çalışma ve sosyal güvenlik bakımından mevcut sorunlarının tespiti ile bu sorunların giderilmesine yönelik çalışmalara ilişkin hususlar belirtilmiş ve bu ailelerin kayıt altına alınması sorumluluğu İŞKUR’a verilmiştir. </w:t>
      </w:r>
      <w:proofErr w:type="gramEnd"/>
      <w:r>
        <w:rPr>
          <w:rFonts w:ascii="Times New Roman" w:hAnsi="Times New Roman"/>
          <w:sz w:val="24"/>
          <w:szCs w:val="24"/>
        </w:rPr>
        <w:t xml:space="preserve">Ayrıca tarım aracılarının izin ve takip işlemleri de yine İŞKUR tarafından yerine getirilmektedir. Böylece çoğunluğu NUTS II bölgesinde yer alan gezici tarım işçilerinin çalışma şartları iyileştirilmeye çalışılmaktadır.  </w:t>
      </w:r>
    </w:p>
    <w:p w:rsidR="00A931A7" w:rsidRDefault="00A931A7" w:rsidP="00A931A7">
      <w:pPr>
        <w:spacing w:after="0" w:line="240" w:lineRule="auto"/>
        <w:jc w:val="both"/>
        <w:rPr>
          <w:rFonts w:ascii="Times New Roman" w:hAnsi="Times New Roman"/>
          <w:sz w:val="24"/>
          <w:szCs w:val="24"/>
        </w:rPr>
      </w:pPr>
    </w:p>
    <w:p w:rsidR="00A931A7" w:rsidRDefault="00A931A7" w:rsidP="00A931A7">
      <w:pPr>
        <w:numPr>
          <w:ilvl w:val="0"/>
          <w:numId w:val="65"/>
        </w:numPr>
        <w:spacing w:after="0" w:line="240" w:lineRule="auto"/>
        <w:jc w:val="both"/>
        <w:rPr>
          <w:rFonts w:ascii="Times New Roman" w:hAnsi="Times New Roman"/>
          <w:b/>
          <w:sz w:val="24"/>
          <w:szCs w:val="24"/>
        </w:rPr>
      </w:pPr>
      <w:r>
        <w:rPr>
          <w:rFonts w:ascii="Times New Roman" w:hAnsi="Times New Roman"/>
          <w:b/>
          <w:sz w:val="24"/>
          <w:szCs w:val="24"/>
          <w:u w:val="single"/>
        </w:rPr>
        <w:t>Planlanan Çalışmalar</w:t>
      </w:r>
      <w:r>
        <w:rPr>
          <w:rFonts w:ascii="Times New Roman" w:hAnsi="Times New Roman"/>
          <w:b/>
          <w:sz w:val="24"/>
          <w:szCs w:val="24"/>
        </w:rPr>
        <w:t>:</w:t>
      </w:r>
    </w:p>
    <w:p w:rsidR="00A931A7" w:rsidRDefault="00A931A7" w:rsidP="00A931A7">
      <w:pPr>
        <w:spacing w:after="0" w:line="240" w:lineRule="auto"/>
        <w:jc w:val="both"/>
        <w:rPr>
          <w:rFonts w:ascii="Times New Roman" w:hAnsi="Times New Roman"/>
          <w:sz w:val="24"/>
          <w:szCs w:val="24"/>
        </w:rPr>
      </w:pPr>
    </w:p>
    <w:p w:rsidR="00A931A7" w:rsidRDefault="00A931A7" w:rsidP="00A931A7">
      <w:pPr>
        <w:jc w:val="both"/>
        <w:rPr>
          <w:rFonts w:ascii="Times New Roman" w:hAnsi="Times New Roman"/>
          <w:sz w:val="24"/>
          <w:szCs w:val="24"/>
        </w:rPr>
      </w:pPr>
      <w:r>
        <w:rPr>
          <w:rFonts w:ascii="Times New Roman" w:hAnsi="Times New Roman"/>
          <w:sz w:val="24"/>
          <w:szCs w:val="24"/>
        </w:rPr>
        <w:t xml:space="preserve">Mevcut projelerin devam ettirilmesi ve yeni projeler geliştirilmesi planlanmaktadır. Kadınlar İŞKUR’un Kurumsal Hedefleri ve sunduğu hizmetler bakımından başlıca hedef kitle tanımında yer alan gruplardan biridir. Hedef kitleler için hizmetler ve projeler her daim mevcuttur. Toplumsal cinsiyet eşitliği ve özellikle işgücü piyasasında fırsat eşitliği İŞKUR için öncelikli alanlardan biridir. </w:t>
      </w:r>
    </w:p>
    <w:p w:rsidR="00A931A7" w:rsidRDefault="00A931A7" w:rsidP="00A931A7">
      <w:pPr>
        <w:pStyle w:val="AralkYok"/>
        <w:jc w:val="both"/>
        <w:rPr>
          <w:rFonts w:ascii="Times New Roman" w:hAnsi="Times New Roman" w:cs="Times New Roman"/>
          <w:bCs/>
          <w:sz w:val="24"/>
          <w:szCs w:val="24"/>
        </w:rPr>
      </w:pPr>
    </w:p>
    <w:p w:rsidR="00A931A7" w:rsidRDefault="00A931A7" w:rsidP="00A931A7">
      <w:pPr>
        <w:pStyle w:val="AralkYok"/>
        <w:jc w:val="both"/>
        <w:rPr>
          <w:rFonts w:ascii="Times New Roman" w:hAnsi="Times New Roman" w:cs="Times New Roman"/>
          <w:b/>
          <w:sz w:val="24"/>
          <w:szCs w:val="24"/>
        </w:rPr>
      </w:pPr>
      <w:r>
        <w:rPr>
          <w:rFonts w:ascii="Times New Roman" w:hAnsi="Times New Roman" w:cs="Times New Roman"/>
          <w:b/>
          <w:sz w:val="24"/>
          <w:szCs w:val="24"/>
          <w:u w:val="single"/>
        </w:rPr>
        <w:t xml:space="preserve">Strateji </w:t>
      </w:r>
      <w:proofErr w:type="gramStart"/>
      <w:r>
        <w:rPr>
          <w:rFonts w:ascii="Times New Roman" w:hAnsi="Times New Roman" w:cs="Times New Roman"/>
          <w:b/>
          <w:sz w:val="24"/>
          <w:szCs w:val="24"/>
          <w:u w:val="single"/>
        </w:rPr>
        <w:t>2.4</w:t>
      </w:r>
      <w:proofErr w:type="gramEnd"/>
      <w:r>
        <w:rPr>
          <w:rFonts w:ascii="Times New Roman" w:hAnsi="Times New Roman" w:cs="Times New Roman"/>
          <w:b/>
          <w:sz w:val="24"/>
          <w:szCs w:val="24"/>
          <w:u w:val="single"/>
        </w:rPr>
        <w:t>.</w:t>
      </w:r>
      <w:r>
        <w:rPr>
          <w:rFonts w:ascii="Times New Roman" w:hAnsi="Times New Roman" w:cs="Times New Roman"/>
          <w:sz w:val="24"/>
          <w:szCs w:val="24"/>
        </w:rPr>
        <w:t xml:space="preserve"> </w:t>
      </w:r>
      <w:r>
        <w:rPr>
          <w:rFonts w:ascii="Times New Roman" w:hAnsi="Times New Roman" w:cs="Times New Roman"/>
          <w:b/>
          <w:sz w:val="24"/>
          <w:szCs w:val="24"/>
        </w:rPr>
        <w:t>Kadınlara yönelik tarımsal yayım hizmetlerinin daha yaygın ve etkili bir şekilde sunulması</w:t>
      </w:r>
    </w:p>
    <w:p w:rsidR="00A931A7" w:rsidRDefault="00A931A7" w:rsidP="00A931A7">
      <w:pPr>
        <w:pStyle w:val="AralkYok"/>
        <w:jc w:val="both"/>
        <w:rPr>
          <w:rFonts w:ascii="Times New Roman" w:hAnsi="Times New Roman" w:cs="Times New Roman"/>
          <w:b/>
          <w:sz w:val="24"/>
          <w:szCs w:val="24"/>
          <w:u w:val="single"/>
        </w:rPr>
      </w:pPr>
    </w:p>
    <w:p w:rsidR="00A931A7" w:rsidRDefault="00A931A7" w:rsidP="00A931A7">
      <w:pPr>
        <w:pStyle w:val="AralkYok"/>
        <w:jc w:val="both"/>
        <w:rPr>
          <w:rFonts w:ascii="Times New Roman" w:hAnsi="Times New Roman" w:cs="Times New Roman"/>
          <w:b/>
          <w:sz w:val="24"/>
          <w:szCs w:val="24"/>
        </w:rPr>
      </w:pPr>
      <w:r>
        <w:rPr>
          <w:rFonts w:ascii="Times New Roman" w:hAnsi="Times New Roman" w:cs="Times New Roman"/>
          <w:b/>
          <w:sz w:val="24"/>
          <w:szCs w:val="24"/>
          <w:u w:val="single"/>
        </w:rPr>
        <w:t>Sorumlu Kurum Kuruluşlar:</w:t>
      </w:r>
      <w:r>
        <w:rPr>
          <w:rFonts w:ascii="Times New Roman" w:hAnsi="Times New Roman" w:cs="Times New Roman"/>
          <w:sz w:val="24"/>
          <w:szCs w:val="24"/>
        </w:rPr>
        <w:t xml:space="preserve"> </w:t>
      </w:r>
      <w:r>
        <w:rPr>
          <w:rFonts w:ascii="Times New Roman" w:hAnsi="Times New Roman" w:cs="Times New Roman"/>
          <w:b/>
          <w:sz w:val="24"/>
          <w:szCs w:val="24"/>
        </w:rPr>
        <w:t>Gıda Tarım</w:t>
      </w:r>
      <w:r>
        <w:rPr>
          <w:rFonts w:ascii="Times New Roman" w:hAnsi="Times New Roman" w:cs="Times New Roman"/>
          <w:sz w:val="24"/>
          <w:szCs w:val="24"/>
        </w:rPr>
        <w:t xml:space="preserve"> </w:t>
      </w:r>
      <w:r>
        <w:rPr>
          <w:rFonts w:ascii="Times New Roman" w:hAnsi="Times New Roman" w:cs="Times New Roman"/>
          <w:b/>
          <w:sz w:val="24"/>
          <w:szCs w:val="24"/>
        </w:rPr>
        <w:t xml:space="preserve">ve Hayvancılık Bakanlığı </w:t>
      </w:r>
    </w:p>
    <w:p w:rsidR="00A931A7" w:rsidRDefault="00A931A7" w:rsidP="00A931A7">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4FF7" w:rsidRDefault="00C24FF7" w:rsidP="00A931A7">
      <w:pPr>
        <w:spacing w:after="0" w:line="240" w:lineRule="auto"/>
        <w:jc w:val="both"/>
        <w:rPr>
          <w:rFonts w:ascii="Times New Roman" w:hAnsi="Times New Roman"/>
          <w:b/>
          <w:sz w:val="24"/>
          <w:szCs w:val="24"/>
        </w:rPr>
      </w:pPr>
    </w:p>
    <w:p w:rsidR="00C24FF7" w:rsidRDefault="00C24FF7" w:rsidP="00A931A7">
      <w:pPr>
        <w:spacing w:after="0" w:line="240" w:lineRule="auto"/>
        <w:jc w:val="both"/>
        <w:rPr>
          <w:rFonts w:ascii="Times New Roman" w:hAnsi="Times New Roman"/>
          <w:b/>
          <w:sz w:val="24"/>
          <w:szCs w:val="24"/>
        </w:rPr>
      </w:pPr>
    </w:p>
    <w:p w:rsidR="00A931A7" w:rsidRDefault="00A931A7" w:rsidP="00A931A7">
      <w:pPr>
        <w:spacing w:after="0" w:line="240" w:lineRule="auto"/>
        <w:jc w:val="both"/>
        <w:rPr>
          <w:rFonts w:ascii="Times New Roman" w:hAnsi="Times New Roman"/>
          <w:b/>
          <w:sz w:val="24"/>
          <w:szCs w:val="24"/>
        </w:rPr>
      </w:pPr>
      <w:r>
        <w:rPr>
          <w:rFonts w:ascii="Times New Roman" w:hAnsi="Times New Roman"/>
          <w:b/>
          <w:sz w:val="24"/>
          <w:szCs w:val="24"/>
        </w:rPr>
        <w:lastRenderedPageBreak/>
        <w:t>GIDA TARIM VE HAYVANCILIK BAKANLIĞI FAALİYETİ</w:t>
      </w:r>
    </w:p>
    <w:p w:rsidR="00A931A7" w:rsidRDefault="00A931A7" w:rsidP="00A931A7">
      <w:pPr>
        <w:spacing w:after="0" w:line="240" w:lineRule="auto"/>
        <w:jc w:val="both"/>
        <w:rPr>
          <w:rFonts w:ascii="Times New Roman" w:hAnsi="Times New Roman"/>
          <w:b/>
          <w:sz w:val="24"/>
          <w:szCs w:val="24"/>
        </w:rPr>
      </w:pPr>
    </w:p>
    <w:p w:rsidR="00A931A7" w:rsidRDefault="00A931A7" w:rsidP="00A931A7">
      <w:pPr>
        <w:jc w:val="both"/>
        <w:rPr>
          <w:rFonts w:ascii="Times New Roman" w:eastAsia="Times New Roman" w:hAnsi="Times New Roman"/>
          <w:sz w:val="24"/>
          <w:szCs w:val="24"/>
        </w:rPr>
      </w:pPr>
      <w:r>
        <w:rPr>
          <w:rFonts w:ascii="Times New Roman" w:eastAsia="Times New Roman" w:hAnsi="Times New Roman"/>
          <w:sz w:val="24"/>
          <w:szCs w:val="24"/>
        </w:rPr>
        <w:t>“Kadın Çiftçiler Yarışıyor” bilgi ve proje yarışması ile ilgili olarak 2014 yılında gerçekleştirilecek son 10 yılın Türkiye birincilerinin katılacağı yarışma ile ilgili hazırlık çalışmaları 2013 Eylül-Aralık ayları içinde gerçekleştirilmiştir.</w:t>
      </w:r>
    </w:p>
    <w:p w:rsidR="00A931A7" w:rsidRDefault="00A931A7" w:rsidP="00A931A7">
      <w:pPr>
        <w:pStyle w:val="ListeParagraf"/>
        <w:numPr>
          <w:ilvl w:val="0"/>
          <w:numId w:val="65"/>
        </w:numPr>
        <w:spacing w:after="200" w:line="276" w:lineRule="auto"/>
        <w:jc w:val="both"/>
        <w:rPr>
          <w:rFonts w:eastAsiaTheme="minorHAnsi"/>
          <w:b/>
        </w:rPr>
      </w:pPr>
      <w:r>
        <w:t xml:space="preserve"> </w:t>
      </w:r>
      <w:r>
        <w:rPr>
          <w:b/>
        </w:rPr>
        <w:t>Planlanan Çalışmalar:</w:t>
      </w:r>
    </w:p>
    <w:p w:rsidR="00A931A7" w:rsidRPr="00C24FF7" w:rsidRDefault="00A931A7" w:rsidP="00A931A7">
      <w:pPr>
        <w:jc w:val="both"/>
        <w:rPr>
          <w:rFonts w:ascii="Times New Roman" w:hAnsi="Times New Roman"/>
          <w:sz w:val="24"/>
          <w:szCs w:val="24"/>
        </w:rPr>
      </w:pPr>
      <w:r>
        <w:rPr>
          <w:rFonts w:ascii="Times New Roman" w:eastAsia="Times New Roman" w:hAnsi="Times New Roman"/>
          <w:sz w:val="24"/>
          <w:szCs w:val="24"/>
        </w:rPr>
        <w:t xml:space="preserve">Nisan-Mayıs 2014 tarihlerinde belirlenecek bir günde son on yılın birincilerinin katılacağı Kadın Çiftçiler Yarışıyor Bilgi ve proje yarışması düzenlenecektir. </w:t>
      </w:r>
    </w:p>
    <w:p w:rsidR="00A931A7" w:rsidRDefault="00A931A7" w:rsidP="00A931A7">
      <w:pPr>
        <w:jc w:val="both"/>
        <w:rPr>
          <w:rFonts w:ascii="Times New Roman" w:eastAsia="Times New Roman" w:hAnsi="Times New Roman"/>
          <w:sz w:val="24"/>
          <w:szCs w:val="24"/>
        </w:rPr>
      </w:pPr>
      <w:r>
        <w:rPr>
          <w:rFonts w:ascii="Times New Roman" w:hAnsi="Times New Roman"/>
          <w:b/>
          <w:bCs/>
          <w:sz w:val="24"/>
          <w:szCs w:val="24"/>
        </w:rPr>
        <w:t>HEDEF 3: İŞGÜCÜ PİYASASINDA CİNSİYET AYRIMCILIĞI İLE MÜCADELE EDİLECEK, KADIN VE ERKEK ARASINDA ÜCRET FARKLILIKLARININ AZALTILMASI SAĞLANACAKTIR.</w:t>
      </w:r>
    </w:p>
    <w:p w:rsidR="00A931A7" w:rsidRDefault="00A931A7" w:rsidP="00A931A7">
      <w:pPr>
        <w:pStyle w:val="GvdeMetni2"/>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Strateji </w:t>
      </w:r>
      <w:proofErr w:type="gramStart"/>
      <w:r>
        <w:rPr>
          <w:rFonts w:ascii="Times New Roman" w:hAnsi="Times New Roman" w:cs="Times New Roman"/>
          <w:b/>
          <w:sz w:val="24"/>
          <w:szCs w:val="24"/>
          <w:u w:val="single"/>
        </w:rPr>
        <w:t>3.1</w:t>
      </w:r>
      <w:proofErr w:type="gramEnd"/>
      <w:r>
        <w:rPr>
          <w:rFonts w:ascii="Times New Roman" w:hAnsi="Times New Roman" w:cs="Times New Roman"/>
          <w:b/>
          <w:sz w:val="24"/>
          <w:szCs w:val="24"/>
          <w:u w:val="single"/>
        </w:rPr>
        <w:t>.</w:t>
      </w:r>
      <w:r>
        <w:rPr>
          <w:rFonts w:ascii="Times New Roman" w:hAnsi="Times New Roman" w:cs="Times New Roman"/>
          <w:b/>
          <w:sz w:val="24"/>
          <w:szCs w:val="24"/>
        </w:rPr>
        <w:t xml:space="preserve"> İş Kanunu’nun toplumsal cinsiyet eşitliğini temel alacak tanımları da içerecek şekilde yeniden gözden geçirilmesi</w:t>
      </w:r>
    </w:p>
    <w:p w:rsidR="00A931A7" w:rsidRDefault="00A931A7" w:rsidP="00A931A7">
      <w:pPr>
        <w:pStyle w:val="GvdeMetni2"/>
        <w:spacing w:after="0" w:line="240" w:lineRule="auto"/>
        <w:jc w:val="both"/>
        <w:rPr>
          <w:rFonts w:ascii="Times New Roman" w:hAnsi="Times New Roman" w:cs="Times New Roman"/>
          <w:b/>
          <w:sz w:val="24"/>
          <w:szCs w:val="24"/>
        </w:rPr>
      </w:pPr>
    </w:p>
    <w:p w:rsidR="00A931A7" w:rsidRDefault="00A931A7" w:rsidP="00A931A7">
      <w:pPr>
        <w:pStyle w:val="GvdeMetni2"/>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Sorumlu Kurum Kuruluşlar:</w:t>
      </w:r>
      <w:r>
        <w:rPr>
          <w:rFonts w:ascii="Times New Roman" w:hAnsi="Times New Roman" w:cs="Times New Roman"/>
          <w:sz w:val="24"/>
          <w:szCs w:val="24"/>
        </w:rPr>
        <w:t xml:space="preserve"> </w:t>
      </w:r>
      <w:r>
        <w:rPr>
          <w:rFonts w:ascii="Times New Roman" w:hAnsi="Times New Roman" w:cs="Times New Roman"/>
          <w:b/>
          <w:sz w:val="24"/>
          <w:szCs w:val="24"/>
        </w:rPr>
        <w:t>ÇSGB, KSGM</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spacing w:after="0" w:line="240" w:lineRule="auto"/>
        <w:jc w:val="both"/>
        <w:rPr>
          <w:rFonts w:ascii="Times New Roman" w:hAnsi="Times New Roman"/>
          <w:b/>
          <w:bCs/>
          <w:sz w:val="24"/>
          <w:szCs w:val="24"/>
        </w:rPr>
      </w:pPr>
      <w:r>
        <w:rPr>
          <w:rFonts w:ascii="Times New Roman" w:hAnsi="Times New Roman"/>
          <w:b/>
          <w:bCs/>
          <w:sz w:val="24"/>
          <w:szCs w:val="24"/>
        </w:rPr>
        <w:t>ÇALIŞMA VE SOSYAL GÜVENLİK BAKANLIĞI FAALİYETLERİ</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jc w:val="both"/>
        <w:rPr>
          <w:rFonts w:ascii="Times New Roman" w:hAnsi="Times New Roman"/>
          <w:sz w:val="24"/>
          <w:szCs w:val="24"/>
        </w:rPr>
      </w:pPr>
      <w:r>
        <w:rPr>
          <w:rFonts w:ascii="Times New Roman" w:hAnsi="Times New Roman"/>
          <w:b/>
          <w:bCs/>
          <w:sz w:val="24"/>
          <w:szCs w:val="24"/>
        </w:rPr>
        <w:t>Çalışma Genel Müdürlüğü</w:t>
      </w:r>
      <w:r>
        <w:rPr>
          <w:rFonts w:ascii="Times New Roman" w:hAnsi="Times New Roman"/>
          <w:sz w:val="24"/>
          <w:szCs w:val="24"/>
        </w:rPr>
        <w:tab/>
      </w:r>
    </w:p>
    <w:p w:rsidR="00A931A7" w:rsidRDefault="00A931A7" w:rsidP="00A931A7">
      <w:pPr>
        <w:pStyle w:val="ListeParagraf"/>
        <w:numPr>
          <w:ilvl w:val="0"/>
          <w:numId w:val="65"/>
        </w:numPr>
        <w:spacing w:after="200" w:line="276" w:lineRule="auto"/>
        <w:jc w:val="both"/>
        <w:rPr>
          <w:b/>
        </w:rPr>
      </w:pPr>
      <w:r>
        <w:rPr>
          <w:b/>
        </w:rPr>
        <w:t>Planlanan Çalışmalar:</w:t>
      </w:r>
    </w:p>
    <w:p w:rsidR="00A931A7" w:rsidRDefault="00A931A7" w:rsidP="00A931A7">
      <w:pPr>
        <w:jc w:val="both"/>
        <w:rPr>
          <w:rFonts w:ascii="Times New Roman" w:hAnsi="Times New Roman"/>
          <w:sz w:val="24"/>
          <w:szCs w:val="24"/>
        </w:rPr>
      </w:pPr>
      <w:r>
        <w:rPr>
          <w:rFonts w:ascii="Times New Roman" w:eastAsia="Times New Roman" w:hAnsi="Times New Roman"/>
          <w:sz w:val="24"/>
          <w:szCs w:val="24"/>
        </w:rPr>
        <w:t>İçişleri Bakanlığı tarafından hazırlanan “Ayrımcılıkla Mücadele ve Eşitlik Kanunu” Tasarı Taslağının yasalaşmasına paralel olarak gerekli mevzuat düzenlemelerinin gerçekleştirilmesi planlanmaktadır.</w:t>
      </w:r>
    </w:p>
    <w:p w:rsidR="00A931A7" w:rsidRDefault="00A931A7" w:rsidP="00A931A7">
      <w:pPr>
        <w:jc w:val="both"/>
        <w:rPr>
          <w:rFonts w:ascii="Times New Roman" w:hAnsi="Times New Roman"/>
          <w:b/>
          <w:sz w:val="24"/>
          <w:szCs w:val="24"/>
        </w:rPr>
      </w:pPr>
      <w:r>
        <w:rPr>
          <w:rFonts w:ascii="Times New Roman" w:hAnsi="Times New Roman"/>
          <w:b/>
          <w:sz w:val="24"/>
          <w:szCs w:val="24"/>
        </w:rPr>
        <w:t xml:space="preserve">Strateji </w:t>
      </w:r>
      <w:proofErr w:type="gramStart"/>
      <w:r>
        <w:rPr>
          <w:rFonts w:ascii="Times New Roman" w:hAnsi="Times New Roman"/>
          <w:b/>
          <w:sz w:val="24"/>
          <w:szCs w:val="24"/>
        </w:rPr>
        <w:t>3.2</w:t>
      </w:r>
      <w:proofErr w:type="gramEnd"/>
      <w:r>
        <w:rPr>
          <w:rFonts w:ascii="Times New Roman" w:hAnsi="Times New Roman"/>
          <w:b/>
          <w:sz w:val="24"/>
          <w:szCs w:val="24"/>
        </w:rPr>
        <w:t>.   Kadınlar ve erkekler arasında eşit işte farklı ücret uygulamalarına ilişkin veri üretilmesi</w:t>
      </w:r>
    </w:p>
    <w:p w:rsidR="00A931A7" w:rsidRDefault="00A931A7" w:rsidP="00A931A7">
      <w:pPr>
        <w:widowControl w:val="0"/>
        <w:spacing w:after="0" w:line="240" w:lineRule="auto"/>
        <w:jc w:val="both"/>
        <w:rPr>
          <w:rFonts w:ascii="Times New Roman" w:hAnsi="Times New Roman"/>
          <w:b/>
          <w:color w:val="000000"/>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color w:val="000000"/>
          <w:sz w:val="24"/>
          <w:szCs w:val="24"/>
        </w:rPr>
        <w:t>TÜİK, ÜNİVERSİTELER</w:t>
      </w:r>
    </w:p>
    <w:p w:rsidR="00A931A7" w:rsidRDefault="00A931A7" w:rsidP="00A931A7">
      <w:pPr>
        <w:widowControl w:val="0"/>
        <w:spacing w:after="0" w:line="240" w:lineRule="auto"/>
        <w:jc w:val="both"/>
        <w:rPr>
          <w:rFonts w:ascii="Times New Roman" w:hAnsi="Times New Roman"/>
          <w:b/>
          <w:color w:val="000000"/>
          <w:sz w:val="24"/>
          <w:szCs w:val="24"/>
        </w:rPr>
      </w:pP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İSTATİSTİK KURUMU FAALİYETLERİ</w:t>
      </w:r>
    </w:p>
    <w:p w:rsidR="00A931A7" w:rsidRDefault="00A931A7" w:rsidP="00A931A7">
      <w:pPr>
        <w:jc w:val="both"/>
        <w:rPr>
          <w:rFonts w:ascii="Times New Roman" w:hAnsi="Times New Roman"/>
          <w:sz w:val="24"/>
          <w:szCs w:val="24"/>
        </w:rPr>
      </w:pPr>
      <w:r>
        <w:rPr>
          <w:rFonts w:ascii="Times New Roman" w:hAnsi="Times New Roman"/>
          <w:sz w:val="24"/>
          <w:szCs w:val="24"/>
        </w:rPr>
        <w:t>“Cinsiyetler arası ücret farklılığı” (</w:t>
      </w:r>
      <w:proofErr w:type="spellStart"/>
      <w:r>
        <w:rPr>
          <w:rFonts w:ascii="Times New Roman" w:hAnsi="Times New Roman"/>
          <w:sz w:val="24"/>
          <w:szCs w:val="24"/>
        </w:rPr>
        <w:t>gender</w:t>
      </w:r>
      <w:proofErr w:type="spellEnd"/>
      <w:r>
        <w:rPr>
          <w:rFonts w:ascii="Times New Roman" w:hAnsi="Times New Roman"/>
          <w:sz w:val="24"/>
          <w:szCs w:val="24"/>
        </w:rPr>
        <w:t xml:space="preserve"> pay </w:t>
      </w:r>
      <w:proofErr w:type="spellStart"/>
      <w:r>
        <w:rPr>
          <w:rFonts w:ascii="Times New Roman" w:hAnsi="Times New Roman"/>
          <w:sz w:val="24"/>
          <w:szCs w:val="24"/>
        </w:rPr>
        <w:t>gap</w:t>
      </w:r>
      <w:proofErr w:type="spellEnd"/>
      <w:r>
        <w:rPr>
          <w:rFonts w:ascii="Times New Roman" w:hAnsi="Times New Roman"/>
          <w:sz w:val="24"/>
          <w:szCs w:val="24"/>
        </w:rPr>
        <w:t xml:space="preserve">) değişkeninin Kazanç Yapısı Anketi” sonuçları kullanılarak hesaplamasına karar verilmiştir. Ücretli çalışanların özellikleri ayrımında bilgi derlenen ve Türkiye İstatistik Kurumu tarafından bu kapsamda ilk kez uygulanan 2006 Kazanç Yapısı Araştırması </w:t>
      </w:r>
      <w:proofErr w:type="gramStart"/>
      <w:r>
        <w:rPr>
          <w:rFonts w:ascii="Times New Roman" w:hAnsi="Times New Roman"/>
          <w:sz w:val="24"/>
          <w:szCs w:val="24"/>
        </w:rPr>
        <w:t>sonuçları  1</w:t>
      </w:r>
      <w:proofErr w:type="gramEnd"/>
      <w:r>
        <w:rPr>
          <w:rFonts w:ascii="Times New Roman" w:hAnsi="Times New Roman"/>
          <w:sz w:val="24"/>
          <w:szCs w:val="24"/>
        </w:rPr>
        <w:t xml:space="preserve"> Temmuz 2008 tarihinde yayınlanmıştır. Çalışma dört yılda bir tekrarlanmaktadır. 2010 yılı Kazanç Yapısı Anketi sonuçları ise 20 Aralık 2011 yılında yayınlanmıştır. İşgücü Maliyeti Araştırmasının ise 2004 ve 2008 yılı sonuçları yayınlanmıştır. 2012 yılı sonuçlarının ise 30 Aralık 2013 tarihinde yayınlanması planlanmaktadır.   </w:t>
      </w:r>
    </w:p>
    <w:p w:rsidR="00A931A7" w:rsidRDefault="00A931A7" w:rsidP="00A931A7">
      <w:pPr>
        <w:widowControl w:val="0"/>
        <w:spacing w:after="0" w:line="240" w:lineRule="auto"/>
        <w:jc w:val="both"/>
        <w:rPr>
          <w:rFonts w:ascii="Times New Roman" w:eastAsiaTheme="minorEastAsia" w:hAnsi="Times New Roman"/>
          <w:sz w:val="24"/>
          <w:szCs w:val="24"/>
          <w:lang w:eastAsia="tr-TR"/>
        </w:rPr>
      </w:pPr>
    </w:p>
    <w:p w:rsidR="00A931A7" w:rsidRDefault="00A931A7" w:rsidP="00A931A7">
      <w:pPr>
        <w:autoSpaceDE w:val="0"/>
        <w:autoSpaceDN w:val="0"/>
        <w:jc w:val="both"/>
        <w:rPr>
          <w:rFonts w:ascii="Times New Roman" w:hAnsi="Times New Roman"/>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3.3</w:t>
      </w:r>
      <w:proofErr w:type="gramEnd"/>
      <w:r>
        <w:rPr>
          <w:rFonts w:ascii="Times New Roman" w:hAnsi="Times New Roman"/>
          <w:b/>
          <w:sz w:val="24"/>
          <w:szCs w:val="24"/>
          <w:u w:val="single"/>
        </w:rPr>
        <w:t>.</w:t>
      </w:r>
      <w:r>
        <w:rPr>
          <w:rFonts w:ascii="Times New Roman" w:hAnsi="Times New Roman"/>
          <w:b/>
          <w:sz w:val="24"/>
          <w:szCs w:val="24"/>
        </w:rPr>
        <w:t xml:space="preserve"> Kadınlar ve erkekler arasında ücret farklılıklarının giderilmesine yönelik çalışmalar yapılması</w:t>
      </w:r>
    </w:p>
    <w:p w:rsidR="00A931A7" w:rsidRDefault="00A931A7" w:rsidP="00A931A7">
      <w:pPr>
        <w:widowControl w:val="0"/>
        <w:spacing w:after="0" w:line="240" w:lineRule="auto"/>
        <w:jc w:val="both"/>
        <w:rPr>
          <w:rFonts w:ascii="Times New Roman" w:hAnsi="Times New Roman"/>
          <w:b/>
          <w:color w:val="000000"/>
          <w:sz w:val="24"/>
          <w:szCs w:val="24"/>
        </w:rPr>
      </w:pPr>
      <w:r>
        <w:rPr>
          <w:rFonts w:ascii="Times New Roman" w:hAnsi="Times New Roman"/>
          <w:b/>
          <w:sz w:val="24"/>
          <w:szCs w:val="24"/>
          <w:u w:val="single"/>
        </w:rPr>
        <w:lastRenderedPageBreak/>
        <w:t>Sorumlu Kurum Kuruluşlar:</w:t>
      </w:r>
      <w:r>
        <w:rPr>
          <w:rFonts w:ascii="Times New Roman" w:hAnsi="Times New Roman"/>
          <w:sz w:val="24"/>
          <w:szCs w:val="24"/>
        </w:rPr>
        <w:t xml:space="preserve"> </w:t>
      </w:r>
      <w:r>
        <w:rPr>
          <w:rFonts w:ascii="Times New Roman" w:hAnsi="Times New Roman"/>
          <w:b/>
          <w:color w:val="000000"/>
          <w:sz w:val="24"/>
          <w:szCs w:val="24"/>
        </w:rPr>
        <w:t>İŞ-KUR, ÇSGB</w:t>
      </w:r>
    </w:p>
    <w:p w:rsidR="00A931A7" w:rsidRDefault="00A931A7" w:rsidP="00A931A7">
      <w:pPr>
        <w:widowControl w:val="0"/>
        <w:spacing w:after="0" w:line="240" w:lineRule="auto"/>
        <w:jc w:val="both"/>
        <w:rPr>
          <w:rFonts w:ascii="Times New Roman" w:hAnsi="Times New Roman"/>
          <w:b/>
          <w:color w:val="000000"/>
          <w:sz w:val="24"/>
          <w:szCs w:val="24"/>
        </w:rPr>
      </w:pP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İŞ KURUMU GENEL MÜDÜRLÜĞÜ FAALİYETLERİ</w:t>
      </w:r>
    </w:p>
    <w:p w:rsidR="00A931A7" w:rsidRDefault="00A931A7" w:rsidP="00A931A7">
      <w:pPr>
        <w:jc w:val="both"/>
        <w:rPr>
          <w:rFonts w:ascii="Times New Roman" w:hAnsi="Times New Roman"/>
          <w:sz w:val="24"/>
          <w:szCs w:val="24"/>
        </w:rPr>
      </w:pPr>
      <w:proofErr w:type="gramStart"/>
      <w:r>
        <w:rPr>
          <w:rFonts w:ascii="Times New Roman" w:hAnsi="Times New Roman"/>
          <w:sz w:val="24"/>
          <w:szCs w:val="24"/>
        </w:rPr>
        <w:t>2004 “Personel Temininde Eşitlik İlkesine Uygun Hareket Edilmesi” konulu Başbakanlık genelgesi uyarınca 2006 yılında çıkarılan bir genelge ile İŞKUR, Kamu Kurum ve Kuruluşlarından gelen açık iş taleplerinde cinsiyet ibaresini kaldırmıştır ve İl Müdürlüklerimizden özel sektör işyerlerinin, biyolojik veya işin niteliğine ilişkin sebepler zorunlu kılınmadıkça iş ilişkisinde cinsiyete dayalı ayrım yapılamayacağı konusunda işverenlerin bilinçlendirilmesi istenmiştir.</w:t>
      </w:r>
      <w:proofErr w:type="gramEnd"/>
    </w:p>
    <w:p w:rsidR="00A931A7" w:rsidRDefault="00A931A7" w:rsidP="00A931A7">
      <w:pPr>
        <w:jc w:val="both"/>
        <w:rPr>
          <w:rFonts w:ascii="Times New Roman" w:hAnsi="Times New Roman"/>
          <w:sz w:val="24"/>
          <w:szCs w:val="24"/>
        </w:rPr>
      </w:pPr>
      <w:r>
        <w:rPr>
          <w:rFonts w:ascii="Times New Roman" w:hAnsi="Times New Roman"/>
          <w:sz w:val="24"/>
          <w:szCs w:val="24"/>
        </w:rPr>
        <w:t xml:space="preserve">25 Mayıs 2010 tarihli “Kadın İstihdamının Artırılması Ve Fırsat Eşitliğinin Sağlanması” konulu Başbakanlık Genelgesi ile İl İstihdam ve Mesleki Eğitim </w:t>
      </w:r>
      <w:proofErr w:type="spellStart"/>
      <w:r>
        <w:rPr>
          <w:rFonts w:ascii="Times New Roman" w:hAnsi="Times New Roman"/>
          <w:sz w:val="24"/>
          <w:szCs w:val="24"/>
        </w:rPr>
        <w:t>Kurulları’nın</w:t>
      </w:r>
      <w:proofErr w:type="spellEnd"/>
      <w:r>
        <w:rPr>
          <w:rFonts w:ascii="Times New Roman" w:hAnsi="Times New Roman"/>
          <w:sz w:val="24"/>
          <w:szCs w:val="24"/>
        </w:rPr>
        <w:t xml:space="preserve"> çalışmalarında kadın-erkek fırsat eşitliğini gözetmesine ve bu kurullara "kadın" konusunda faaliyet gösteren sivil toplum kuruluşlarından bir temsilcinin katılımının sağlanmasına karar verilmiştir. </w:t>
      </w:r>
    </w:p>
    <w:p w:rsidR="00A931A7" w:rsidRDefault="00A931A7" w:rsidP="00A931A7">
      <w:pPr>
        <w:widowControl w:val="0"/>
        <w:spacing w:after="0" w:line="240" w:lineRule="auto"/>
        <w:jc w:val="both"/>
        <w:rPr>
          <w:rFonts w:ascii="Times New Roman" w:eastAsiaTheme="minorEastAsia" w:hAnsi="Times New Roman"/>
          <w:b/>
          <w:sz w:val="24"/>
          <w:szCs w:val="24"/>
          <w:lang w:eastAsia="tr-TR"/>
        </w:rPr>
      </w:pPr>
      <w:r>
        <w:rPr>
          <w:rFonts w:ascii="Times New Roman" w:hAnsi="Times New Roman"/>
          <w:sz w:val="24"/>
          <w:szCs w:val="24"/>
        </w:rPr>
        <w:t>19 Mart 2011 tarihli “İşyerlerinde Psikolojik Tacizin (</w:t>
      </w:r>
      <w:proofErr w:type="spellStart"/>
      <w:r>
        <w:rPr>
          <w:rFonts w:ascii="Times New Roman" w:hAnsi="Times New Roman"/>
          <w:sz w:val="24"/>
          <w:szCs w:val="24"/>
        </w:rPr>
        <w:t>Mobbing</w:t>
      </w:r>
      <w:proofErr w:type="spellEnd"/>
      <w:r>
        <w:rPr>
          <w:rFonts w:ascii="Times New Roman" w:hAnsi="Times New Roman"/>
          <w:sz w:val="24"/>
          <w:szCs w:val="24"/>
        </w:rPr>
        <w:t>) Önlenmesi” konulu Başbakanlık Genelgesi ile çalışanların psikolojik tacizden korunması amacıyla çeşitli tedbirler alınması uygun görülmüştür.</w:t>
      </w:r>
    </w:p>
    <w:p w:rsidR="00A931A7" w:rsidRDefault="00A931A7" w:rsidP="00A931A7">
      <w:pPr>
        <w:spacing w:after="0" w:line="240" w:lineRule="auto"/>
        <w:jc w:val="both"/>
        <w:rPr>
          <w:rFonts w:ascii="Times New Roman" w:hAnsi="Times New Roman"/>
          <w:b/>
          <w:bCs/>
          <w:sz w:val="24"/>
          <w:szCs w:val="24"/>
        </w:rPr>
      </w:pPr>
    </w:p>
    <w:p w:rsidR="00A931A7" w:rsidRDefault="00A931A7" w:rsidP="00A931A7">
      <w:pPr>
        <w:pStyle w:val="ListeParagraf"/>
        <w:numPr>
          <w:ilvl w:val="0"/>
          <w:numId w:val="65"/>
        </w:numPr>
        <w:jc w:val="both"/>
        <w:rPr>
          <w:b/>
        </w:rPr>
      </w:pPr>
      <w:r>
        <w:rPr>
          <w:b/>
          <w:u w:val="single"/>
        </w:rPr>
        <w:t>Planlanan Çalışmalar</w:t>
      </w:r>
      <w:r>
        <w:rPr>
          <w:b/>
        </w:rPr>
        <w:t>:</w:t>
      </w:r>
    </w:p>
    <w:p w:rsidR="00A931A7" w:rsidRDefault="00A931A7" w:rsidP="00A931A7">
      <w:pPr>
        <w:spacing w:after="0" w:line="240" w:lineRule="auto"/>
        <w:jc w:val="both"/>
        <w:rPr>
          <w:rFonts w:ascii="Times New Roman" w:hAnsi="Times New Roman"/>
          <w:sz w:val="24"/>
          <w:szCs w:val="24"/>
        </w:rPr>
      </w:pPr>
    </w:p>
    <w:p w:rsidR="00A931A7" w:rsidRDefault="00A931A7" w:rsidP="00A931A7">
      <w:pPr>
        <w:spacing w:after="0" w:line="240" w:lineRule="auto"/>
        <w:jc w:val="both"/>
        <w:rPr>
          <w:rFonts w:ascii="Times New Roman" w:hAnsi="Times New Roman"/>
          <w:sz w:val="24"/>
          <w:szCs w:val="24"/>
        </w:rPr>
      </w:pPr>
      <w:r>
        <w:rPr>
          <w:rFonts w:ascii="Times New Roman" w:hAnsi="Times New Roman"/>
          <w:sz w:val="24"/>
          <w:szCs w:val="24"/>
        </w:rPr>
        <w:t xml:space="preserve">Mevcut düzenlemelerin geliştirilerek ve yaygınlaştırılarak devam ettirilmesi planlanmaktadır. Kadınlar İŞKUR’un Kurumsal Hedefleri ve sunduğu hizmetler bakımından başlıca hedef kitle tanımında yer alan gruplardan biridir. Hedef kitleler için hizmetler ve projeler her daim mevcuttur. Toplumsal cinsiyet eşitliği ve özellikle işgücü piyasasında fırsat eşitliği İŞKUR için öncelikli alanlardan biridir. </w:t>
      </w:r>
    </w:p>
    <w:p w:rsidR="00A931A7" w:rsidRDefault="00A931A7" w:rsidP="00A931A7">
      <w:pPr>
        <w:widowControl w:val="0"/>
        <w:spacing w:after="0" w:line="240" w:lineRule="auto"/>
        <w:jc w:val="both"/>
        <w:rPr>
          <w:rFonts w:ascii="Times New Roman" w:hAnsi="Times New Roman"/>
          <w:sz w:val="24"/>
          <w:szCs w:val="24"/>
        </w:rPr>
      </w:pPr>
    </w:p>
    <w:p w:rsidR="00A931A7" w:rsidRDefault="00A931A7" w:rsidP="00A931A7">
      <w:pPr>
        <w:widowControl w:val="0"/>
        <w:spacing w:after="0" w:line="240" w:lineRule="auto"/>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3.4</w:t>
      </w:r>
      <w:proofErr w:type="gramEnd"/>
      <w:r>
        <w:rPr>
          <w:rFonts w:ascii="Times New Roman" w:hAnsi="Times New Roman"/>
          <w:b/>
          <w:sz w:val="24"/>
          <w:szCs w:val="24"/>
          <w:u w:val="single"/>
        </w:rPr>
        <w:t>.</w:t>
      </w:r>
      <w:r>
        <w:rPr>
          <w:rFonts w:ascii="Times New Roman" w:hAnsi="Times New Roman"/>
          <w:b/>
          <w:sz w:val="24"/>
          <w:szCs w:val="24"/>
        </w:rPr>
        <w:t xml:space="preserve"> Kadınların istihdama girişte ve çalışma hayatında karşılaştığı her türlü ayrımcılığa karşı gerekli önlemlerin alınması</w:t>
      </w:r>
    </w:p>
    <w:p w:rsidR="00A931A7" w:rsidRDefault="00A931A7" w:rsidP="00A931A7">
      <w:pPr>
        <w:widowControl w:val="0"/>
        <w:spacing w:after="0" w:line="240" w:lineRule="auto"/>
        <w:jc w:val="both"/>
        <w:rPr>
          <w:rFonts w:ascii="Times New Roman" w:hAnsi="Times New Roman"/>
          <w:b/>
          <w:bCs/>
          <w:sz w:val="24"/>
          <w:szCs w:val="24"/>
        </w:rPr>
      </w:pPr>
    </w:p>
    <w:p w:rsidR="00A931A7" w:rsidRDefault="00A931A7" w:rsidP="00A931A7">
      <w:pPr>
        <w:jc w:val="both"/>
        <w:rPr>
          <w:rFonts w:ascii="Times New Roman" w:hAnsi="Times New Roman"/>
          <w:b/>
          <w:bCs/>
          <w:sz w:val="24"/>
          <w:szCs w:val="24"/>
        </w:rPr>
      </w:pPr>
      <w:r>
        <w:rPr>
          <w:rFonts w:ascii="Times New Roman" w:hAnsi="Times New Roman"/>
          <w:b/>
          <w:bCs/>
          <w:sz w:val="24"/>
          <w:szCs w:val="24"/>
          <w:u w:val="single"/>
        </w:rPr>
        <w:t>Sorumlu Kurum Kuruluşlar:</w:t>
      </w:r>
      <w:r>
        <w:rPr>
          <w:rFonts w:ascii="Times New Roman" w:hAnsi="Times New Roman"/>
          <w:b/>
          <w:bCs/>
          <w:sz w:val="24"/>
          <w:szCs w:val="24"/>
        </w:rPr>
        <w:t xml:space="preserve"> Çalışma ve Sosyal Güvenlik Bakanlığı, İŞKUR</w:t>
      </w:r>
    </w:p>
    <w:p w:rsidR="00A931A7" w:rsidRDefault="00A931A7" w:rsidP="00A931A7">
      <w:pPr>
        <w:widowControl w:val="0"/>
        <w:spacing w:after="0" w:line="240" w:lineRule="auto"/>
        <w:jc w:val="both"/>
        <w:rPr>
          <w:rFonts w:ascii="Times New Roman" w:hAnsi="Times New Roman"/>
          <w:b/>
          <w:bCs/>
          <w:sz w:val="24"/>
          <w:szCs w:val="24"/>
        </w:rPr>
      </w:pPr>
      <w:r>
        <w:rPr>
          <w:rFonts w:ascii="Times New Roman" w:hAnsi="Times New Roman"/>
          <w:b/>
          <w:bCs/>
          <w:sz w:val="24"/>
          <w:szCs w:val="24"/>
        </w:rPr>
        <w:t>ÇALIŞMA VE SOSYAL GÜVENLİK BAKANLIĞI FAALİYETLERİ</w:t>
      </w:r>
    </w:p>
    <w:p w:rsidR="00A931A7" w:rsidRDefault="00A931A7" w:rsidP="00A931A7">
      <w:pPr>
        <w:widowControl w:val="0"/>
        <w:spacing w:after="0" w:line="240" w:lineRule="auto"/>
        <w:jc w:val="both"/>
        <w:rPr>
          <w:rFonts w:ascii="Times New Roman" w:hAnsi="Times New Roman"/>
          <w:b/>
          <w:bCs/>
          <w:sz w:val="24"/>
          <w:szCs w:val="24"/>
        </w:rPr>
      </w:pPr>
    </w:p>
    <w:p w:rsidR="00A931A7" w:rsidRDefault="00A931A7" w:rsidP="00A931A7">
      <w:pPr>
        <w:jc w:val="both"/>
        <w:rPr>
          <w:rFonts w:ascii="Times New Roman" w:hAnsi="Times New Roman"/>
          <w:b/>
          <w:bCs/>
          <w:sz w:val="24"/>
          <w:szCs w:val="24"/>
        </w:rPr>
      </w:pPr>
      <w:r>
        <w:rPr>
          <w:rFonts w:ascii="Times New Roman" w:hAnsi="Times New Roman"/>
          <w:b/>
          <w:bCs/>
          <w:sz w:val="24"/>
          <w:szCs w:val="24"/>
        </w:rPr>
        <w:t>Çalışma Genel Müdürlüğü</w:t>
      </w:r>
    </w:p>
    <w:p w:rsidR="00A931A7" w:rsidRPr="00C24FF7" w:rsidRDefault="00A931A7" w:rsidP="00C24FF7">
      <w:pPr>
        <w:jc w:val="both"/>
        <w:rPr>
          <w:rFonts w:ascii="Times New Roman" w:hAnsi="Times New Roman"/>
          <w:sz w:val="24"/>
          <w:szCs w:val="24"/>
        </w:rPr>
      </w:pPr>
      <w:r>
        <w:rPr>
          <w:rFonts w:ascii="Times New Roman" w:hAnsi="Times New Roman"/>
          <w:sz w:val="24"/>
          <w:szCs w:val="24"/>
        </w:rPr>
        <w:t xml:space="preserve">Özel sektörde işyerinde toplumsal cinsiyet eşitliğine yönelik farkındalığın ve bilinçlendirmenin artırılması amacıyla 26 Nisan 2013 tarihinde “Toplumsal Cinsiyet Eşitliği Ödül Töreni” düzenlenmiştir.   Siemens Sanayi ve Ticaret A.Ş. ve Ford Otomotiv Sanayi A.Ş. Toplumsal Cinsiyet Eşitliği Ödülüne,  Eczacıbaşı Holding A.Ş. ve Mercedes-Benz Türk A.Ş. ise teşekkür </w:t>
      </w:r>
      <w:proofErr w:type="gramStart"/>
      <w:r>
        <w:rPr>
          <w:rFonts w:ascii="Times New Roman" w:hAnsi="Times New Roman"/>
          <w:sz w:val="24"/>
          <w:szCs w:val="24"/>
        </w:rPr>
        <w:t>plaketi</w:t>
      </w:r>
      <w:proofErr w:type="gramEnd"/>
      <w:r>
        <w:rPr>
          <w:rFonts w:ascii="Times New Roman" w:hAnsi="Times New Roman"/>
          <w:sz w:val="24"/>
          <w:szCs w:val="24"/>
        </w:rPr>
        <w:t xml:space="preserve"> almaya layık görülmüştür.</w:t>
      </w:r>
    </w:p>
    <w:p w:rsidR="00A931A7" w:rsidRDefault="00A931A7" w:rsidP="00A931A7">
      <w:pPr>
        <w:tabs>
          <w:tab w:val="left" w:pos="5700"/>
        </w:tabs>
        <w:jc w:val="both"/>
        <w:rPr>
          <w:rFonts w:ascii="Times New Roman" w:hAnsi="Times New Roman"/>
          <w:b/>
          <w:sz w:val="24"/>
          <w:szCs w:val="24"/>
        </w:rPr>
      </w:pPr>
      <w:r>
        <w:rPr>
          <w:rFonts w:ascii="Times New Roman" w:hAnsi="Times New Roman"/>
          <w:b/>
          <w:sz w:val="24"/>
          <w:szCs w:val="24"/>
        </w:rPr>
        <w:t>TÜRKİYE İŞ KURUMU GENEL MÜDÜRLÜĞÜ FAALİYETLERİ</w:t>
      </w:r>
    </w:p>
    <w:p w:rsidR="00A931A7" w:rsidRDefault="00A931A7" w:rsidP="00A931A7">
      <w:pPr>
        <w:jc w:val="both"/>
        <w:rPr>
          <w:rFonts w:ascii="Times New Roman" w:hAnsi="Times New Roman"/>
          <w:sz w:val="24"/>
          <w:szCs w:val="24"/>
        </w:rPr>
      </w:pPr>
      <w:proofErr w:type="gramStart"/>
      <w:r>
        <w:rPr>
          <w:rFonts w:ascii="Times New Roman" w:hAnsi="Times New Roman"/>
          <w:sz w:val="24"/>
          <w:szCs w:val="24"/>
        </w:rPr>
        <w:t xml:space="preserve">2004 “Personel Temininde Eşitlik İlkesine Uygun Hareket Edilmesi” konulu Başbakanlık genelgesi uyarınca 2006 yılında çıkarılan bir genelge ile İŞKUR, Kamu Kurum ve Kuruluşlarından gelen açık iş taleplerinde cinsiyet ibaresini kaldırmıştır ve İl Müdürlüklerinden özel sektör işyerlerinin, biyolojik veya işin niteliğine ilişkin sebepler </w:t>
      </w:r>
      <w:r>
        <w:rPr>
          <w:rFonts w:ascii="Times New Roman" w:hAnsi="Times New Roman"/>
          <w:sz w:val="24"/>
          <w:szCs w:val="24"/>
        </w:rPr>
        <w:lastRenderedPageBreak/>
        <w:t xml:space="preserve">zorunlu kılınmadıkça iş ilişkisinde cinsiyete dayalı ayrım yapılamayacağı konusunda işverenlerin bilinçlendirilmesi istenmiştir.25 Mayıs 2010 tarihli “Kadın İstihdamının Artırılması ve Fırsat Eşitliğinin Sağlanması” konulu Başbakanlık Genelgesi ile İl İstihdam ve Mesleki Eğitim </w:t>
      </w:r>
      <w:proofErr w:type="spellStart"/>
      <w:r>
        <w:rPr>
          <w:rFonts w:ascii="Times New Roman" w:hAnsi="Times New Roman"/>
          <w:sz w:val="24"/>
          <w:szCs w:val="24"/>
        </w:rPr>
        <w:t>Kurulları’nın</w:t>
      </w:r>
      <w:proofErr w:type="spellEnd"/>
      <w:r>
        <w:rPr>
          <w:rFonts w:ascii="Times New Roman" w:hAnsi="Times New Roman"/>
          <w:sz w:val="24"/>
          <w:szCs w:val="24"/>
        </w:rPr>
        <w:t xml:space="preserve"> çalışmalarında kadın-erkek fırsat eşitliğini gözetmesine ve bu kurullara "kadın" konusunda faaliyet gösteren sivil toplum kuruluşlarından bir temsilcinin katılımının sağlanmasına karar verilmiştir. </w:t>
      </w:r>
      <w:proofErr w:type="gramEnd"/>
    </w:p>
    <w:p w:rsidR="00A931A7" w:rsidRDefault="00A931A7" w:rsidP="00A931A7">
      <w:pPr>
        <w:jc w:val="both"/>
        <w:rPr>
          <w:rFonts w:ascii="Times New Roman" w:hAnsi="Times New Roman"/>
          <w:sz w:val="24"/>
          <w:szCs w:val="24"/>
        </w:rPr>
      </w:pPr>
      <w:r>
        <w:rPr>
          <w:rFonts w:ascii="Times New Roman" w:hAnsi="Times New Roman"/>
          <w:sz w:val="24"/>
          <w:szCs w:val="24"/>
        </w:rPr>
        <w:t>19 Mart 2011 tarihli “İşyerlerinde Psikolojik Tacizin (</w:t>
      </w:r>
      <w:proofErr w:type="spellStart"/>
      <w:r>
        <w:rPr>
          <w:rFonts w:ascii="Times New Roman" w:hAnsi="Times New Roman"/>
          <w:sz w:val="24"/>
          <w:szCs w:val="24"/>
        </w:rPr>
        <w:t>Mobbing</w:t>
      </w:r>
      <w:proofErr w:type="spellEnd"/>
      <w:r>
        <w:rPr>
          <w:rFonts w:ascii="Times New Roman" w:hAnsi="Times New Roman"/>
          <w:sz w:val="24"/>
          <w:szCs w:val="24"/>
        </w:rPr>
        <w:t>) Önlenmesi” konulu Başbakanlık Genelgesi ile çalışanların psikolojik tacizden korunması amacıyla çeşitli tedbirler alınması uygun görülmüştür. İŞKUR çalışmalarını bu gelişmeler ışığında sürdürmektedir.</w:t>
      </w:r>
    </w:p>
    <w:p w:rsidR="00A931A7" w:rsidRDefault="00A931A7" w:rsidP="00A931A7">
      <w:pPr>
        <w:jc w:val="both"/>
        <w:rPr>
          <w:rFonts w:ascii="Times New Roman" w:hAnsi="Times New Roman"/>
          <w:sz w:val="24"/>
          <w:szCs w:val="24"/>
        </w:rPr>
      </w:pPr>
      <w:r>
        <w:rPr>
          <w:rFonts w:ascii="Times New Roman" w:hAnsi="Times New Roman"/>
          <w:sz w:val="24"/>
          <w:szCs w:val="24"/>
        </w:rPr>
        <w:t>Ayrıca 15 Mart 2013 tarihinde sona eren Kadın İstihdamının Desteklenmesi Operasyonu kapsamında 24 projede toplam 2.424 kadın toplumsal cinsiyet çerçevesinde sosyal güçlendirme eğitimi almıştır.</w:t>
      </w:r>
    </w:p>
    <w:p w:rsidR="00A931A7" w:rsidRDefault="00A931A7" w:rsidP="00A931A7">
      <w:pPr>
        <w:jc w:val="both"/>
        <w:rPr>
          <w:rFonts w:ascii="Times New Roman" w:hAnsi="Times New Roman"/>
          <w:sz w:val="24"/>
          <w:szCs w:val="24"/>
        </w:rPr>
      </w:pPr>
      <w:r>
        <w:rPr>
          <w:rFonts w:ascii="Times New Roman" w:hAnsi="Times New Roman"/>
          <w:sz w:val="24"/>
          <w:szCs w:val="24"/>
        </w:rPr>
        <w:t>İŞKUR tarafından geçtiğimiz 2 yıl içerisinde istihdam edilen İş ve Meslek Danışmanlarının %55’i kadındır. Bu durum hem İŞKUR içerisinde toplumsal cinsiyet eşitliğinin sağlanması bakımından önemlidir. Hem de iş arayanlarla sürekli iletişim halinde oldukları için yarattığı pozitif dışsallık açısından önem arz etmektedir.</w:t>
      </w:r>
    </w:p>
    <w:p w:rsidR="00A931A7" w:rsidRDefault="00A931A7" w:rsidP="00A931A7">
      <w:pPr>
        <w:pStyle w:val="AralkYok"/>
        <w:numPr>
          <w:ilvl w:val="0"/>
          <w:numId w:val="65"/>
        </w:numPr>
        <w:jc w:val="both"/>
        <w:rPr>
          <w:rFonts w:ascii="Times New Roman" w:hAnsi="Times New Roman" w:cs="Times New Roman"/>
          <w:b/>
          <w:sz w:val="24"/>
          <w:szCs w:val="24"/>
        </w:rPr>
      </w:pPr>
      <w:r>
        <w:rPr>
          <w:rFonts w:ascii="Times New Roman" w:hAnsi="Times New Roman" w:cs="Times New Roman"/>
          <w:b/>
          <w:sz w:val="24"/>
          <w:szCs w:val="24"/>
          <w:u w:val="single"/>
        </w:rPr>
        <w:t>Planlanan Çalışmalar</w:t>
      </w:r>
      <w:r>
        <w:rPr>
          <w:rFonts w:ascii="Times New Roman" w:hAnsi="Times New Roman" w:cs="Times New Roman"/>
          <w:b/>
          <w:sz w:val="24"/>
          <w:szCs w:val="24"/>
        </w:rPr>
        <w:t>:</w:t>
      </w:r>
    </w:p>
    <w:p w:rsidR="00A931A7" w:rsidRDefault="00A931A7" w:rsidP="00A931A7">
      <w:pPr>
        <w:pStyle w:val="AralkYok"/>
        <w:ind w:left="720"/>
        <w:jc w:val="both"/>
        <w:rPr>
          <w:rFonts w:ascii="Times New Roman" w:hAnsi="Times New Roman" w:cs="Times New Roman"/>
          <w:sz w:val="24"/>
          <w:szCs w:val="24"/>
        </w:rPr>
      </w:pPr>
    </w:p>
    <w:p w:rsidR="002F6B66" w:rsidRDefault="00A931A7" w:rsidP="00A931A7">
      <w:pPr>
        <w:jc w:val="both"/>
        <w:rPr>
          <w:rFonts w:ascii="Times New Roman" w:hAnsi="Times New Roman"/>
          <w:sz w:val="24"/>
          <w:szCs w:val="24"/>
        </w:rPr>
      </w:pPr>
      <w:r>
        <w:rPr>
          <w:rFonts w:ascii="Times New Roman" w:hAnsi="Times New Roman"/>
          <w:sz w:val="24"/>
          <w:szCs w:val="24"/>
        </w:rPr>
        <w:t xml:space="preserve">Mevcut düzenlemelerin geliştirilerek ve yaygınlaştırılarak devam ettirilmesi planlanmaktadır. Kadınlar İŞKUR’un Kurumsal Hedefleri ve sunduğu hizmetler bakımından başlıca hedef kitle tanımında yer alan gruplardan biridir. Hedef kitleler için hizmetler ve projeler her daim mevcuttur. Toplumsal cinsiyet eşitliği ve özellikle işgücü piyasasında fırsat eşitliği İŞKUR için öncelikli alanlardan biridir. </w:t>
      </w:r>
    </w:p>
    <w:p w:rsidR="002F6B66" w:rsidRDefault="002F6B66" w:rsidP="002F6B66">
      <w:pPr>
        <w:tabs>
          <w:tab w:val="left" w:pos="2685"/>
        </w:tabs>
        <w:jc w:val="center"/>
        <w:rPr>
          <w:rFonts w:ascii="Times New Roman" w:hAnsi="Times New Roman"/>
          <w:b/>
          <w:sz w:val="24"/>
          <w:szCs w:val="24"/>
        </w:rPr>
      </w:pPr>
      <w:r>
        <w:rPr>
          <w:rFonts w:ascii="Times New Roman" w:hAnsi="Times New Roman"/>
          <w:b/>
          <w:sz w:val="24"/>
          <w:szCs w:val="24"/>
        </w:rPr>
        <w:t>“KADIN VE YOKSULLUK”</w:t>
      </w:r>
    </w:p>
    <w:p w:rsidR="002F6B66" w:rsidRDefault="002F6B66" w:rsidP="002F6B66">
      <w:pPr>
        <w:tabs>
          <w:tab w:val="left" w:pos="5700"/>
        </w:tabs>
        <w:jc w:val="both"/>
        <w:rPr>
          <w:rFonts w:ascii="Times New Roman" w:hAnsi="Times New Roman"/>
          <w:sz w:val="24"/>
          <w:szCs w:val="24"/>
        </w:rPr>
      </w:pPr>
      <w:r>
        <w:rPr>
          <w:rFonts w:ascii="Times New Roman" w:hAnsi="Times New Roman"/>
          <w:b/>
          <w:sz w:val="24"/>
          <w:szCs w:val="24"/>
        </w:rPr>
        <w:t xml:space="preserve">Toplantı Tarihi ve Yeri: </w:t>
      </w:r>
      <w:r>
        <w:rPr>
          <w:rFonts w:ascii="Times New Roman" w:hAnsi="Times New Roman"/>
          <w:sz w:val="24"/>
          <w:szCs w:val="24"/>
        </w:rPr>
        <w:t>25 Haziran 2013/Kadının Statüsü Genel Müdürlüğü</w:t>
      </w:r>
    </w:p>
    <w:p w:rsidR="002F6B66" w:rsidRDefault="002F6B66" w:rsidP="002F6B66">
      <w:pPr>
        <w:tabs>
          <w:tab w:val="left" w:pos="5700"/>
        </w:tabs>
        <w:jc w:val="both"/>
        <w:rPr>
          <w:rFonts w:ascii="Times New Roman" w:hAnsi="Times New Roman"/>
          <w:sz w:val="24"/>
          <w:szCs w:val="24"/>
        </w:rPr>
      </w:pPr>
      <w:r>
        <w:rPr>
          <w:rFonts w:ascii="Times New Roman" w:hAnsi="Times New Roman"/>
          <w:b/>
          <w:sz w:val="24"/>
          <w:szCs w:val="24"/>
        </w:rPr>
        <w:t>Toplantı Tarihi ve Yeri:</w:t>
      </w:r>
      <w:r>
        <w:rPr>
          <w:rFonts w:ascii="Times New Roman" w:hAnsi="Times New Roman"/>
          <w:sz w:val="24"/>
          <w:szCs w:val="24"/>
        </w:rPr>
        <w:t xml:space="preserve"> 18 Aralık 2013/Kadının Statüsü Genel Müdürlüğü</w:t>
      </w:r>
    </w:p>
    <w:p w:rsidR="002F6B66" w:rsidRDefault="002F6B66" w:rsidP="002F6B66">
      <w:pPr>
        <w:widowControl w:val="0"/>
        <w:spacing w:before="240" w:after="240" w:line="240" w:lineRule="auto"/>
        <w:jc w:val="both"/>
        <w:rPr>
          <w:rFonts w:ascii="Times New Roman" w:hAnsi="Times New Roman"/>
          <w:b/>
          <w:bCs/>
          <w:sz w:val="24"/>
          <w:szCs w:val="24"/>
        </w:rPr>
      </w:pPr>
      <w:r>
        <w:rPr>
          <w:rFonts w:ascii="Times New Roman" w:hAnsi="Times New Roman"/>
          <w:b/>
          <w:bCs/>
          <w:sz w:val="24"/>
          <w:szCs w:val="24"/>
        </w:rPr>
        <w:t>HEDEF 1: İSTİHDAM DIŞINDA KALAN YOKSUL KADINLARIN KONUMLARINI İYİLEŞTİRİCİ ÇALIŞMALAR YAPILACAKTIR.</w:t>
      </w:r>
    </w:p>
    <w:p w:rsidR="002F6B66" w:rsidRDefault="002F6B66" w:rsidP="002F6B66">
      <w:pPr>
        <w:widowControl w:val="0"/>
        <w:spacing w:after="0" w:line="240" w:lineRule="auto"/>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1.1</w:t>
      </w:r>
      <w:proofErr w:type="gramEnd"/>
      <w:r>
        <w:rPr>
          <w:rFonts w:ascii="Times New Roman" w:hAnsi="Times New Roman"/>
          <w:b/>
          <w:sz w:val="24"/>
          <w:szCs w:val="24"/>
          <w:u w:val="single"/>
        </w:rPr>
        <w:t>.</w:t>
      </w:r>
      <w:r>
        <w:rPr>
          <w:rFonts w:ascii="Times New Roman" w:hAnsi="Times New Roman"/>
          <w:b/>
          <w:color w:val="000000"/>
          <w:sz w:val="24"/>
          <w:szCs w:val="24"/>
        </w:rPr>
        <w:t>Kadın yoksulluğu ile mücadele çerçevesinde var olan kredi/mikro kredi uygulamalarının yaygınlaştırılması, ulaşılabilir kılınması, eşit dağılımının ve sürdürülebilirliğin sağlanması</w:t>
      </w:r>
    </w:p>
    <w:p w:rsidR="002F6B66" w:rsidRDefault="002F6B66" w:rsidP="002F6B66">
      <w:pPr>
        <w:spacing w:after="0" w:line="240" w:lineRule="auto"/>
        <w:jc w:val="both"/>
        <w:rPr>
          <w:rFonts w:ascii="Times New Roman" w:hAnsi="Times New Roman"/>
          <w:b/>
          <w:bCs/>
          <w:sz w:val="24"/>
          <w:szCs w:val="24"/>
        </w:rPr>
      </w:pPr>
    </w:p>
    <w:p w:rsidR="002F6B66" w:rsidRDefault="002F6B66" w:rsidP="002F6B66">
      <w:pPr>
        <w:jc w:val="both"/>
        <w:rPr>
          <w:rFonts w:ascii="Times New Roman" w:hAnsi="Times New Roman"/>
          <w:b/>
          <w:color w:val="000000"/>
          <w:sz w:val="24"/>
          <w:szCs w:val="24"/>
        </w:rPr>
      </w:pPr>
      <w:r>
        <w:rPr>
          <w:rFonts w:ascii="Times New Roman" w:hAnsi="Times New Roman"/>
          <w:b/>
          <w:sz w:val="24"/>
          <w:szCs w:val="24"/>
          <w:u w:val="single"/>
        </w:rPr>
        <w:t>Sorumlu Kurum Kuruluşlar:</w:t>
      </w:r>
      <w:r>
        <w:rPr>
          <w:rFonts w:ascii="Times New Roman" w:hAnsi="Times New Roman"/>
          <w:sz w:val="24"/>
          <w:szCs w:val="24"/>
        </w:rPr>
        <w:t xml:space="preserve"> </w:t>
      </w:r>
      <w:r>
        <w:rPr>
          <w:rFonts w:ascii="Times New Roman" w:hAnsi="Times New Roman"/>
          <w:b/>
          <w:color w:val="000000"/>
          <w:sz w:val="24"/>
          <w:szCs w:val="24"/>
        </w:rPr>
        <w:t>Valilikler(İl Özel İdareleri), İŞKUR, Finans Kurumları</w:t>
      </w:r>
    </w:p>
    <w:p w:rsidR="002F6B66" w:rsidRDefault="002F6B66" w:rsidP="002F6B66">
      <w:pPr>
        <w:jc w:val="both"/>
        <w:rPr>
          <w:rFonts w:ascii="Times New Roman" w:hAnsi="Times New Roman"/>
          <w:b/>
          <w:sz w:val="24"/>
          <w:szCs w:val="24"/>
        </w:rPr>
      </w:pPr>
      <w:r>
        <w:rPr>
          <w:rFonts w:ascii="Times New Roman" w:hAnsi="Times New Roman"/>
          <w:b/>
          <w:sz w:val="24"/>
          <w:szCs w:val="24"/>
        </w:rPr>
        <w:t>AİLE VE SOSYAL POLİTİKALAR BAKANLIĞI FAALİYETLERİ</w:t>
      </w:r>
    </w:p>
    <w:p w:rsidR="002F6B66" w:rsidRDefault="002F6B66" w:rsidP="002F6B66">
      <w:pPr>
        <w:jc w:val="both"/>
        <w:rPr>
          <w:rFonts w:ascii="Times New Roman" w:hAnsi="Times New Roman"/>
          <w:b/>
          <w:sz w:val="24"/>
          <w:szCs w:val="24"/>
        </w:rPr>
      </w:pPr>
      <w:r>
        <w:rPr>
          <w:rFonts w:ascii="Times New Roman" w:hAnsi="Times New Roman"/>
          <w:b/>
          <w:sz w:val="24"/>
          <w:szCs w:val="24"/>
        </w:rPr>
        <w:t xml:space="preserve">Engelli ve Yaşlı Hizmetleri Genel Müdürlüğü </w:t>
      </w:r>
    </w:p>
    <w:p w:rsidR="002F6B66" w:rsidRDefault="002F6B66" w:rsidP="002F6B66">
      <w:pPr>
        <w:jc w:val="both"/>
        <w:rPr>
          <w:rFonts w:ascii="Times New Roman" w:hAnsi="Times New Roman"/>
          <w:sz w:val="24"/>
          <w:szCs w:val="24"/>
        </w:rPr>
      </w:pPr>
      <w:r>
        <w:rPr>
          <w:rFonts w:ascii="Times New Roman" w:hAnsi="Times New Roman"/>
          <w:sz w:val="24"/>
          <w:szCs w:val="24"/>
        </w:rPr>
        <w:t>Özürlü ve Yaşlı Hizmetleri Genel Müdürlüğü’nün TR2009/</w:t>
      </w:r>
      <w:proofErr w:type="gramStart"/>
      <w:r>
        <w:rPr>
          <w:rFonts w:ascii="Times New Roman" w:hAnsi="Times New Roman"/>
          <w:sz w:val="24"/>
          <w:szCs w:val="24"/>
        </w:rPr>
        <w:t>0135.01</w:t>
      </w:r>
      <w:proofErr w:type="gramEnd"/>
      <w:r>
        <w:rPr>
          <w:rFonts w:ascii="Times New Roman" w:hAnsi="Times New Roman"/>
          <w:sz w:val="24"/>
          <w:szCs w:val="24"/>
        </w:rPr>
        <w:t xml:space="preserve"> referans numaralı “</w:t>
      </w:r>
      <w:proofErr w:type="spellStart"/>
      <w:r>
        <w:rPr>
          <w:rFonts w:ascii="Times New Roman" w:hAnsi="Times New Roman"/>
          <w:sz w:val="24"/>
          <w:szCs w:val="24"/>
        </w:rPr>
        <w:t>Improved</w:t>
      </w:r>
      <w:proofErr w:type="spellEnd"/>
      <w:r>
        <w:rPr>
          <w:rFonts w:ascii="Times New Roman" w:hAnsi="Times New Roman"/>
          <w:sz w:val="24"/>
          <w:szCs w:val="24"/>
        </w:rPr>
        <w:t xml:space="preserve"> Integration of </w:t>
      </w:r>
      <w:proofErr w:type="spellStart"/>
      <w:r>
        <w:rPr>
          <w:rFonts w:ascii="Times New Roman" w:hAnsi="Times New Roman"/>
          <w:sz w:val="24"/>
          <w:szCs w:val="24"/>
        </w:rPr>
        <w:t>Disabled</w:t>
      </w:r>
      <w:proofErr w:type="spellEnd"/>
      <w:r>
        <w:rPr>
          <w:rFonts w:ascii="Times New Roman" w:hAnsi="Times New Roman"/>
          <w:sz w:val="24"/>
          <w:szCs w:val="24"/>
        </w:rPr>
        <w:t xml:space="preserve"> </w:t>
      </w:r>
      <w:proofErr w:type="spellStart"/>
      <w:r>
        <w:rPr>
          <w:rFonts w:ascii="Times New Roman" w:hAnsi="Times New Roman"/>
          <w:sz w:val="24"/>
          <w:szCs w:val="24"/>
        </w:rPr>
        <w:t>Persons</w:t>
      </w:r>
      <w:proofErr w:type="spellEnd"/>
      <w:r>
        <w:rPr>
          <w:rFonts w:ascii="Times New Roman" w:hAnsi="Times New Roman"/>
          <w:sz w:val="24"/>
          <w:szCs w:val="24"/>
        </w:rPr>
        <w:t xml:space="preserve"> </w:t>
      </w:r>
      <w:proofErr w:type="spellStart"/>
      <w:r>
        <w:rPr>
          <w:rFonts w:ascii="Times New Roman" w:hAnsi="Times New Roman"/>
          <w:sz w:val="24"/>
          <w:szCs w:val="24"/>
        </w:rPr>
        <w:t>into</w:t>
      </w:r>
      <w:proofErr w:type="spellEnd"/>
      <w:r>
        <w:rPr>
          <w:rFonts w:ascii="Times New Roman" w:hAnsi="Times New Roman"/>
          <w:sz w:val="24"/>
          <w:szCs w:val="24"/>
        </w:rPr>
        <w:t xml:space="preserve"> </w:t>
      </w:r>
      <w:proofErr w:type="spellStart"/>
      <w:r>
        <w:rPr>
          <w:rFonts w:ascii="Times New Roman" w:hAnsi="Times New Roman"/>
          <w:sz w:val="24"/>
          <w:szCs w:val="24"/>
        </w:rPr>
        <w:t>Society</w:t>
      </w:r>
      <w:proofErr w:type="spellEnd"/>
      <w:r>
        <w:rPr>
          <w:rFonts w:ascii="Times New Roman" w:hAnsi="Times New Roman"/>
          <w:sz w:val="24"/>
          <w:szCs w:val="24"/>
        </w:rPr>
        <w:t xml:space="preserve"> - Özürlülerin Toplumsal </w:t>
      </w:r>
      <w:r>
        <w:rPr>
          <w:rFonts w:ascii="Times New Roman" w:hAnsi="Times New Roman"/>
          <w:sz w:val="24"/>
          <w:szCs w:val="24"/>
        </w:rPr>
        <w:lastRenderedPageBreak/>
        <w:t>Entegrasyonunun Geliştirilmesi adlı 2009 Türkiye Ulusal Programı Katılım Öncesi Yardım Aracı (IPA-I) projesi, Kopenhag Siyasi Kriterlerini karşılamaya yönelik projeler arasında yer almaktadır.</w:t>
      </w:r>
    </w:p>
    <w:p w:rsidR="002F6B66" w:rsidRDefault="002F6B66" w:rsidP="002F6B66">
      <w:pPr>
        <w:jc w:val="both"/>
        <w:rPr>
          <w:rFonts w:ascii="Times New Roman" w:hAnsi="Times New Roman"/>
          <w:sz w:val="24"/>
          <w:szCs w:val="24"/>
        </w:rPr>
      </w:pPr>
      <w:r>
        <w:rPr>
          <w:rFonts w:ascii="Times New Roman" w:hAnsi="Times New Roman"/>
          <w:sz w:val="24"/>
          <w:szCs w:val="24"/>
        </w:rPr>
        <w:t>Projenin en önemli bileşenini özürlülük alanında faaliyet gösteren sivil toplum örgütlerinin düzenlenen eğitim programları ve iyi uygulama niteliğindeki projelerinin hibe yoluyla desteklenmesi ve kapasitelerinin güçlendirilmesi oluşturmaktadır. Proje özellikle toplumsal cinsiyet ayrımcılığı perspektifi ile hazırlanmış olup, öncelik kadın temalı projelere verilmiştir. Engelli kadınların çifte dezavantajlı gurup olarak sosyal hak ve olanaklardan çok daha az yararlanıyor olması nedeniyle projelerin kadın bileşeni büyük önem taşımaktadır. Projenin bütçesi: 2.000.000 € uygulama süresi: 12 ay olarak belirlenmiştir.</w:t>
      </w:r>
    </w:p>
    <w:p w:rsidR="002F6B66" w:rsidRDefault="002F6B66" w:rsidP="002F6B66">
      <w:pPr>
        <w:jc w:val="both"/>
        <w:rPr>
          <w:rFonts w:ascii="Times New Roman" w:hAnsi="Times New Roman"/>
          <w:b/>
          <w:sz w:val="24"/>
          <w:szCs w:val="24"/>
        </w:rPr>
      </w:pPr>
      <w:r>
        <w:rPr>
          <w:rFonts w:ascii="Times New Roman" w:hAnsi="Times New Roman"/>
          <w:b/>
          <w:sz w:val="24"/>
          <w:szCs w:val="24"/>
        </w:rPr>
        <w:t>Sosyal Yardımlar Genel Müdürlüğü</w:t>
      </w:r>
    </w:p>
    <w:p w:rsidR="002F6B66" w:rsidRDefault="002F6B66" w:rsidP="002F6B66">
      <w:pPr>
        <w:jc w:val="both"/>
        <w:rPr>
          <w:rStyle w:val="Gvdemetni"/>
          <w:rFonts w:ascii="Times New Roman" w:hAnsi="Times New Roman" w:cs="Times New Roman"/>
          <w:sz w:val="24"/>
          <w:szCs w:val="24"/>
        </w:rPr>
      </w:pPr>
      <w:r>
        <w:rPr>
          <w:rStyle w:val="Gvdemetni"/>
          <w:rFonts w:ascii="Times New Roman" w:hAnsi="Times New Roman"/>
          <w:sz w:val="24"/>
          <w:szCs w:val="24"/>
        </w:rPr>
        <w:t>Sosyal Yardımlar Genel Müdürlüğü ve Boğaziçi Üniversitesi işbirliğinde 2013 yılında başlatılan "Gelir Getirici Projelerin Değerlendirilmesi Araştırması Projesi" kapsamında Sosyal Yardımlar Genel Müdürlüğü'nün yürütmekte olduğu Gelir Getirici Proje Destekleri ve Kırsal Alanda Sosyal Destek Projesi ile TİSVA aracılığıyla yürütülen mikro kredi uygulamalarının etki değerlendirmesi araştırması yapılmaktadır. Bu kapsamda mevcut uygulamaların fayda sahipleri üzerine etkileri araştırılacak ve programlara ilişkin öneriler sunulacaktır. Söz konusu projenin nitel ve nicel araştırma boyutlarında programların kadın fayda sahipleri üzerindeki etkilerinin ölçülmesi için özel bölümler oluşturulmuştur.</w:t>
      </w:r>
    </w:p>
    <w:p w:rsidR="002F6B66" w:rsidRDefault="002F6B66" w:rsidP="002F6B66">
      <w:pPr>
        <w:pStyle w:val="ListeParagraf"/>
        <w:numPr>
          <w:ilvl w:val="0"/>
          <w:numId w:val="25"/>
        </w:numPr>
        <w:spacing w:after="200" w:line="276" w:lineRule="auto"/>
        <w:jc w:val="both"/>
        <w:rPr>
          <w:rFonts w:eastAsiaTheme="minorHAnsi"/>
          <w:b/>
          <w:lang w:eastAsia="en-US"/>
        </w:rPr>
      </w:pPr>
      <w:r>
        <w:rPr>
          <w:b/>
          <w:bCs/>
          <w:u w:val="single"/>
        </w:rPr>
        <w:t xml:space="preserve">Planlanan </w:t>
      </w:r>
      <w:r>
        <w:rPr>
          <w:b/>
          <w:u w:val="single"/>
        </w:rPr>
        <w:t>Çalışmalar</w:t>
      </w:r>
      <w:r>
        <w:rPr>
          <w:b/>
        </w:rPr>
        <w:t xml:space="preserve">: </w:t>
      </w:r>
    </w:p>
    <w:p w:rsidR="002F6B66" w:rsidRDefault="002F6B66" w:rsidP="002F6B66">
      <w:pPr>
        <w:jc w:val="both"/>
        <w:rPr>
          <w:rFonts w:ascii="Times New Roman" w:hAnsi="Times New Roman"/>
          <w:b/>
          <w:sz w:val="24"/>
          <w:szCs w:val="24"/>
        </w:rPr>
      </w:pPr>
      <w:r>
        <w:rPr>
          <w:rStyle w:val="Gvdemetni"/>
          <w:rFonts w:ascii="Times New Roman" w:hAnsi="Times New Roman"/>
          <w:sz w:val="24"/>
          <w:szCs w:val="24"/>
        </w:rPr>
        <w:t xml:space="preserve">Projenin </w:t>
      </w:r>
      <w:proofErr w:type="gramStart"/>
      <w:r>
        <w:rPr>
          <w:rStyle w:val="Gvdemetni"/>
          <w:rFonts w:ascii="Times New Roman" w:hAnsi="Times New Roman"/>
          <w:sz w:val="24"/>
          <w:szCs w:val="24"/>
        </w:rPr>
        <w:t>halihazırda</w:t>
      </w:r>
      <w:proofErr w:type="gramEnd"/>
      <w:r>
        <w:rPr>
          <w:rStyle w:val="Gvdemetni"/>
          <w:rFonts w:ascii="Times New Roman" w:hAnsi="Times New Roman"/>
          <w:sz w:val="24"/>
          <w:szCs w:val="24"/>
        </w:rPr>
        <w:t xml:space="preserve"> devam eden çalışmaları kapsamında nitel çalışmaların büyük çoğunluğu tamamlanmıştır. 2013 Aralık sonu itibarıyla da nicel araştırmaya başlanılacaktır. Projenin bir sonraki safhasında nitel ve nicel araştırma bulguları birlikte analiz edilecek ve öneriler paylaşılacaktır. Söz konusu projenin 2014 yılı sonu itibarıyla tamamlanması planlanmaktadır.</w:t>
      </w:r>
    </w:p>
    <w:p w:rsidR="002F6B66" w:rsidRDefault="002F6B66" w:rsidP="002F6B66">
      <w:pPr>
        <w:spacing w:after="0" w:line="240" w:lineRule="auto"/>
        <w:jc w:val="both"/>
        <w:rPr>
          <w:rFonts w:ascii="Times New Roman" w:hAnsi="Times New Roman"/>
          <w:b/>
          <w:sz w:val="24"/>
          <w:szCs w:val="24"/>
        </w:rPr>
      </w:pPr>
      <w:r>
        <w:rPr>
          <w:rFonts w:ascii="Times New Roman" w:hAnsi="Times New Roman"/>
          <w:b/>
          <w:sz w:val="24"/>
          <w:szCs w:val="24"/>
        </w:rPr>
        <w:t>KALKINMA BAKANLIĞI FAALİYETLERİ</w:t>
      </w:r>
    </w:p>
    <w:p w:rsidR="002F6B66" w:rsidRDefault="002F6B66" w:rsidP="002F6B66">
      <w:pPr>
        <w:spacing w:after="0" w:line="240" w:lineRule="auto"/>
        <w:jc w:val="both"/>
        <w:rPr>
          <w:rFonts w:ascii="Times New Roman" w:hAnsi="Times New Roman"/>
          <w:b/>
          <w:sz w:val="24"/>
          <w:szCs w:val="24"/>
        </w:rPr>
      </w:pPr>
    </w:p>
    <w:p w:rsidR="002F6B66" w:rsidRDefault="002F6B66" w:rsidP="002F6B66">
      <w:pPr>
        <w:jc w:val="both"/>
        <w:rPr>
          <w:rFonts w:ascii="Times New Roman" w:hAnsi="Times New Roman"/>
          <w:b/>
          <w:sz w:val="24"/>
          <w:szCs w:val="24"/>
        </w:rPr>
      </w:pPr>
      <w:r>
        <w:rPr>
          <w:rFonts w:ascii="Times New Roman" w:hAnsi="Times New Roman"/>
          <w:b/>
          <w:sz w:val="24"/>
          <w:szCs w:val="24"/>
        </w:rPr>
        <w:t>GAP Bölge Kalkınma İdaresi Başkanlığı</w:t>
      </w:r>
    </w:p>
    <w:p w:rsidR="002F6B66" w:rsidRDefault="002F6B66" w:rsidP="002F6B66">
      <w:pPr>
        <w:jc w:val="both"/>
        <w:rPr>
          <w:rFonts w:ascii="Times New Roman" w:hAnsi="Times New Roman"/>
          <w:color w:val="000000"/>
          <w:sz w:val="24"/>
          <w:szCs w:val="24"/>
        </w:rPr>
      </w:pPr>
      <w:r>
        <w:rPr>
          <w:rFonts w:ascii="Times New Roman" w:hAnsi="Times New Roman"/>
          <w:sz w:val="24"/>
          <w:szCs w:val="24"/>
        </w:rPr>
        <w:t xml:space="preserve">Valilikler ile işbirliği içinde yürütülen ÇATOM projesi kapsamında kadınlara yönelik beceri kazandırıcı ve meslek edindirici kurslar düzenlenmiştir.  Bahse konu kurslara katılan kadınlardan işini kurmak isteyenler, </w:t>
      </w:r>
      <w:r>
        <w:rPr>
          <w:rFonts w:ascii="Times New Roman" w:hAnsi="Times New Roman"/>
          <w:color w:val="000000"/>
          <w:sz w:val="24"/>
          <w:szCs w:val="24"/>
        </w:rPr>
        <w:t xml:space="preserve">mikro kredi desteklerine yönlendirilmiştir. </w:t>
      </w:r>
      <w:r>
        <w:rPr>
          <w:rFonts w:ascii="Times New Roman" w:hAnsi="Times New Roman"/>
          <w:sz w:val="24"/>
          <w:szCs w:val="24"/>
        </w:rPr>
        <w:t xml:space="preserve">Ayrıca </w:t>
      </w:r>
      <w:proofErr w:type="spellStart"/>
      <w:r>
        <w:rPr>
          <w:rFonts w:ascii="Times New Roman" w:hAnsi="Times New Roman"/>
          <w:sz w:val="24"/>
          <w:szCs w:val="24"/>
        </w:rPr>
        <w:t>ÇATOM’larda</w:t>
      </w:r>
      <w:proofErr w:type="spellEnd"/>
      <w:r>
        <w:rPr>
          <w:rFonts w:ascii="Times New Roman" w:hAnsi="Times New Roman"/>
          <w:sz w:val="24"/>
          <w:szCs w:val="24"/>
        </w:rPr>
        <w:t xml:space="preserve"> yapılan ihtiyaç analizlerine göre kadınlar, ilgili kamu kurumlarına ve yerel yönetimlerin ilgili birimlerine yönlendirilmektedir.</w:t>
      </w:r>
    </w:p>
    <w:p w:rsidR="002F6B66" w:rsidRDefault="002F6B66" w:rsidP="002F6B66">
      <w:pPr>
        <w:spacing w:after="0" w:line="240" w:lineRule="auto"/>
        <w:jc w:val="both"/>
        <w:rPr>
          <w:rFonts w:ascii="Times New Roman" w:hAnsi="Times New Roman"/>
          <w:b/>
          <w:sz w:val="24"/>
          <w:szCs w:val="24"/>
        </w:rPr>
      </w:pPr>
      <w:r>
        <w:rPr>
          <w:rFonts w:ascii="Times New Roman" w:hAnsi="Times New Roman"/>
          <w:b/>
          <w:sz w:val="24"/>
          <w:szCs w:val="24"/>
        </w:rPr>
        <w:t>İÇİŞLERİ BAKANLIĞI FAALİYETLERİ</w:t>
      </w:r>
    </w:p>
    <w:p w:rsidR="002F6B66" w:rsidRDefault="002F6B66" w:rsidP="002F6B66">
      <w:pPr>
        <w:spacing w:after="0" w:line="240" w:lineRule="auto"/>
        <w:jc w:val="both"/>
        <w:rPr>
          <w:rFonts w:ascii="Times New Roman" w:hAnsi="Times New Roman"/>
          <w:b/>
          <w:sz w:val="24"/>
          <w:szCs w:val="24"/>
        </w:rPr>
      </w:pPr>
    </w:p>
    <w:p w:rsidR="002F6B66" w:rsidRDefault="002F6B66" w:rsidP="002F6B66">
      <w:pPr>
        <w:spacing w:after="0" w:line="240" w:lineRule="auto"/>
        <w:jc w:val="both"/>
        <w:rPr>
          <w:rFonts w:ascii="Times New Roman" w:hAnsi="Times New Roman"/>
          <w:b/>
          <w:sz w:val="24"/>
          <w:szCs w:val="24"/>
        </w:rPr>
      </w:pPr>
      <w:r>
        <w:rPr>
          <w:rFonts w:ascii="Times New Roman" w:hAnsi="Times New Roman"/>
          <w:b/>
          <w:sz w:val="24"/>
          <w:szCs w:val="24"/>
        </w:rPr>
        <w:t>Mahalli İdareler Genel Müdürlüğü</w:t>
      </w:r>
    </w:p>
    <w:p w:rsidR="002F6B66" w:rsidRDefault="002F6B66" w:rsidP="002F6B66">
      <w:pPr>
        <w:spacing w:after="0" w:line="240" w:lineRule="auto"/>
        <w:jc w:val="both"/>
        <w:rPr>
          <w:rFonts w:ascii="Times New Roman" w:hAnsi="Times New Roman"/>
          <w:b/>
          <w:sz w:val="24"/>
          <w:szCs w:val="24"/>
        </w:rPr>
      </w:pPr>
    </w:p>
    <w:p w:rsidR="002F6B66" w:rsidRDefault="002F6B66" w:rsidP="002F6B66">
      <w:pPr>
        <w:jc w:val="both"/>
        <w:rPr>
          <w:rFonts w:ascii="Times New Roman" w:hAnsi="Times New Roman"/>
          <w:sz w:val="24"/>
          <w:szCs w:val="24"/>
        </w:rPr>
      </w:pPr>
      <w:proofErr w:type="gramStart"/>
      <w:r>
        <w:rPr>
          <w:rFonts w:ascii="Times New Roman" w:hAnsi="Times New Roman"/>
          <w:sz w:val="24"/>
          <w:szCs w:val="24"/>
        </w:rPr>
        <w:t xml:space="preserve">İçişleri Bakanlığı-Mahalli İdareler Genel Müdürlüğü ile BM Kalkınma Programı (UNDP), BM Kadın ( UN </w:t>
      </w:r>
      <w:proofErr w:type="spellStart"/>
      <w:r>
        <w:rPr>
          <w:rFonts w:ascii="Times New Roman" w:hAnsi="Times New Roman"/>
          <w:sz w:val="24"/>
          <w:szCs w:val="24"/>
        </w:rPr>
        <w:t>Women</w:t>
      </w:r>
      <w:proofErr w:type="spellEnd"/>
      <w:r>
        <w:rPr>
          <w:rFonts w:ascii="Times New Roman" w:hAnsi="Times New Roman"/>
          <w:sz w:val="24"/>
          <w:szCs w:val="24"/>
        </w:rPr>
        <w:t xml:space="preserve">), Sabancı Üniversitesi, Aile ve Sosyal Politikalar Bakanlığı, Milli Eğitim Bakanlığı ve Türkiye Belediyeler Birliği’nin işbirliğinde yürütülen BM Kadınların </w:t>
      </w:r>
      <w:r>
        <w:rPr>
          <w:rFonts w:ascii="Times New Roman" w:hAnsi="Times New Roman"/>
          <w:sz w:val="24"/>
          <w:szCs w:val="24"/>
        </w:rPr>
        <w:lastRenderedPageBreak/>
        <w:t>Haklarının Geliştirilmesi ve Korunması Ortak Programı ile Sivil Toplum Kuruluşları, üniversiteler ve yerel yönetim kurum ve kuruluşlarında bireysel ve kurumsal kapasitelerin Hibe Programı aracılığıyla güçlendirilmesi çalışmaları yürütülmektedir.</w:t>
      </w:r>
      <w:proofErr w:type="gramEnd"/>
    </w:p>
    <w:p w:rsidR="002F6B66" w:rsidRDefault="002F6B66" w:rsidP="002F6B66">
      <w:pPr>
        <w:jc w:val="both"/>
        <w:rPr>
          <w:rFonts w:ascii="Times New Roman" w:hAnsi="Times New Roman"/>
          <w:sz w:val="24"/>
          <w:szCs w:val="24"/>
        </w:rPr>
      </w:pPr>
      <w:r>
        <w:rPr>
          <w:rFonts w:ascii="Times New Roman" w:hAnsi="Times New Roman"/>
          <w:sz w:val="24"/>
          <w:szCs w:val="24"/>
        </w:rPr>
        <w:t xml:space="preserve">Ayrıca Birleşmiş Milletler Kadın ve Kız Çocuklarının İnsan Haklarının Korunması ve Geliştirilmesi Ortak Programı kapsamında daha önce yürütülmüş olan “Kadın Dostu Kentler-1” adlı projenin devamı niteliğinde olmak üzere 2011-2014 dönemini kapsayan Kadın Dostu Kentler-2 Projesi altında yürütülen Kadın İstihdamının Desteklenmesi Hibe Projesi çalışmaları devam etmektedir. </w:t>
      </w:r>
    </w:p>
    <w:p w:rsidR="002F6B66" w:rsidRDefault="002F6B66" w:rsidP="002F6B66">
      <w:pPr>
        <w:jc w:val="both"/>
        <w:rPr>
          <w:rFonts w:ascii="Times New Roman" w:hAnsi="Times New Roman"/>
          <w:b/>
          <w:sz w:val="24"/>
          <w:szCs w:val="24"/>
        </w:rPr>
      </w:pPr>
      <w:r>
        <w:rPr>
          <w:rFonts w:ascii="Times New Roman" w:hAnsi="Times New Roman"/>
          <w:b/>
          <w:sz w:val="24"/>
          <w:szCs w:val="24"/>
        </w:rPr>
        <w:t>GIDA TARIM VE HAYVANCILIK BAKANLIĞI FAALİYETLERİ</w:t>
      </w:r>
    </w:p>
    <w:p w:rsidR="002F6B66" w:rsidRPr="005E0D67" w:rsidRDefault="002F6B66" w:rsidP="002F6B66">
      <w:pPr>
        <w:jc w:val="both"/>
        <w:rPr>
          <w:rStyle w:val="apple-converted-space"/>
          <w:shd w:val="clear" w:color="auto" w:fill="FFFFFF"/>
        </w:rPr>
      </w:pPr>
      <w:r w:rsidRPr="005E0D67">
        <w:rPr>
          <w:rFonts w:ascii="Times New Roman" w:hAnsi="Times New Roman"/>
          <w:b/>
          <w:sz w:val="24"/>
          <w:szCs w:val="24"/>
          <w:shd w:val="clear" w:color="auto" w:fill="FFFFFF"/>
        </w:rPr>
        <w:t>Tarım ve Kırsal Kalkınmayı Destekleme Kurumu</w:t>
      </w:r>
    </w:p>
    <w:p w:rsidR="002F6B66" w:rsidRDefault="002F6B66" w:rsidP="002F6B66">
      <w:pPr>
        <w:jc w:val="both"/>
      </w:pPr>
      <w:r>
        <w:rPr>
          <w:rFonts w:ascii="Times New Roman" w:eastAsia="Times New Roman" w:hAnsi="Times New Roman"/>
          <w:color w:val="000000"/>
          <w:sz w:val="24"/>
          <w:szCs w:val="24"/>
        </w:rPr>
        <w:t xml:space="preserve">Avrupa Birliği, 2007-2013 yılları arasında uygulanmak üzere aday ülkelere yönelik bir Katılım Öncesi Mali Destek Aracı-IPA Tüzüğü hazırlamıştır. Ülkemizde kırsal kalkınmaya yönelik desteklemeler </w:t>
      </w:r>
      <w:proofErr w:type="spellStart"/>
      <w:r>
        <w:rPr>
          <w:rFonts w:ascii="Times New Roman" w:eastAsia="Times New Roman" w:hAnsi="Times New Roman"/>
          <w:color w:val="000000"/>
          <w:sz w:val="24"/>
          <w:szCs w:val="24"/>
        </w:rPr>
        <w:t>IPA’nın</w:t>
      </w:r>
      <w:proofErr w:type="spellEnd"/>
      <w:r>
        <w:rPr>
          <w:rFonts w:ascii="Times New Roman" w:eastAsia="Times New Roman" w:hAnsi="Times New Roman"/>
          <w:color w:val="000000"/>
          <w:sz w:val="24"/>
          <w:szCs w:val="24"/>
        </w:rPr>
        <w:t xml:space="preserve"> beşinci bileşeni olan IPARD kapsamında verilmektedir. Bu desteklemeler çeşitli tedbirler vasıtasıyla uygulanmaktadır. Bu kapsamda</w:t>
      </w:r>
      <w:r>
        <w:rPr>
          <w:rFonts w:ascii="Times New Roman" w:eastAsia="Arial Unicode MS" w:hAnsi="Times New Roman"/>
          <w:sz w:val="24"/>
          <w:szCs w:val="24"/>
        </w:rPr>
        <w:t xml:space="preserve"> </w:t>
      </w:r>
      <w:r>
        <w:rPr>
          <w:rFonts w:ascii="Times New Roman" w:eastAsia="Times New Roman" w:hAnsi="Times New Roman"/>
          <w:color w:val="000000"/>
          <w:sz w:val="24"/>
          <w:szCs w:val="24"/>
        </w:rPr>
        <w:t>Kanatlı Eti Üreten Tarımsal İşletmeler, Meyve ve Sebzelerin İşlenmesi ve Pazarlanması</w:t>
      </w:r>
      <w:r>
        <w:rPr>
          <w:rFonts w:ascii="Times New Roman" w:hAnsi="Times New Roman"/>
          <w:sz w:val="24"/>
          <w:szCs w:val="24"/>
        </w:rPr>
        <w:t xml:space="preserve">, </w:t>
      </w:r>
      <w:r>
        <w:rPr>
          <w:rFonts w:ascii="Times New Roman" w:eastAsia="Times New Roman" w:hAnsi="Times New Roman"/>
          <w:color w:val="000000"/>
          <w:sz w:val="24"/>
          <w:szCs w:val="24"/>
        </w:rPr>
        <w:t>Kırsal Ekonomik Faaliyetlerinin Çeşitlendirilmesi ve Geliştirilmesi, Yerel Ürünler ve Mikro İşletmelerin Geliştirilmesi, Kırsal Turizm, Kültür Balıkçılığının Geliştirilmesi tedbirlerinde, başvuru sahibinin kadın olması halinde “Proje Seçimine Esas Sıralama Kriterleri” çerçevesinde ek puanlar verilerek kadın girişimcilerin özendirilmesi amaçlanmaktadır.</w:t>
      </w:r>
    </w:p>
    <w:p w:rsidR="002F6B66" w:rsidRDefault="002F6B66" w:rsidP="002F6B66">
      <w:pPr>
        <w:jc w:val="both"/>
        <w:rPr>
          <w:rFonts w:ascii="Times New Roman" w:hAnsi="Times New Roman"/>
          <w:b/>
          <w:sz w:val="24"/>
          <w:szCs w:val="24"/>
        </w:rPr>
      </w:pPr>
      <w:r>
        <w:rPr>
          <w:rFonts w:ascii="Times New Roman" w:hAnsi="Times New Roman"/>
          <w:b/>
          <w:sz w:val="24"/>
          <w:szCs w:val="24"/>
        </w:rPr>
        <w:t>GARANTİ BANKASI FAALİYETLERİ</w:t>
      </w:r>
    </w:p>
    <w:p w:rsidR="002F6B66" w:rsidRDefault="002F6B66" w:rsidP="002F6B66">
      <w:pPr>
        <w:jc w:val="both"/>
        <w:rPr>
          <w:rFonts w:ascii="Times New Roman" w:hAnsi="Times New Roman"/>
          <w:color w:val="000000"/>
          <w:sz w:val="24"/>
          <w:szCs w:val="24"/>
        </w:rPr>
      </w:pPr>
      <w:r>
        <w:rPr>
          <w:rFonts w:ascii="Times New Roman" w:hAnsi="Times New Roman"/>
          <w:sz w:val="24"/>
          <w:szCs w:val="24"/>
        </w:rPr>
        <w:t xml:space="preserve">Garanti Bankası tarafından 2007 yılından bu yana kadın girişimci destek paketi uygulaması yürütülmektedir. </w:t>
      </w:r>
      <w:r>
        <w:rPr>
          <w:rFonts w:ascii="Times New Roman" w:hAnsi="Times New Roman"/>
          <w:color w:val="000000"/>
          <w:sz w:val="24"/>
          <w:szCs w:val="24"/>
        </w:rPr>
        <w:t xml:space="preserve"> Haziran ayı itibarıyla Kadın Girişimci Destek paketinde 18.300 adet kredi karşılığı 546 milyon TL kredi kullanımı yapılmıştır. Söz konusu kredilerde kadınlara pozitif ayrımcılık yapılmaktadır. </w:t>
      </w:r>
    </w:p>
    <w:p w:rsidR="002F6B66" w:rsidRDefault="002F6B66" w:rsidP="002F6B66">
      <w:pPr>
        <w:jc w:val="both"/>
        <w:rPr>
          <w:rFonts w:ascii="Times New Roman" w:hAnsi="Times New Roman"/>
          <w:color w:val="000000"/>
          <w:sz w:val="24"/>
          <w:szCs w:val="24"/>
        </w:rPr>
      </w:pPr>
      <w:r>
        <w:rPr>
          <w:rFonts w:ascii="Times New Roman" w:hAnsi="Times New Roman"/>
          <w:color w:val="000000"/>
          <w:sz w:val="24"/>
          <w:szCs w:val="24"/>
        </w:rPr>
        <w:t xml:space="preserve">Bununla birlikte 2012 yılı Eylül ayında Boğaziçi Üniversitesi Yaşam Boyu Eğitim Merkezi’nin (BÜYEM) işbirliğiyle ve EBRD desteğiyle kadın girişimcilerin ücretsiz eğitim alması amacıyla “Kadın Girişimci Yönetici Okulu” projesini başlatılmıştır. Proje kapsamında, Boğaziçi Üniversitesi akademisyenleri tarafından, kurumsallaşma, </w:t>
      </w:r>
      <w:proofErr w:type="spellStart"/>
      <w:r>
        <w:rPr>
          <w:rFonts w:ascii="Times New Roman" w:hAnsi="Times New Roman"/>
          <w:color w:val="000000"/>
          <w:sz w:val="24"/>
          <w:szCs w:val="24"/>
        </w:rPr>
        <w:t>inovasyon</w:t>
      </w:r>
      <w:proofErr w:type="spellEnd"/>
      <w:r>
        <w:rPr>
          <w:rFonts w:ascii="Times New Roman" w:hAnsi="Times New Roman"/>
          <w:color w:val="000000"/>
          <w:sz w:val="24"/>
          <w:szCs w:val="24"/>
        </w:rPr>
        <w:t>, sürdürülebilir şirket yönetimi ve müşteri ilişkileri gibi çeşitli konularda, yaklaşık 1 ay süren bir eğitim gerçekleştirilmiştir. Eğitimi başarı ile bitiren kadın girişimcilerin gelişimi BÜYEM tarafından takip edilmekle birlikte, Garanti Bankası tarafından da takip edilip, bankacılık ürünleri ya da danışmanlık ihtiyaçlarında destek olunmaktadır. Eğitimler; İstanbul, Ankara, İzmir, Antalya ve Gaziantep illerinde gerçekleştirilmiş olup Denizli ve Adana illeri ile devam edecektir.</w:t>
      </w:r>
    </w:p>
    <w:p w:rsidR="002F6B66" w:rsidRDefault="002F6B66" w:rsidP="002F6B66">
      <w:pPr>
        <w:jc w:val="both"/>
        <w:rPr>
          <w:rFonts w:ascii="Times New Roman" w:hAnsi="Times New Roman"/>
          <w:color w:val="000000"/>
          <w:sz w:val="24"/>
          <w:szCs w:val="24"/>
        </w:rPr>
      </w:pPr>
      <w:r>
        <w:rPr>
          <w:rFonts w:ascii="Times New Roman" w:hAnsi="Times New Roman"/>
          <w:color w:val="000000"/>
          <w:sz w:val="24"/>
          <w:szCs w:val="24"/>
        </w:rPr>
        <w:t xml:space="preserve">Ayrıca teminat sorunu yaşayan kadın girişimciler için de farklı çözümler sunulmaktadır. Kadın girişimcilerin; Altın Teminatlı Kredi’yle, altın birikimlerini hem teminat olarak gösterme, hem de banka hesabında değerlendirme </w:t>
      </w:r>
      <w:proofErr w:type="gramStart"/>
      <w:r>
        <w:rPr>
          <w:rFonts w:ascii="Times New Roman" w:hAnsi="Times New Roman"/>
          <w:color w:val="000000"/>
          <w:sz w:val="24"/>
          <w:szCs w:val="24"/>
        </w:rPr>
        <w:t>imkanı</w:t>
      </w:r>
      <w:proofErr w:type="gramEnd"/>
      <w:r>
        <w:rPr>
          <w:rFonts w:ascii="Times New Roman" w:hAnsi="Times New Roman"/>
          <w:color w:val="000000"/>
          <w:sz w:val="24"/>
          <w:szCs w:val="24"/>
        </w:rPr>
        <w:t xml:space="preserve"> bulunmaktadır. Kadın girişimciler ayrıca, teminat sıkıntısı çeken KOBİ’ler için tasarlanan İşimi Kuruyorum Destek Paketi’nden de faydalanabilmektedir. Paket kapsamında tüm sektörlerde faaliyet gösteren ve teminat sıkıntısı çeken girişimcilere, AYF(Avrupa Yatırım Fonu) desteğiyle finansman desteği </w:t>
      </w:r>
      <w:r>
        <w:rPr>
          <w:rFonts w:ascii="Times New Roman" w:hAnsi="Times New Roman"/>
          <w:color w:val="000000"/>
          <w:sz w:val="24"/>
          <w:szCs w:val="24"/>
        </w:rPr>
        <w:lastRenderedPageBreak/>
        <w:t xml:space="preserve">sağlanmaktadır. 0 -3 yıldır faaliyet gösteren, yıllık ciro/bilanço büyüklüğü 2 Milyon </w:t>
      </w:r>
      <w:proofErr w:type="spellStart"/>
      <w:r>
        <w:rPr>
          <w:rFonts w:ascii="Times New Roman" w:hAnsi="Times New Roman"/>
          <w:color w:val="000000"/>
          <w:sz w:val="24"/>
          <w:szCs w:val="24"/>
        </w:rPr>
        <w:t>EUR’nun</w:t>
      </w:r>
      <w:proofErr w:type="spellEnd"/>
      <w:r>
        <w:rPr>
          <w:rFonts w:ascii="Times New Roman" w:hAnsi="Times New Roman"/>
          <w:color w:val="000000"/>
          <w:sz w:val="24"/>
          <w:szCs w:val="24"/>
        </w:rPr>
        <w:t xml:space="preserve"> altında olan ve çalışan sayısı 10’u aşmayan işletmelere, uygun görüldüğü takdirde şahıs kefaletiyle kredi sağlanmaktadır. </w:t>
      </w:r>
    </w:p>
    <w:p w:rsidR="002F6B66" w:rsidRDefault="002F6B66" w:rsidP="002F6B66">
      <w:pPr>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1.2</w:t>
      </w:r>
      <w:proofErr w:type="gramEnd"/>
      <w:r>
        <w:rPr>
          <w:rFonts w:ascii="Times New Roman" w:hAnsi="Times New Roman"/>
          <w:b/>
          <w:sz w:val="24"/>
          <w:szCs w:val="24"/>
          <w:u w:val="single"/>
        </w:rPr>
        <w:t>.</w:t>
      </w:r>
      <w:r>
        <w:rPr>
          <w:rFonts w:ascii="Times New Roman" w:hAnsi="Times New Roman"/>
          <w:color w:val="000000"/>
          <w:sz w:val="24"/>
          <w:szCs w:val="24"/>
        </w:rPr>
        <w:t xml:space="preserve"> </w:t>
      </w:r>
      <w:r>
        <w:rPr>
          <w:rFonts w:ascii="Times New Roman" w:hAnsi="Times New Roman"/>
          <w:b/>
          <w:color w:val="000000"/>
          <w:sz w:val="24"/>
          <w:szCs w:val="24"/>
        </w:rPr>
        <w:t>Sosyal güvenlik sistemi dışında kalan ve çalışamayacak durumdaki kadınlara yönelik uygulanan sosyal yardım (ayni/nakdi yardım) ve hizmetlerin (sosyal konut tahsisi, kira desteği vb.) geliştirilmesi, ulaşılabilir kılınması, eşit dağılımının ve sürdürülebilirliğin sağlanması</w:t>
      </w:r>
    </w:p>
    <w:p w:rsidR="002F6B66" w:rsidRDefault="002F6B66" w:rsidP="002F6B6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Sorumlu Kurum Kuruluşlar:</w:t>
      </w:r>
      <w:r>
        <w:rPr>
          <w:rFonts w:ascii="Times New Roman" w:hAnsi="Times New Roman" w:cs="Times New Roman"/>
          <w:b/>
          <w:color w:val="000000"/>
          <w:sz w:val="24"/>
          <w:szCs w:val="24"/>
        </w:rPr>
        <w:t xml:space="preserve"> SYDGM, Yerel Yönetimler, Valilikler, SHÇEK</w:t>
      </w:r>
      <w:r>
        <w:rPr>
          <w:rFonts w:ascii="Times New Roman" w:hAnsi="Times New Roman" w:cs="Times New Roman"/>
          <w:b/>
          <w:sz w:val="24"/>
          <w:szCs w:val="24"/>
        </w:rPr>
        <w:t xml:space="preserve"> </w:t>
      </w:r>
    </w:p>
    <w:p w:rsidR="002F6B66" w:rsidRDefault="002F6B66" w:rsidP="002F6B66">
      <w:pPr>
        <w:pStyle w:val="AralkYok"/>
        <w:jc w:val="both"/>
        <w:rPr>
          <w:rFonts w:ascii="Times New Roman" w:hAnsi="Times New Roman" w:cs="Times New Roman"/>
          <w:sz w:val="24"/>
          <w:szCs w:val="24"/>
        </w:rPr>
      </w:pPr>
    </w:p>
    <w:p w:rsidR="002F6B66" w:rsidRDefault="002F6B66" w:rsidP="002F6B66">
      <w:pPr>
        <w:jc w:val="both"/>
        <w:rPr>
          <w:rFonts w:ascii="Times New Roman" w:hAnsi="Times New Roman"/>
          <w:b/>
          <w:sz w:val="24"/>
          <w:szCs w:val="24"/>
        </w:rPr>
      </w:pPr>
      <w:r>
        <w:rPr>
          <w:rFonts w:ascii="Times New Roman" w:hAnsi="Times New Roman"/>
          <w:b/>
          <w:sz w:val="24"/>
          <w:szCs w:val="24"/>
        </w:rPr>
        <w:t>AİLE VE SOSYAL POLİTİKALAR BAKANLIĞI FAALİYETLERİ</w:t>
      </w:r>
    </w:p>
    <w:p w:rsidR="002F6B66" w:rsidRDefault="002F6B66" w:rsidP="002F6B66">
      <w:pPr>
        <w:jc w:val="both"/>
        <w:rPr>
          <w:rFonts w:ascii="Times New Roman" w:hAnsi="Times New Roman"/>
          <w:b/>
          <w:sz w:val="24"/>
          <w:szCs w:val="24"/>
        </w:rPr>
      </w:pPr>
      <w:r>
        <w:rPr>
          <w:rFonts w:ascii="Times New Roman" w:hAnsi="Times New Roman"/>
          <w:b/>
          <w:sz w:val="24"/>
          <w:szCs w:val="24"/>
        </w:rPr>
        <w:t>Sosyal Yardımlar Genel Müdürlüğü</w:t>
      </w:r>
    </w:p>
    <w:p w:rsidR="002F6B66" w:rsidRDefault="002F6B66" w:rsidP="002F6B66">
      <w:pPr>
        <w:pStyle w:val="ListeParagraf"/>
        <w:numPr>
          <w:ilvl w:val="0"/>
          <w:numId w:val="25"/>
        </w:numPr>
        <w:spacing w:after="200" w:line="276" w:lineRule="auto"/>
        <w:ind w:left="0" w:firstLine="0"/>
        <w:jc w:val="both"/>
        <w:rPr>
          <w:color w:val="000000"/>
        </w:rPr>
      </w:pPr>
      <w:proofErr w:type="spellStart"/>
      <w:r>
        <w:rPr>
          <w:color w:val="000000"/>
        </w:rPr>
        <w:t>SYGM'nin</w:t>
      </w:r>
      <w:proofErr w:type="spellEnd"/>
      <w:r>
        <w:rPr>
          <w:color w:val="000000"/>
        </w:rPr>
        <w:t xml:space="preserve"> Boğaziçi Üniversitesi ile işbirliği içerisinde yürüttüğü Eşi Vefat Etmiş Kadınlar İçin Bir Nakit Sosyal Yardım Programı Geliştirilmesine Yönelik Araştırma Projesi tamamlanmıştır. Projenin sonuçlanması ile birlikte Sosyal Yardımlaşma ve Dayanışmayı Teşvik Fonunun 29.12.2011 tarih ve 2011/8 sayılı kararı ile eşi vefat etmiş kadınlara yönelik düzenli nakdi sosyal yardım programı başlatılmıştır. Eşi vefat etmiş ve herhangi bir sosyal güvenlik kurumuna tabi olmayan, muhtaçlığı Vakıf Mütevelli Heyeti kararıyla onaylanan kadınlara muhtaçlıkları devam ettiği süre içinde aylık 250 TL olmak üzere 2 aylık </w:t>
      </w:r>
      <w:proofErr w:type="gramStart"/>
      <w:r>
        <w:rPr>
          <w:color w:val="000000"/>
        </w:rPr>
        <w:t>periyotlarla</w:t>
      </w:r>
      <w:proofErr w:type="gramEnd"/>
      <w:r>
        <w:rPr>
          <w:color w:val="000000"/>
        </w:rPr>
        <w:t xml:space="preserve"> 500 TL düzenli nakit sosyal yardım verilmektedir.</w:t>
      </w:r>
    </w:p>
    <w:p w:rsidR="002F6B66" w:rsidRDefault="002F6B66" w:rsidP="002F6B66">
      <w:pPr>
        <w:pStyle w:val="ListeParagraf"/>
        <w:numPr>
          <w:ilvl w:val="0"/>
          <w:numId w:val="25"/>
        </w:numPr>
        <w:spacing w:after="200" w:line="276" w:lineRule="auto"/>
        <w:ind w:left="0" w:firstLine="0"/>
        <w:jc w:val="both"/>
        <w:rPr>
          <w:color w:val="000000"/>
        </w:rPr>
      </w:pPr>
      <w:r>
        <w:rPr>
          <w:color w:val="000000"/>
        </w:rPr>
        <w:t xml:space="preserve">Ödemelerin annelere yapıldığı Şartlı Eğitim Yardımı ve Şartlı Sağlık Yardımı programları yürütülmeye devam edilmektedir. Bu yardım programlarının etkisini değerlendirmek üzere yapılan "Türkiye'de Uygulanan Şartlı Eğitim ve Şartlı Sağlık Yardımları Programı'nın Fayda Sahipleri Üzerindeki Etkisinin Nitel ve Nicel Olarak Ölçülmesi Projesi" tamamlanmıştır. Araştırma sonuçları, Şartlı Eğitim Yardımı Programının özellikle kız öğrencilerin okula gönderilmesinde ve liseye devam etmesindeki etkisinin oldukça büyük olduğunu göstermektedir. </w:t>
      </w:r>
    </w:p>
    <w:p w:rsidR="002F6B66" w:rsidRDefault="002F6B66" w:rsidP="002F6B66">
      <w:pPr>
        <w:pStyle w:val="ListeParagraf"/>
        <w:numPr>
          <w:ilvl w:val="0"/>
          <w:numId w:val="25"/>
        </w:numPr>
        <w:spacing w:after="200" w:line="276" w:lineRule="auto"/>
        <w:ind w:left="0" w:firstLine="0"/>
        <w:jc w:val="both"/>
        <w:rPr>
          <w:color w:val="000000"/>
        </w:rPr>
      </w:pPr>
      <w:r>
        <w:rPr>
          <w:color w:val="000000"/>
        </w:rPr>
        <w:t xml:space="preserve">Gelir Getirici Proje Destekleri uygulanmaya devam edilmektedir. Fayda sahibi kadın olan gelir getirici projelere ilişkin olarak 07.05.2012 tarih ve 2012/3 sayılı Sosyal Yardımlaşma ve Dayanışmayı Teşvik Fonu kararı ile yeni teşvikler verilmiştir. Bu kapsamda fayda sahibi kadın olan gelir getirici projeler kapsamında; 25.02.2010/2 sayılı Fon Kurulu kararı ile uygun görülen "tüm projeler için bir yıl içerisinde her bir vakıf için toplam 12 aylık periyodik pay tutarı kadar kaynak tahsis edilmesine" yönelik uygulama kapsamında; Vakfın proje kotası dolduğu </w:t>
      </w:r>
      <w:proofErr w:type="gramStart"/>
      <w:r>
        <w:rPr>
          <w:color w:val="000000"/>
        </w:rPr>
        <w:t>taktirde</w:t>
      </w:r>
      <w:proofErr w:type="gramEnd"/>
      <w:r>
        <w:rPr>
          <w:color w:val="000000"/>
        </w:rPr>
        <w:t xml:space="preserve"> kadınlar tarafından yürütülecek olan üretime yönelik gelir getirici projeler için proje kotasının %30 artırılmasına, bu kapsamda kabul edilen ve uygulamaya geçirilen projeler için geri ödeme planında yer alan taksitlerinin düzenli ödenmesi halinde son taksitin hibe edilmesine karar verilmiştir.</w:t>
      </w:r>
    </w:p>
    <w:p w:rsidR="002F6B66" w:rsidRDefault="002F6B66" w:rsidP="002F6B66">
      <w:pPr>
        <w:pStyle w:val="ListeParagraf"/>
        <w:numPr>
          <w:ilvl w:val="0"/>
          <w:numId w:val="25"/>
        </w:numPr>
        <w:spacing w:after="200" w:line="276" w:lineRule="auto"/>
        <w:ind w:left="0" w:firstLine="0"/>
        <w:jc w:val="both"/>
        <w:rPr>
          <w:color w:val="000000"/>
        </w:rPr>
      </w:pPr>
      <w:r>
        <w:rPr>
          <w:color w:val="000000"/>
        </w:rPr>
        <w:t>SYGM-TOKİ "Sosyal Konut Projesi" yürütülmeye devam edilmektedir.</w:t>
      </w:r>
    </w:p>
    <w:p w:rsidR="002F6B66" w:rsidRDefault="002F6B66" w:rsidP="002F6B66">
      <w:pPr>
        <w:pStyle w:val="AralkYok"/>
        <w:numPr>
          <w:ilvl w:val="0"/>
          <w:numId w:val="25"/>
        </w:numPr>
        <w:spacing w:after="200"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Yoksul ailelerin tüp bebek tedavisine ulaştırılmasına yönelik bir sosyal sorumluluk projesi olan "Tüp Bebek Projesi" hayata geçirilmiştir. Proje Bakanlığımız ve Acıbadem Sağlık Grubu işbirliğinde yürütülmektedir. Proje kapsamında 2505 aileye ücretsiz tedavi </w:t>
      </w:r>
      <w:r>
        <w:rPr>
          <w:rFonts w:ascii="Times New Roman" w:hAnsi="Times New Roman" w:cs="Times New Roman"/>
          <w:color w:val="000000"/>
          <w:sz w:val="24"/>
          <w:szCs w:val="24"/>
        </w:rPr>
        <w:lastRenderedPageBreak/>
        <w:t>hizmeti sunulması planlanmaktadır. 2013 yılı Aralık ayı itibariyle Sosyal Yardımlaşma ve Dayanışma Vakıflarına başvuran 3000 kişiden 2.400 kadının proje için gereken şartları taşıdığı tespit edilerek hak sahipliği kararları verilmiş ve tıbbi ön inceleme ve tedavi sürecine geçilmiştir. Embriyo transferi yapılan 697 kadının gebelik oranı %43’tür.</w:t>
      </w: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KALKINMA BAKANLIĞININ FAALİYETLERİ</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GAP Bölge Kalkınma İdaresi Başkanlığı</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jc w:val="both"/>
        <w:rPr>
          <w:rFonts w:ascii="Times New Roman" w:hAnsi="Times New Roman"/>
          <w:b/>
          <w:sz w:val="24"/>
          <w:szCs w:val="24"/>
        </w:rPr>
      </w:pPr>
      <w:proofErr w:type="spellStart"/>
      <w:r>
        <w:rPr>
          <w:rFonts w:ascii="Times New Roman" w:hAnsi="Times New Roman"/>
          <w:sz w:val="24"/>
          <w:szCs w:val="24"/>
        </w:rPr>
        <w:t>ÇATOM’larda</w:t>
      </w:r>
      <w:proofErr w:type="spellEnd"/>
      <w:r>
        <w:rPr>
          <w:rFonts w:ascii="Times New Roman" w:hAnsi="Times New Roman"/>
          <w:sz w:val="24"/>
          <w:szCs w:val="24"/>
        </w:rPr>
        <w:t xml:space="preserve"> ayni/nakdi yardım hizmetlerine erişim konusunda çeşitli çalışmalar yapılmaktadır. Bu dönemde 42 </w:t>
      </w:r>
      <w:proofErr w:type="spellStart"/>
      <w:r>
        <w:rPr>
          <w:rFonts w:ascii="Times New Roman" w:hAnsi="Times New Roman"/>
          <w:sz w:val="24"/>
          <w:szCs w:val="24"/>
        </w:rPr>
        <w:t>ÇATOM’da</w:t>
      </w:r>
      <w:proofErr w:type="spellEnd"/>
      <w:r>
        <w:rPr>
          <w:rFonts w:ascii="Times New Roman" w:hAnsi="Times New Roman"/>
          <w:sz w:val="24"/>
          <w:szCs w:val="24"/>
        </w:rPr>
        <w:t xml:space="preserve"> çalışmalar yürütülmüştür. 2400 kişiye </w:t>
      </w:r>
      <w:proofErr w:type="spellStart"/>
      <w:r>
        <w:rPr>
          <w:rFonts w:ascii="Times New Roman" w:hAnsi="Times New Roman"/>
          <w:sz w:val="24"/>
          <w:szCs w:val="24"/>
        </w:rPr>
        <w:t>ÇATOM’lar</w:t>
      </w:r>
      <w:proofErr w:type="spellEnd"/>
      <w:r>
        <w:rPr>
          <w:rFonts w:ascii="Times New Roman" w:hAnsi="Times New Roman"/>
          <w:sz w:val="24"/>
          <w:szCs w:val="24"/>
        </w:rPr>
        <w:t xml:space="preserve"> aracılığıyla diğer kurum, kuruluş, kişilerle işbirliği içerisinde giyim, kırtasiye, </w:t>
      </w:r>
      <w:proofErr w:type="gramStart"/>
      <w:r>
        <w:rPr>
          <w:rFonts w:ascii="Times New Roman" w:hAnsi="Times New Roman"/>
          <w:sz w:val="24"/>
          <w:szCs w:val="24"/>
        </w:rPr>
        <w:t>burs  ve</w:t>
      </w:r>
      <w:proofErr w:type="gramEnd"/>
      <w:r>
        <w:rPr>
          <w:rFonts w:ascii="Times New Roman" w:hAnsi="Times New Roman"/>
          <w:sz w:val="24"/>
          <w:szCs w:val="24"/>
        </w:rPr>
        <w:t xml:space="preserve"> gıda yardımı yapılmıştır.</w:t>
      </w:r>
    </w:p>
    <w:p w:rsidR="002F6B66" w:rsidRDefault="002F6B66" w:rsidP="002F6B66">
      <w:pPr>
        <w:pStyle w:val="ListeParagraf"/>
        <w:numPr>
          <w:ilvl w:val="0"/>
          <w:numId w:val="25"/>
        </w:numPr>
        <w:spacing w:after="200" w:line="276" w:lineRule="auto"/>
        <w:jc w:val="both"/>
        <w:rPr>
          <w:b/>
        </w:rPr>
      </w:pPr>
      <w:r>
        <w:rPr>
          <w:b/>
          <w:bCs/>
          <w:u w:val="single"/>
        </w:rPr>
        <w:t xml:space="preserve">Planlanan </w:t>
      </w:r>
      <w:r>
        <w:rPr>
          <w:b/>
          <w:u w:val="single"/>
        </w:rPr>
        <w:t>Çalışmalar</w:t>
      </w:r>
      <w:r>
        <w:rPr>
          <w:b/>
        </w:rPr>
        <w:t xml:space="preserve">: </w:t>
      </w:r>
    </w:p>
    <w:p w:rsidR="002F6B66" w:rsidRDefault="002F6B66" w:rsidP="002F6B66">
      <w:pPr>
        <w:jc w:val="both"/>
        <w:rPr>
          <w:rFonts w:ascii="Times New Roman" w:hAnsi="Times New Roman"/>
          <w:sz w:val="24"/>
          <w:szCs w:val="24"/>
        </w:rPr>
      </w:pPr>
      <w:r>
        <w:rPr>
          <w:rFonts w:ascii="Times New Roman" w:hAnsi="Times New Roman"/>
          <w:sz w:val="24"/>
          <w:szCs w:val="24"/>
        </w:rPr>
        <w:t>Bahse konu desteklere erişim konusunda çalışmalar devam edecektir.</w:t>
      </w:r>
    </w:p>
    <w:p w:rsidR="002F6B66" w:rsidRDefault="002F6B66" w:rsidP="002F6B66">
      <w:pPr>
        <w:jc w:val="both"/>
        <w:rPr>
          <w:rFonts w:ascii="Times New Roman" w:hAnsi="Times New Roman"/>
          <w:b/>
          <w:sz w:val="24"/>
          <w:szCs w:val="24"/>
        </w:rPr>
      </w:pPr>
      <w:r>
        <w:rPr>
          <w:rFonts w:ascii="Times New Roman" w:hAnsi="Times New Roman"/>
          <w:b/>
          <w:sz w:val="24"/>
          <w:szCs w:val="24"/>
          <w:u w:val="single"/>
        </w:rPr>
        <w:t xml:space="preserve">Strateji </w:t>
      </w:r>
      <w:proofErr w:type="gramStart"/>
      <w:r>
        <w:rPr>
          <w:rFonts w:ascii="Times New Roman" w:hAnsi="Times New Roman"/>
          <w:b/>
          <w:sz w:val="24"/>
          <w:szCs w:val="24"/>
          <w:u w:val="single"/>
        </w:rPr>
        <w:t>1.3</w:t>
      </w:r>
      <w:proofErr w:type="gramEnd"/>
      <w:r>
        <w:rPr>
          <w:rFonts w:ascii="Times New Roman" w:hAnsi="Times New Roman"/>
          <w:b/>
          <w:sz w:val="24"/>
          <w:szCs w:val="24"/>
          <w:u w:val="single"/>
        </w:rPr>
        <w:t>.</w:t>
      </w:r>
      <w:r>
        <w:rPr>
          <w:rFonts w:ascii="Times New Roman" w:hAnsi="Times New Roman"/>
          <w:b/>
          <w:sz w:val="24"/>
          <w:szCs w:val="24"/>
        </w:rPr>
        <w:t xml:space="preserve"> Sosyal koruma anlayışına uygun olarak düzenli geliri güvence altına alacak çalışmalar yapılması</w:t>
      </w:r>
    </w:p>
    <w:p w:rsidR="002F6B66" w:rsidRDefault="002F6B66" w:rsidP="002F6B66">
      <w:pPr>
        <w:jc w:val="both"/>
        <w:rPr>
          <w:rFonts w:ascii="Times New Roman" w:hAnsi="Times New Roman"/>
          <w:b/>
          <w:sz w:val="24"/>
          <w:szCs w:val="24"/>
        </w:rPr>
      </w:pPr>
      <w:r>
        <w:rPr>
          <w:rFonts w:ascii="Times New Roman" w:hAnsi="Times New Roman"/>
          <w:b/>
          <w:sz w:val="24"/>
          <w:szCs w:val="24"/>
          <w:u w:val="single"/>
        </w:rPr>
        <w:t>Sorumlu Kurum Kuruluşlar:</w:t>
      </w:r>
      <w:r>
        <w:rPr>
          <w:rFonts w:ascii="Times New Roman" w:hAnsi="Times New Roman"/>
          <w:b/>
          <w:sz w:val="24"/>
          <w:szCs w:val="24"/>
        </w:rPr>
        <w:t xml:space="preserve"> ÇSGB, İşçi-işveren Sendika ve Konfederasyonları</w:t>
      </w: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KALKINMA BAKANLIĞININ FAALİYETLERİ</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GAP Bölge Kalkınma İdaresi Başkanlığı</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jc w:val="both"/>
        <w:rPr>
          <w:rFonts w:ascii="Times New Roman" w:eastAsia="Times New Roman" w:hAnsi="Times New Roman"/>
          <w:sz w:val="24"/>
          <w:szCs w:val="24"/>
        </w:rPr>
      </w:pPr>
      <w:r>
        <w:rPr>
          <w:rFonts w:ascii="Times New Roman" w:eastAsia="Times New Roman" w:hAnsi="Times New Roman"/>
          <w:sz w:val="24"/>
          <w:szCs w:val="24"/>
        </w:rPr>
        <w:t>Bu dönemde 170 kadının kendi işyerini açma ya da işe yerleştirme yoluyla istihdama katılımı sağlanmıştır.</w:t>
      </w:r>
    </w:p>
    <w:p w:rsidR="002F6B66" w:rsidRDefault="002F6B66" w:rsidP="002F6B66">
      <w:pPr>
        <w:jc w:val="both"/>
        <w:rPr>
          <w:rFonts w:ascii="Times New Roman" w:eastAsiaTheme="minorEastAsia" w:hAnsi="Times New Roman"/>
          <w:b/>
          <w:sz w:val="24"/>
          <w:szCs w:val="24"/>
        </w:rPr>
      </w:pPr>
      <w:r>
        <w:rPr>
          <w:rFonts w:ascii="Times New Roman" w:hAnsi="Times New Roman"/>
          <w:b/>
          <w:sz w:val="24"/>
          <w:szCs w:val="24"/>
        </w:rPr>
        <w:t>ÇALIŞMA VE SOSYAL GÜVENLİK BAKANLIĞI FAALİYETLERİ</w:t>
      </w:r>
    </w:p>
    <w:p w:rsidR="002F6B66" w:rsidRDefault="002F6B66" w:rsidP="002F6B66">
      <w:pPr>
        <w:jc w:val="both"/>
        <w:rPr>
          <w:rFonts w:ascii="Times New Roman" w:hAnsi="Times New Roman"/>
          <w:b/>
          <w:sz w:val="24"/>
          <w:szCs w:val="24"/>
        </w:rPr>
      </w:pPr>
      <w:r>
        <w:rPr>
          <w:rFonts w:ascii="Times New Roman" w:hAnsi="Times New Roman"/>
          <w:b/>
          <w:sz w:val="24"/>
          <w:szCs w:val="24"/>
        </w:rPr>
        <w:t>Çalışma Genel Müdürlüğü</w:t>
      </w:r>
    </w:p>
    <w:p w:rsidR="002F6B66" w:rsidRDefault="002F6B66" w:rsidP="002F6B66">
      <w:pPr>
        <w:jc w:val="both"/>
        <w:rPr>
          <w:rFonts w:ascii="Times New Roman" w:hAnsi="Times New Roman"/>
          <w:b/>
          <w:sz w:val="24"/>
          <w:szCs w:val="24"/>
        </w:rPr>
      </w:pPr>
      <w:r>
        <w:rPr>
          <w:rFonts w:ascii="Times New Roman" w:eastAsia="Times New Roman" w:hAnsi="Times New Roman"/>
          <w:sz w:val="24"/>
          <w:szCs w:val="24"/>
        </w:rPr>
        <w:t>İstihdam-Sosyal Koruma İlişkisinin Güçlendirilmesi” Ulusal İstihdam Stratejisinin temel öncelik eksenlerinden birisidir. Bu kapsamda;  ekonomik, sosyal ve mali politikalarla uyumlu olarak toplumun tüm kesimlerini kapsayan, bireyleri sosyal yardımlara bağımlı kılmayan ve çalışmayı teşvik eden etkin ve bütüncül bir sosyal koruma sisteminin geliştirilmesi amaçlanmaktadır.</w:t>
      </w:r>
    </w:p>
    <w:p w:rsidR="002F6B66" w:rsidRDefault="002F6B66" w:rsidP="002F6B66">
      <w:pPr>
        <w:pStyle w:val="AralkYok"/>
        <w:jc w:val="both"/>
        <w:rPr>
          <w:rFonts w:ascii="Times New Roman" w:hAnsi="Times New Roman" w:cs="Times New Roman"/>
          <w:b/>
          <w:bCs/>
          <w:sz w:val="24"/>
          <w:szCs w:val="24"/>
        </w:rPr>
      </w:pPr>
      <w:r>
        <w:rPr>
          <w:rFonts w:ascii="Times New Roman" w:hAnsi="Times New Roman" w:cs="Times New Roman"/>
          <w:b/>
          <w:bCs/>
          <w:sz w:val="24"/>
          <w:szCs w:val="24"/>
        </w:rPr>
        <w:t>HEDEF 2: YOKSULLUKLA MÜCADELE EDEN SORUMLU KURULUŞLAR ARASINDA KOORDİNASYON GÜÇLENDİRİLECEKTİR.</w:t>
      </w:r>
    </w:p>
    <w:p w:rsidR="002F6B66" w:rsidRDefault="002F6B66" w:rsidP="002F6B66">
      <w:pPr>
        <w:pStyle w:val="AralkYok"/>
        <w:jc w:val="both"/>
        <w:rPr>
          <w:rFonts w:ascii="Times New Roman" w:hAnsi="Times New Roman" w:cs="Times New Roman"/>
          <w:b/>
          <w:bCs/>
          <w:sz w:val="24"/>
          <w:szCs w:val="24"/>
        </w:rPr>
      </w:pPr>
    </w:p>
    <w:p w:rsidR="002F6B66" w:rsidRDefault="002F6B66" w:rsidP="002F6B66">
      <w:pPr>
        <w:pStyle w:val="AralkYok"/>
        <w:jc w:val="both"/>
        <w:rPr>
          <w:rFonts w:ascii="Times New Roman" w:hAnsi="Times New Roman" w:cs="Times New Roman"/>
          <w:b/>
          <w:color w:val="000000"/>
          <w:sz w:val="24"/>
          <w:szCs w:val="24"/>
        </w:rPr>
      </w:pPr>
      <w:r>
        <w:rPr>
          <w:rFonts w:ascii="Times New Roman" w:hAnsi="Times New Roman" w:cs="Times New Roman"/>
          <w:b/>
          <w:color w:val="000000"/>
          <w:sz w:val="24"/>
          <w:szCs w:val="24"/>
          <w:u w:val="single"/>
        </w:rPr>
        <w:t>Strateji 2.1.</w:t>
      </w:r>
      <w:r>
        <w:rPr>
          <w:rFonts w:ascii="Times New Roman" w:hAnsi="Times New Roman" w:cs="Times New Roman"/>
          <w:b/>
          <w:color w:val="000000"/>
          <w:sz w:val="24"/>
          <w:szCs w:val="24"/>
        </w:rPr>
        <w:t xml:space="preserve"> Sosyal yardım hizmetleri sisteminde sağlıklı işleyen bir bilgi işlem alt yapısı oluşturulması ve veri tabanları arasında </w:t>
      </w:r>
      <w:proofErr w:type="gramStart"/>
      <w:r>
        <w:rPr>
          <w:rFonts w:ascii="Times New Roman" w:hAnsi="Times New Roman" w:cs="Times New Roman"/>
          <w:b/>
          <w:color w:val="000000"/>
          <w:sz w:val="24"/>
          <w:szCs w:val="24"/>
        </w:rPr>
        <w:t>entegrasyon</w:t>
      </w:r>
      <w:proofErr w:type="gramEnd"/>
      <w:r>
        <w:rPr>
          <w:rFonts w:ascii="Times New Roman" w:hAnsi="Times New Roman" w:cs="Times New Roman"/>
          <w:b/>
          <w:color w:val="000000"/>
          <w:sz w:val="24"/>
          <w:szCs w:val="24"/>
        </w:rPr>
        <w:t xml:space="preserve"> sağlanması</w:t>
      </w:r>
    </w:p>
    <w:p w:rsidR="002F6B66" w:rsidRDefault="002F6B66" w:rsidP="002F6B66">
      <w:pPr>
        <w:pStyle w:val="AralkYok"/>
        <w:jc w:val="both"/>
        <w:rPr>
          <w:rFonts w:ascii="Times New Roman" w:hAnsi="Times New Roman" w:cs="Times New Roman"/>
          <w:b/>
          <w:color w:val="000000"/>
          <w:sz w:val="24"/>
          <w:szCs w:val="24"/>
        </w:rPr>
      </w:pPr>
    </w:p>
    <w:p w:rsidR="00C24FF7" w:rsidRDefault="00C24FF7" w:rsidP="002F6B66">
      <w:pPr>
        <w:jc w:val="both"/>
        <w:rPr>
          <w:rFonts w:ascii="Times New Roman" w:hAnsi="Times New Roman"/>
          <w:b/>
          <w:sz w:val="24"/>
          <w:szCs w:val="24"/>
        </w:rPr>
      </w:pPr>
    </w:p>
    <w:p w:rsidR="002F6B66" w:rsidRDefault="002F6B66" w:rsidP="002F6B66">
      <w:pPr>
        <w:jc w:val="both"/>
        <w:rPr>
          <w:rFonts w:ascii="Times New Roman" w:hAnsi="Times New Roman"/>
          <w:b/>
          <w:sz w:val="24"/>
          <w:szCs w:val="24"/>
        </w:rPr>
      </w:pPr>
      <w:r>
        <w:rPr>
          <w:rFonts w:ascii="Times New Roman" w:hAnsi="Times New Roman"/>
          <w:b/>
          <w:sz w:val="24"/>
          <w:szCs w:val="24"/>
        </w:rPr>
        <w:lastRenderedPageBreak/>
        <w:t>AİLE VE SOSYAL POLİTİKALAR BAKANLIĞI FAALİYETLERİ</w:t>
      </w:r>
    </w:p>
    <w:p w:rsidR="002F6B66" w:rsidRDefault="002F6B66" w:rsidP="002F6B66">
      <w:pPr>
        <w:jc w:val="both"/>
        <w:rPr>
          <w:rFonts w:ascii="Times New Roman" w:hAnsi="Times New Roman"/>
          <w:b/>
          <w:sz w:val="24"/>
          <w:szCs w:val="24"/>
        </w:rPr>
      </w:pPr>
      <w:r>
        <w:rPr>
          <w:rFonts w:ascii="Times New Roman" w:hAnsi="Times New Roman"/>
          <w:b/>
          <w:sz w:val="24"/>
          <w:szCs w:val="24"/>
        </w:rPr>
        <w:t>Sosyal Yardımlar Genel Müdürlüğü</w:t>
      </w:r>
    </w:p>
    <w:p w:rsidR="002F6B66" w:rsidRDefault="002F6B66" w:rsidP="002F6B66">
      <w:pPr>
        <w:spacing w:after="180" w:line="307" w:lineRule="exact"/>
        <w:jc w:val="both"/>
        <w:rPr>
          <w:rStyle w:val="Gvdemetni"/>
          <w:rFonts w:ascii="Times New Roman" w:hAnsi="Times New Roman" w:cs="Times New Roman"/>
          <w:sz w:val="24"/>
          <w:szCs w:val="24"/>
        </w:rPr>
      </w:pPr>
      <w:r>
        <w:rPr>
          <w:rStyle w:val="Gvdemetni"/>
          <w:rFonts w:ascii="Times New Roman" w:hAnsi="Times New Roman"/>
          <w:sz w:val="24"/>
          <w:szCs w:val="24"/>
        </w:rPr>
        <w:t>Sosyal Yardımlar Genel Müdürlüğü tarafından geliştirilen Sosyal Yardım Bilgi Sistemi (SOYBİS), sosyal yardım başvurusu yapan vatandaşların muhtaçlıklarını ve kişisel verilerini merkezi veri tabanlarından temin/tespit etme ve mükerrer yardımların önlenmesine yönelik olarak kurumlar arası (</w:t>
      </w:r>
      <w:proofErr w:type="gramStart"/>
      <w:r>
        <w:rPr>
          <w:rStyle w:val="Gvdemetni"/>
          <w:rFonts w:ascii="Times New Roman" w:hAnsi="Times New Roman"/>
          <w:sz w:val="24"/>
          <w:szCs w:val="24"/>
        </w:rPr>
        <w:t>online</w:t>
      </w:r>
      <w:proofErr w:type="gramEnd"/>
      <w:r>
        <w:rPr>
          <w:rStyle w:val="Gvdemetni"/>
          <w:rFonts w:ascii="Times New Roman" w:hAnsi="Times New Roman"/>
          <w:sz w:val="24"/>
          <w:szCs w:val="24"/>
        </w:rPr>
        <w:t>) veri paylaşımını sağlama amacıyla 2009 yılında hayata geçirilmiş bir e-Devlet uygulamasıdır. SOYBİS, Türkiye genelinde tüm Sosyal Yardımlaşma ve Dayanışma Vakıflarında yardım başvuruları ve Genel Sağlık Sigortası Gelir Testi işlemlerinde, Vakıflar Genel Müdürlüğü Bölge Müdürlüklerinde ve Aile ve Sosyal Politikalar İl Müdürlüklerinde kullanılmaktadır.</w:t>
      </w:r>
    </w:p>
    <w:p w:rsidR="002F6B66" w:rsidRDefault="002F6B66" w:rsidP="002F6B66">
      <w:pPr>
        <w:spacing w:after="180" w:line="307" w:lineRule="exact"/>
        <w:jc w:val="both"/>
        <w:rPr>
          <w:rFonts w:eastAsiaTheme="minorEastAsia"/>
        </w:rPr>
      </w:pPr>
      <w:r>
        <w:rPr>
          <w:rStyle w:val="Gvdemetni"/>
          <w:rFonts w:ascii="Times New Roman" w:hAnsi="Times New Roman"/>
          <w:sz w:val="24"/>
          <w:szCs w:val="24"/>
        </w:rPr>
        <w:t>Bununla birlikte SYGM ve TÜBİTAK işbirliğinde</w:t>
      </w:r>
      <w:r>
        <w:rPr>
          <w:rStyle w:val="apple-converted-space"/>
          <w:rFonts w:ascii="Times New Roman" w:hAnsi="Times New Roman"/>
          <w:sz w:val="24"/>
          <w:szCs w:val="24"/>
        </w:rPr>
        <w:t xml:space="preserve"> </w:t>
      </w:r>
      <w:r>
        <w:rPr>
          <w:rStyle w:val="Gvdemetni"/>
          <w:rFonts w:ascii="Times New Roman" w:hAnsi="Times New Roman"/>
          <w:sz w:val="24"/>
          <w:szCs w:val="24"/>
        </w:rPr>
        <w:t xml:space="preserve">yürütülen Bütünleşik Sosyal Yardım Hizmetleri Projesi; Devlet tarafından verilen tüm sosyal yardımların tek çatı altında toplanması, Sosyal yardımlarla ilgili veri tabanlarının </w:t>
      </w:r>
      <w:proofErr w:type="gramStart"/>
      <w:r>
        <w:rPr>
          <w:rStyle w:val="Gvdemetni"/>
          <w:rFonts w:ascii="Times New Roman" w:hAnsi="Times New Roman"/>
          <w:sz w:val="24"/>
          <w:szCs w:val="24"/>
        </w:rPr>
        <w:t>entegre</w:t>
      </w:r>
      <w:proofErr w:type="gramEnd"/>
      <w:r>
        <w:rPr>
          <w:rStyle w:val="Gvdemetni"/>
          <w:rFonts w:ascii="Times New Roman" w:hAnsi="Times New Roman"/>
          <w:sz w:val="24"/>
          <w:szCs w:val="24"/>
        </w:rPr>
        <w:t xml:space="preserve"> edilerek hane halkı yaklaşımının geliştirilmesi, Çeşitli sosyal yardım başvurularının elektronik kanallardan yapılabilmesi, veri tabanları arasında bilgi paylaşımı ve etkin denetimin sağlanması, daha adil kaynak dağıtımının sağlanması, oluşturulacak karar destek sistemi ile sosyal güvenlik politikalarının desteklenmesini amaçlamaktadır. </w:t>
      </w:r>
      <w:proofErr w:type="gramStart"/>
      <w:r>
        <w:rPr>
          <w:rStyle w:val="Gvdemetni"/>
          <w:rFonts w:ascii="Times New Roman" w:hAnsi="Times New Roman"/>
          <w:sz w:val="24"/>
          <w:szCs w:val="24"/>
        </w:rPr>
        <w:t xml:space="preserve">Proje ile oluşturulan Bütünleşik Sosyal Yardım Hizmetleri Bilgi Sistemi, yoksul ve muhtaç kişilerin başvurularının alınması, hane dosyalarının oluşturulması, kişisel verilerinin ve </w:t>
      </w:r>
      <w:proofErr w:type="spellStart"/>
      <w:r>
        <w:rPr>
          <w:rStyle w:val="Gvdemetni"/>
          <w:rFonts w:ascii="Times New Roman" w:hAnsi="Times New Roman"/>
          <w:sz w:val="24"/>
          <w:szCs w:val="24"/>
        </w:rPr>
        <w:t>sosyo</w:t>
      </w:r>
      <w:proofErr w:type="spellEnd"/>
      <w:r>
        <w:rPr>
          <w:rStyle w:val="Gvdemetni"/>
          <w:rFonts w:ascii="Times New Roman" w:hAnsi="Times New Roman"/>
          <w:sz w:val="24"/>
          <w:szCs w:val="24"/>
        </w:rPr>
        <w:t xml:space="preserve">-ekonomik bilgileri ile servet unsurlarının merkezi veri tabanlarından sorgulanması, hanenin </w:t>
      </w:r>
      <w:proofErr w:type="spellStart"/>
      <w:r>
        <w:rPr>
          <w:rStyle w:val="Gvdemetni"/>
          <w:rFonts w:ascii="Times New Roman" w:hAnsi="Times New Roman"/>
          <w:sz w:val="24"/>
          <w:szCs w:val="24"/>
        </w:rPr>
        <w:t>sosyo</w:t>
      </w:r>
      <w:proofErr w:type="spellEnd"/>
      <w:r>
        <w:rPr>
          <w:rStyle w:val="Gvdemetni"/>
          <w:rFonts w:ascii="Times New Roman" w:hAnsi="Times New Roman"/>
          <w:sz w:val="24"/>
          <w:szCs w:val="24"/>
        </w:rPr>
        <w:t>-ekonomik durumuna ilişkin mahallinde yapılan sosyal incelemeye ilişkin raporların tutulması, muhtaçlık kararının verilmesi, yardım ödemelerine ilişkin banka talimatlarının verilmesi ve gerçekleştirilen tüm yardımlara yönelik otomatik muhasebeleştirme eylemlerinin tamamının elektronik ortamda yürütüldüğü bir bilgi (bilişim) sistemidir.</w:t>
      </w:r>
      <w:proofErr w:type="gramEnd"/>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KALKINMA BAKANLIĞININ FAALİYETLERİ</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GAP Bölge Kalkınma İdaresi Başkanlığı</w:t>
      </w:r>
    </w:p>
    <w:p w:rsidR="002F6B66" w:rsidRDefault="002F6B66" w:rsidP="002F6B66">
      <w:pPr>
        <w:pStyle w:val="ListeParagraf"/>
        <w:tabs>
          <w:tab w:val="left" w:pos="1134"/>
        </w:tabs>
        <w:spacing w:before="100" w:beforeAutospacing="1" w:after="100" w:afterAutospacing="1"/>
        <w:ind w:left="0"/>
        <w:jc w:val="both"/>
        <w:rPr>
          <w:color w:val="000000"/>
        </w:rPr>
      </w:pPr>
      <w:r>
        <w:rPr>
          <w:color w:val="000000"/>
        </w:rPr>
        <w:t>Yardıma muhtaç kişilerin Valilik ve Kaymakamlıkların veri tabanı sistemine kayıt işlemlerinde destek verilmektedir.</w:t>
      </w:r>
    </w:p>
    <w:p w:rsidR="002F6B66" w:rsidRDefault="002F6B66" w:rsidP="002F6B66">
      <w:pPr>
        <w:pStyle w:val="AralkYok"/>
        <w:jc w:val="both"/>
        <w:rPr>
          <w:rFonts w:ascii="Times New Roman" w:hAnsi="Times New Roman" w:cs="Times New Roman"/>
          <w:b/>
          <w:color w:val="000000"/>
          <w:sz w:val="24"/>
          <w:szCs w:val="24"/>
        </w:rPr>
      </w:pPr>
      <w:r>
        <w:rPr>
          <w:rFonts w:ascii="Times New Roman" w:hAnsi="Times New Roman" w:cs="Times New Roman"/>
          <w:b/>
          <w:sz w:val="24"/>
          <w:szCs w:val="24"/>
          <w:u w:val="single"/>
        </w:rPr>
        <w:t xml:space="preserve">Strateji </w:t>
      </w:r>
      <w:proofErr w:type="gramStart"/>
      <w:r>
        <w:rPr>
          <w:rFonts w:ascii="Times New Roman" w:hAnsi="Times New Roman" w:cs="Times New Roman"/>
          <w:b/>
          <w:sz w:val="24"/>
          <w:szCs w:val="24"/>
          <w:u w:val="single"/>
        </w:rPr>
        <w:t>2.2</w:t>
      </w:r>
      <w:proofErr w:type="gramEnd"/>
      <w:r>
        <w:rPr>
          <w:rFonts w:ascii="Times New Roman" w:hAnsi="Times New Roman" w:cs="Times New Roman"/>
          <w:b/>
          <w:sz w:val="24"/>
          <w:szCs w:val="24"/>
          <w:u w:val="single"/>
        </w:rPr>
        <w:t xml:space="preserve">. </w:t>
      </w:r>
      <w:r>
        <w:rPr>
          <w:rFonts w:ascii="Times New Roman" w:hAnsi="Times New Roman" w:cs="Times New Roman"/>
          <w:b/>
          <w:color w:val="000000"/>
          <w:sz w:val="24"/>
          <w:szCs w:val="24"/>
        </w:rPr>
        <w:t>Sosyal yardım ve proje uygulamalarında mükerrerliğin önlenmesi amacıyla, sosyal yardım alanında faaliyet gösteren kurum ve kuruluşlarla koordinasyon sağlanması</w:t>
      </w:r>
    </w:p>
    <w:p w:rsidR="002F6B66" w:rsidRDefault="002F6B66" w:rsidP="002F6B66">
      <w:pPr>
        <w:pStyle w:val="AralkYok"/>
        <w:jc w:val="both"/>
        <w:rPr>
          <w:rFonts w:ascii="Times New Roman" w:hAnsi="Times New Roman" w:cs="Times New Roman"/>
          <w:b/>
          <w:color w:val="000000"/>
          <w:sz w:val="24"/>
          <w:szCs w:val="24"/>
        </w:rPr>
      </w:pPr>
    </w:p>
    <w:p w:rsidR="002F6B66" w:rsidRDefault="002F6B66" w:rsidP="002F6B66">
      <w:pPr>
        <w:pStyle w:val="AralkYok"/>
        <w:jc w:val="both"/>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u w:val="single"/>
        </w:rPr>
        <w:t xml:space="preserve">Sorumlu Kurum Kuruluşlar: </w:t>
      </w:r>
      <w:r>
        <w:rPr>
          <w:rFonts w:ascii="Times New Roman" w:eastAsia="Times New Roman" w:hAnsi="Times New Roman" w:cs="Times New Roman"/>
          <w:b/>
          <w:color w:val="000000"/>
          <w:sz w:val="24"/>
          <w:szCs w:val="24"/>
        </w:rPr>
        <w:t>SYDGM</w:t>
      </w:r>
    </w:p>
    <w:p w:rsidR="002F6B66" w:rsidRDefault="002F6B66" w:rsidP="002F6B66">
      <w:pPr>
        <w:pStyle w:val="AralkYok"/>
        <w:jc w:val="both"/>
        <w:rPr>
          <w:rFonts w:ascii="Times New Roman" w:eastAsia="Times New Roman" w:hAnsi="Times New Roman" w:cs="Times New Roman"/>
          <w:b/>
          <w:color w:val="000000"/>
          <w:sz w:val="24"/>
          <w:szCs w:val="24"/>
        </w:rPr>
      </w:pP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AİLE VE SOSYAL POLİTİKALAR BAKANLIĞININ FAALİYETLERİ</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Sosyal Yardımlar Genel Müdürlüğü</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sz w:val="24"/>
          <w:szCs w:val="24"/>
        </w:rPr>
      </w:pPr>
      <w:r>
        <w:rPr>
          <w:rFonts w:ascii="Times New Roman" w:hAnsi="Times New Roman" w:cs="Times New Roman"/>
          <w:sz w:val="24"/>
          <w:szCs w:val="24"/>
        </w:rPr>
        <w:t xml:space="preserve">Strateji </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xml:space="preserve"> kapsamında gerçekleştirilen faaliyetler bu stratejinin gerçekleştirilmesine de katkı sağlamaktadır.</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Engelli ve Yaşlı Hizmetleri Genel Müdürlüğü </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pStyle w:val="AralkYok"/>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Planlanan Çalışmalar:</w:t>
      </w:r>
    </w:p>
    <w:p w:rsidR="002F6B66" w:rsidRDefault="002F6B66" w:rsidP="002F6B66">
      <w:pPr>
        <w:pStyle w:val="AralkYok"/>
        <w:jc w:val="both"/>
        <w:rPr>
          <w:rFonts w:ascii="Times New Roman" w:hAnsi="Times New Roman" w:cs="Times New Roman"/>
          <w:b/>
          <w:sz w:val="24"/>
          <w:szCs w:val="24"/>
        </w:rPr>
      </w:pPr>
    </w:p>
    <w:p w:rsidR="002F6B66" w:rsidRDefault="002F6B66" w:rsidP="002F6B66">
      <w:pPr>
        <w:jc w:val="both"/>
        <w:rPr>
          <w:rFonts w:ascii="Times New Roman" w:hAnsi="Times New Roman"/>
          <w:sz w:val="24"/>
          <w:szCs w:val="24"/>
        </w:rPr>
      </w:pPr>
      <w:r>
        <w:rPr>
          <w:rFonts w:ascii="Times New Roman" w:hAnsi="Times New Roman"/>
          <w:sz w:val="24"/>
          <w:szCs w:val="24"/>
        </w:rPr>
        <w:t>Aile ve Sosyal Politikalar Bakanlığı ile Birleşmiş Milletler Kalkınma Programı (UNDP)’</w:t>
      </w:r>
      <w:proofErr w:type="spellStart"/>
      <w:r>
        <w:rPr>
          <w:rFonts w:ascii="Times New Roman" w:hAnsi="Times New Roman"/>
          <w:sz w:val="24"/>
          <w:szCs w:val="24"/>
        </w:rPr>
        <w:t>nın</w:t>
      </w:r>
      <w:proofErr w:type="spellEnd"/>
      <w:r>
        <w:rPr>
          <w:rFonts w:ascii="Times New Roman" w:hAnsi="Times New Roman"/>
          <w:sz w:val="24"/>
          <w:szCs w:val="24"/>
        </w:rPr>
        <w:t xml:space="preserve"> ortak yürüttüğü ‘’Birleşmiş Milletler Engelli Hakları Sözleşmesi’nin Türkiye Uygulamasının İzlenmesine Destek Projesi’’ engelliler alanında çalışan kurumların veri tabanları arasında istatiksel uyum sağlamak üzere bir koordinasyon çalışması şeklinde planlanmıştır. Engellilik alanında geliştirilecek göstergeler ile ülke koşullarına uygun veriler edilirken aynı zamanda kurumların veri tabanları arasında sağlıklı ve mükerrerliği önleyen bir yapı oluşturulması hedeflenmiştir. </w:t>
      </w:r>
    </w:p>
    <w:p w:rsidR="002F6B66" w:rsidRDefault="002F6B66" w:rsidP="002F6B66">
      <w:pPr>
        <w:jc w:val="both"/>
        <w:rPr>
          <w:rFonts w:ascii="Times New Roman" w:hAnsi="Times New Roman"/>
          <w:b/>
          <w:sz w:val="24"/>
          <w:szCs w:val="24"/>
        </w:rPr>
      </w:pPr>
      <w:r>
        <w:rPr>
          <w:rFonts w:ascii="Times New Roman" w:hAnsi="Times New Roman"/>
          <w:b/>
          <w:sz w:val="24"/>
          <w:szCs w:val="24"/>
        </w:rPr>
        <w:t>ÇALIŞMA SOSYAL GÜVENLİK BAKANLIĞI</w:t>
      </w:r>
    </w:p>
    <w:p w:rsidR="002F6B66" w:rsidRDefault="002F6B66" w:rsidP="002F6B66">
      <w:pPr>
        <w:jc w:val="both"/>
        <w:rPr>
          <w:rFonts w:ascii="Times New Roman" w:hAnsi="Times New Roman"/>
          <w:b/>
          <w:sz w:val="24"/>
          <w:szCs w:val="24"/>
        </w:rPr>
      </w:pPr>
      <w:r>
        <w:rPr>
          <w:rFonts w:ascii="Times New Roman" w:hAnsi="Times New Roman"/>
          <w:b/>
          <w:sz w:val="24"/>
          <w:szCs w:val="24"/>
        </w:rPr>
        <w:t>Türkiye İş Kurumu Genel Müdürlüğü Faaliyetleri</w:t>
      </w:r>
    </w:p>
    <w:p w:rsidR="002F6B66" w:rsidRDefault="002F6B66" w:rsidP="002F6B66">
      <w:pPr>
        <w:pStyle w:val="ListeParagraf"/>
        <w:tabs>
          <w:tab w:val="left" w:pos="1134"/>
        </w:tabs>
        <w:spacing w:before="100" w:beforeAutospacing="1" w:after="100" w:afterAutospacing="1"/>
        <w:ind w:left="0"/>
        <w:jc w:val="both"/>
        <w:rPr>
          <w:color w:val="000000"/>
        </w:rPr>
      </w:pPr>
      <w:r>
        <w:rPr>
          <w:color w:val="000000"/>
        </w:rPr>
        <w:t xml:space="preserve">İŞKUR tarafından düzenlenen Toplum Yararına Programlardan (TYP) fiilen yararlanmaya başlayan katılımcıların nakdi sosyal yardımlarının kesilmesi amacıyla, tüm TYP katılımcılarının listesi Aile ve Sosyal Politikalar Bakanlığı İl Müdürlüğüne resmi yazı ile bildirilmektedir. </w:t>
      </w:r>
    </w:p>
    <w:p w:rsidR="002F6B66" w:rsidRDefault="002F6B66" w:rsidP="002F6B66">
      <w:pPr>
        <w:pStyle w:val="ListeParagraf"/>
        <w:tabs>
          <w:tab w:val="left" w:pos="1134"/>
        </w:tabs>
        <w:spacing w:before="100" w:beforeAutospacing="1" w:after="100" w:afterAutospacing="1"/>
        <w:ind w:left="0"/>
        <w:jc w:val="both"/>
        <w:rPr>
          <w:color w:val="000000"/>
        </w:rPr>
      </w:pPr>
    </w:p>
    <w:p w:rsidR="002F6B66" w:rsidRDefault="002F6B66" w:rsidP="002F6B66">
      <w:pPr>
        <w:pStyle w:val="ListeParagraf"/>
        <w:numPr>
          <w:ilvl w:val="0"/>
          <w:numId w:val="25"/>
        </w:numPr>
        <w:spacing w:after="200" w:line="276" w:lineRule="auto"/>
        <w:jc w:val="both"/>
        <w:rPr>
          <w:rFonts w:eastAsiaTheme="minorHAnsi"/>
          <w:b/>
          <w:lang w:eastAsia="en-US"/>
        </w:rPr>
      </w:pPr>
      <w:r>
        <w:rPr>
          <w:b/>
          <w:bCs/>
          <w:u w:val="single"/>
        </w:rPr>
        <w:t xml:space="preserve">Planlanan </w:t>
      </w:r>
      <w:r>
        <w:rPr>
          <w:b/>
          <w:u w:val="single"/>
        </w:rPr>
        <w:t>Çalışmalar:</w:t>
      </w:r>
    </w:p>
    <w:p w:rsidR="00CF6A4C" w:rsidRPr="008B73DA" w:rsidRDefault="002F6B66" w:rsidP="008B73DA">
      <w:pPr>
        <w:jc w:val="both"/>
        <w:rPr>
          <w:rFonts w:ascii="Times New Roman" w:hAnsi="Times New Roman"/>
          <w:b/>
          <w:color w:val="000000"/>
          <w:sz w:val="24"/>
          <w:szCs w:val="24"/>
          <w:u w:val="single"/>
        </w:rPr>
      </w:pPr>
      <w:r>
        <w:rPr>
          <w:rFonts w:ascii="Times New Roman" w:eastAsia="Times New Roman" w:hAnsi="Times New Roman"/>
          <w:color w:val="000000"/>
          <w:sz w:val="24"/>
          <w:szCs w:val="24"/>
        </w:rPr>
        <w:t xml:space="preserve">Kurum bilgi işlem sisteminde SOYBİS </w:t>
      </w:r>
      <w:proofErr w:type="gramStart"/>
      <w:r>
        <w:rPr>
          <w:rFonts w:ascii="Times New Roman" w:eastAsia="Times New Roman" w:hAnsi="Times New Roman"/>
          <w:color w:val="000000"/>
          <w:sz w:val="24"/>
          <w:szCs w:val="24"/>
        </w:rPr>
        <w:t>entegrasyonu</w:t>
      </w:r>
      <w:proofErr w:type="gramEnd"/>
      <w:r>
        <w:rPr>
          <w:rFonts w:ascii="Times New Roman" w:eastAsia="Times New Roman" w:hAnsi="Times New Roman"/>
          <w:color w:val="000000"/>
          <w:sz w:val="24"/>
          <w:szCs w:val="24"/>
        </w:rPr>
        <w:t xml:space="preserve"> yapılması hâlinde bu bildirim sistem üzerinden yapılacaktır.</w:t>
      </w:r>
    </w:p>
    <w:p w:rsidR="008B73DA" w:rsidRPr="0018119B" w:rsidRDefault="00285767" w:rsidP="008B73DA">
      <w:pPr>
        <w:jc w:val="center"/>
        <w:rPr>
          <w:rFonts w:ascii="Times New Roman" w:hAnsi="Times New Roman"/>
          <w:b/>
          <w:sz w:val="24"/>
          <w:szCs w:val="24"/>
        </w:rPr>
      </w:pPr>
      <w:r w:rsidRPr="0018119B">
        <w:rPr>
          <w:rFonts w:ascii="Times New Roman" w:hAnsi="Times New Roman"/>
          <w:b/>
          <w:sz w:val="24"/>
          <w:szCs w:val="24"/>
        </w:rPr>
        <w:t>“KADIN VE MEDYA”</w:t>
      </w:r>
    </w:p>
    <w:p w:rsidR="00285767" w:rsidRPr="0018119B" w:rsidRDefault="00285767" w:rsidP="00285767">
      <w:pPr>
        <w:jc w:val="both"/>
        <w:rPr>
          <w:rFonts w:ascii="Times New Roman" w:hAnsi="Times New Roman"/>
          <w:b/>
          <w:sz w:val="24"/>
          <w:szCs w:val="24"/>
        </w:rPr>
      </w:pPr>
      <w:r w:rsidRPr="0018119B">
        <w:rPr>
          <w:rFonts w:ascii="Times New Roman" w:hAnsi="Times New Roman"/>
          <w:b/>
          <w:sz w:val="24"/>
          <w:szCs w:val="24"/>
        </w:rPr>
        <w:t>Toplantının Tarihi ve Yeri:</w:t>
      </w:r>
      <w:r w:rsidRPr="0018119B">
        <w:rPr>
          <w:rFonts w:ascii="Times New Roman" w:hAnsi="Times New Roman"/>
          <w:sz w:val="24"/>
          <w:szCs w:val="24"/>
        </w:rPr>
        <w:t xml:space="preserve"> 21.06.2013 / 20.12.2013 Aile ve Sosyal Politikalar Bakanlığı Kadının Statüsü Genel Müdürlüğü</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Katılım Sağlayan Kurumlar: </w:t>
      </w:r>
      <w:r w:rsidRPr="0018119B">
        <w:rPr>
          <w:rFonts w:ascii="Times New Roman" w:hAnsi="Times New Roman"/>
          <w:sz w:val="24"/>
          <w:szCs w:val="24"/>
        </w:rPr>
        <w:t xml:space="preserve">Basın-Yayın ve Enformasyon Genel Müdürlüğü (BYEGM), Radyo ve Televizyon Üst Kurulu Başkanlığı (RTÜK), Türkiye İstatistik Kurumu Başkanlığı (TÜİK), Milli Eğitim Bakanlığı Hayat Boyu Öğrenme Genel Müdürlüğü, Milli Eğitim Bakanlığı Temel Eğitim Genel Müdürlüğü, Yükseköğretim Kurumu (YÖK), Türkiye Radyo Televizyon Kurumu (TRT) </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Raporun Dayanakları:</w:t>
      </w:r>
      <w:r w:rsidRPr="0018119B">
        <w:rPr>
          <w:rFonts w:ascii="Times New Roman" w:hAnsi="Times New Roman"/>
          <w:sz w:val="24"/>
          <w:szCs w:val="24"/>
        </w:rPr>
        <w:t xml:space="preserve"> Toplantıya katılım sağlayan kurumlar tarafından yapılan sunumlar ve söz konusu kurumlar tarafından gönderilen raporlar.</w:t>
      </w:r>
    </w:p>
    <w:p w:rsidR="00285767" w:rsidRPr="0018119B" w:rsidRDefault="00285767" w:rsidP="00285767">
      <w:pPr>
        <w:jc w:val="both"/>
        <w:rPr>
          <w:rFonts w:ascii="Times New Roman" w:hAnsi="Times New Roman"/>
          <w:sz w:val="24"/>
          <w:szCs w:val="24"/>
        </w:rPr>
      </w:pPr>
    </w:p>
    <w:p w:rsidR="00285767" w:rsidRPr="00C24FF7" w:rsidRDefault="00285767" w:rsidP="00285767">
      <w:pPr>
        <w:jc w:val="both"/>
        <w:rPr>
          <w:rFonts w:ascii="Times New Roman" w:hAnsi="Times New Roman"/>
          <w:b/>
          <w:sz w:val="24"/>
          <w:szCs w:val="24"/>
        </w:rPr>
      </w:pPr>
      <w:r w:rsidRPr="0018119B">
        <w:rPr>
          <w:rFonts w:ascii="Times New Roman" w:hAnsi="Times New Roman"/>
          <w:b/>
          <w:sz w:val="24"/>
          <w:szCs w:val="24"/>
        </w:rPr>
        <w:t xml:space="preserve">HEDEF 1: MEDYADA TOPLUMSAL CİNSİYET EŞİTLİĞİNE DUYARLILIĞIN GELİŞTİRİLMESİ VE MEDYADAKİ CİNSİYETÇİ TEMSİLLERİN DÖNÜŞTÜRÜLMESİ İÇİN SEKTÖRDE ÇALIŞANLARIN (HER KADEMEDE) VE İLERLEYEN DÖNEMDE ÇALIŞMA POTANSİYELİNE SAHİP OLAN </w:t>
      </w:r>
      <w:r w:rsidRPr="0018119B">
        <w:rPr>
          <w:rFonts w:ascii="Times New Roman" w:hAnsi="Times New Roman"/>
          <w:b/>
          <w:sz w:val="24"/>
          <w:szCs w:val="24"/>
        </w:rPr>
        <w:lastRenderedPageBreak/>
        <w:t>BİREYLERİN KONUYA İLİŞKİN FARKINDALIKLARI ARTTIRILACAK VE UYGULAMALAR İZLENECEKTİR.</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1.1</w:t>
      </w:r>
      <w:proofErr w:type="gramEnd"/>
      <w:r w:rsidRPr="0018119B">
        <w:rPr>
          <w:rFonts w:ascii="Times New Roman" w:hAnsi="Times New Roman"/>
          <w:b/>
          <w:sz w:val="24"/>
          <w:szCs w:val="24"/>
        </w:rPr>
        <w:t xml:space="preserve">: </w:t>
      </w:r>
      <w:r w:rsidRPr="0018119B">
        <w:rPr>
          <w:rFonts w:ascii="Times New Roman" w:hAnsi="Times New Roman"/>
          <w:sz w:val="24"/>
          <w:szCs w:val="24"/>
        </w:rPr>
        <w:t>Hizmet içi eğitim programlarına toplumsal cinsiyet eşitliği konusunun dâhil edilmesi</w:t>
      </w:r>
    </w:p>
    <w:p w:rsidR="00285767" w:rsidRPr="00C24FF7" w:rsidRDefault="00285767" w:rsidP="00285767">
      <w:pPr>
        <w:jc w:val="both"/>
        <w:rPr>
          <w:rFonts w:ascii="Times New Roman" w:hAnsi="Times New Roman"/>
          <w:sz w:val="24"/>
          <w:szCs w:val="24"/>
        </w:rPr>
      </w:pPr>
      <w:r w:rsidRPr="0018119B">
        <w:rPr>
          <w:rFonts w:ascii="Times New Roman" w:hAnsi="Times New Roman"/>
          <w:b/>
          <w:sz w:val="24"/>
          <w:szCs w:val="24"/>
        </w:rPr>
        <w:t>Sorumlu Kurum Kuruluşlar:</w:t>
      </w:r>
      <w:r w:rsidRPr="0018119B">
        <w:rPr>
          <w:rFonts w:ascii="Times New Roman" w:hAnsi="Times New Roman"/>
          <w:sz w:val="24"/>
          <w:szCs w:val="24"/>
        </w:rPr>
        <w:t xml:space="preserve"> TRT, RTÜK, BYEGM</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1.2</w:t>
      </w:r>
      <w:proofErr w:type="gramEnd"/>
      <w:r w:rsidRPr="0018119B">
        <w:rPr>
          <w:rFonts w:ascii="Times New Roman" w:hAnsi="Times New Roman"/>
          <w:b/>
          <w:sz w:val="24"/>
          <w:szCs w:val="24"/>
        </w:rPr>
        <w:t xml:space="preserve">: </w:t>
      </w:r>
      <w:r w:rsidRPr="0018119B">
        <w:rPr>
          <w:rFonts w:ascii="Times New Roman" w:hAnsi="Times New Roman"/>
          <w:sz w:val="24"/>
          <w:szCs w:val="24"/>
        </w:rPr>
        <w:t>Özel radyo ve televizyon çalışanlarına RTÜK tarafından, yerel düzeydeki medya çalışanlarına BYEGM tarafından verilmekte olan eğitimlere toplumsal cinsiyet eşitliği konusunun dâhil edilmesi</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Sorumlu Kurum Kuruluşlar:</w:t>
      </w:r>
      <w:r w:rsidRPr="0018119B">
        <w:rPr>
          <w:rFonts w:ascii="Times New Roman" w:hAnsi="Times New Roman"/>
          <w:sz w:val="24"/>
          <w:szCs w:val="24"/>
        </w:rPr>
        <w:t xml:space="preserve"> RTÜK, BYEGM</w:t>
      </w:r>
    </w:p>
    <w:p w:rsidR="00285767" w:rsidRPr="0018119B" w:rsidRDefault="00285767" w:rsidP="00285767">
      <w:pPr>
        <w:jc w:val="both"/>
        <w:rPr>
          <w:rFonts w:ascii="Times New Roman" w:hAnsi="Times New Roman"/>
          <w:sz w:val="24"/>
          <w:szCs w:val="24"/>
        </w:rPr>
      </w:pPr>
      <w:r w:rsidRPr="00D85959">
        <w:rPr>
          <w:rFonts w:ascii="Times New Roman" w:hAnsi="Times New Roman"/>
          <w:b/>
          <w:sz w:val="24"/>
          <w:szCs w:val="24"/>
        </w:rPr>
        <w:t>RTÜK</w:t>
      </w:r>
      <w:r w:rsidRPr="0018119B">
        <w:rPr>
          <w:rFonts w:ascii="Times New Roman" w:hAnsi="Times New Roman"/>
          <w:sz w:val="24"/>
          <w:szCs w:val="24"/>
        </w:rPr>
        <w:t xml:space="preserve"> </w:t>
      </w:r>
      <w:r w:rsidR="00D85959">
        <w:rPr>
          <w:rFonts w:ascii="Times New Roman" w:hAnsi="Times New Roman"/>
          <w:b/>
          <w:sz w:val="24"/>
          <w:szCs w:val="24"/>
          <w:lang w:eastAsia="tr-TR"/>
        </w:rPr>
        <w:t>FAALİYETLERİ</w:t>
      </w:r>
    </w:p>
    <w:p w:rsidR="00285767" w:rsidRPr="0018119B" w:rsidRDefault="00285767" w:rsidP="00285767">
      <w:pPr>
        <w:pStyle w:val="ListeParagraf"/>
        <w:numPr>
          <w:ilvl w:val="0"/>
          <w:numId w:val="21"/>
        </w:numPr>
        <w:spacing w:after="200" w:line="276" w:lineRule="auto"/>
        <w:contextualSpacing w:val="0"/>
        <w:jc w:val="both"/>
      </w:pPr>
      <w:r w:rsidRPr="0018119B">
        <w:rPr>
          <w:iCs/>
        </w:rPr>
        <w:t>Üst Kurul Uzmanı</w:t>
      </w:r>
      <w:r w:rsidRPr="0018119B">
        <w:t xml:space="preserve"> Beyza GÜNAYDIN</w:t>
      </w:r>
      <w:r w:rsidRPr="0018119B">
        <w:rPr>
          <w:iCs/>
        </w:rPr>
        <w:t xml:space="preserve"> tarafından </w:t>
      </w:r>
      <w:r w:rsidRPr="0018119B">
        <w:t>3 Mayıs 2013 tarihinde Ankara Üniversitesi İletişim Fakültesi’nde “Çocuklara Yönelik Programlarda Toplumsal Cinsiyet Rollerinin Sunumu: TRT Çocuk ve Yumurcak TV” konulu bir sunum yapılarak geleceğin iletişimcileri konu hakkında bilgilendirilmiştir.</w:t>
      </w:r>
    </w:p>
    <w:p w:rsidR="00285767" w:rsidRPr="0018119B" w:rsidRDefault="00285767" w:rsidP="00285767">
      <w:pPr>
        <w:pStyle w:val="ListeParagraf"/>
        <w:numPr>
          <w:ilvl w:val="0"/>
          <w:numId w:val="23"/>
        </w:numPr>
        <w:spacing w:after="200" w:line="276" w:lineRule="auto"/>
        <w:contextualSpacing w:val="0"/>
        <w:jc w:val="both"/>
        <w:textAlignment w:val="top"/>
      </w:pPr>
      <w:r w:rsidRPr="0018119B">
        <w:rPr>
          <w:rFonts w:eastAsia="MS Mincho"/>
        </w:rPr>
        <w:t xml:space="preserve">Konya İletişim Fakültesi öğrencilerine “TV Reklamlarında Kadın” konulu uzman tezi sunulmuştur. </w:t>
      </w:r>
    </w:p>
    <w:p w:rsidR="00285767" w:rsidRPr="0018119B" w:rsidRDefault="00285767" w:rsidP="00285767">
      <w:pPr>
        <w:jc w:val="both"/>
        <w:rPr>
          <w:rFonts w:ascii="Times New Roman" w:hAnsi="Times New Roman"/>
          <w:b/>
          <w:sz w:val="24"/>
          <w:szCs w:val="24"/>
        </w:rPr>
      </w:pP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1.3</w:t>
      </w:r>
      <w:proofErr w:type="gramEnd"/>
      <w:r w:rsidRPr="0018119B">
        <w:rPr>
          <w:rFonts w:ascii="Times New Roman" w:hAnsi="Times New Roman"/>
          <w:sz w:val="24"/>
          <w:szCs w:val="24"/>
        </w:rPr>
        <w:t>: Medya okuryazarlığı dersinin Toplumsal Cinsiyet Eşitliğini kapsaması</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Sorumlu Kurum Kuruluşlar:</w:t>
      </w:r>
      <w:r w:rsidRPr="0018119B">
        <w:rPr>
          <w:rFonts w:ascii="Times New Roman" w:hAnsi="Times New Roman"/>
          <w:sz w:val="24"/>
          <w:szCs w:val="24"/>
        </w:rPr>
        <w:t xml:space="preserve"> RTÜK, MEB</w:t>
      </w:r>
    </w:p>
    <w:p w:rsidR="00285767" w:rsidRPr="0018119B" w:rsidRDefault="00285767" w:rsidP="00285767">
      <w:pPr>
        <w:jc w:val="both"/>
        <w:rPr>
          <w:rFonts w:ascii="Times New Roman" w:hAnsi="Times New Roman"/>
          <w:sz w:val="24"/>
          <w:szCs w:val="24"/>
        </w:rPr>
      </w:pPr>
    </w:p>
    <w:p w:rsidR="00D85959" w:rsidRDefault="00285767" w:rsidP="00D85959">
      <w:pPr>
        <w:jc w:val="both"/>
      </w:pPr>
      <w:r w:rsidRPr="00D85959">
        <w:rPr>
          <w:rFonts w:ascii="Times New Roman" w:hAnsi="Times New Roman"/>
          <w:b/>
          <w:sz w:val="24"/>
          <w:szCs w:val="24"/>
        </w:rPr>
        <w:t xml:space="preserve">MEB </w:t>
      </w:r>
      <w:r w:rsidR="00D85959">
        <w:rPr>
          <w:rFonts w:ascii="Times New Roman" w:hAnsi="Times New Roman"/>
          <w:b/>
          <w:sz w:val="24"/>
          <w:szCs w:val="24"/>
        </w:rPr>
        <w:t>(</w:t>
      </w:r>
      <w:r w:rsidRPr="00D85959">
        <w:rPr>
          <w:rFonts w:ascii="Times New Roman" w:hAnsi="Times New Roman"/>
          <w:b/>
          <w:sz w:val="24"/>
          <w:szCs w:val="24"/>
        </w:rPr>
        <w:t>Temel Eğitim Genel Müdürlüğü</w:t>
      </w:r>
      <w:r w:rsidR="00D85959">
        <w:rPr>
          <w:rFonts w:ascii="Times New Roman" w:hAnsi="Times New Roman"/>
          <w:b/>
          <w:sz w:val="24"/>
          <w:szCs w:val="24"/>
        </w:rPr>
        <w:t>)</w:t>
      </w:r>
      <w:r w:rsidRPr="00D85959">
        <w:rPr>
          <w:rFonts w:ascii="Times New Roman" w:hAnsi="Times New Roman"/>
          <w:b/>
          <w:sz w:val="24"/>
          <w:szCs w:val="24"/>
        </w:rPr>
        <w:t xml:space="preserve"> ve RTÜK </w:t>
      </w:r>
      <w:r w:rsidR="00D85959" w:rsidRPr="00D85959">
        <w:rPr>
          <w:rFonts w:ascii="Times New Roman" w:hAnsi="Times New Roman"/>
          <w:b/>
          <w:sz w:val="24"/>
          <w:szCs w:val="24"/>
          <w:lang w:eastAsia="tr-TR"/>
        </w:rPr>
        <w:t>FA</w:t>
      </w:r>
      <w:r w:rsidR="00D85959">
        <w:rPr>
          <w:rFonts w:ascii="Times New Roman" w:hAnsi="Times New Roman"/>
          <w:b/>
          <w:sz w:val="24"/>
          <w:szCs w:val="24"/>
          <w:lang w:eastAsia="tr-TR"/>
        </w:rPr>
        <w:t>ALİYETLERİ</w:t>
      </w:r>
      <w:r w:rsidR="00D85959" w:rsidRPr="0018119B">
        <w:t xml:space="preserve"> </w:t>
      </w:r>
    </w:p>
    <w:p w:rsidR="00285767" w:rsidRPr="0018119B" w:rsidRDefault="00285767" w:rsidP="00D85959">
      <w:pPr>
        <w:pStyle w:val="ListeParagraf"/>
        <w:numPr>
          <w:ilvl w:val="0"/>
          <w:numId w:val="23"/>
        </w:numPr>
        <w:jc w:val="both"/>
      </w:pPr>
      <w:r w:rsidRPr="0018119B">
        <w:t>Medya okuryazarlığı dersi öğretim programının güncellenmesi ve öğretim materyallerinin hazırlanması amacıyla Temel Eğitim Genel Müdürlüğü ile Radyo Televizyon Üst Kurulu arasında 23 Mayıs 2013 tarihinde “İlköğretim Öğrencilerinde Medya Okuryazarlığı Bilincinin Geliştirilmesi ve Medya Okuryazarlığı Dersine yönelik İşbirliği Protokolü” imzalanmıştır. Protokol kapsamında öğretim materyali hazırlama çalışmaları devam etmektedir.</w:t>
      </w:r>
    </w:p>
    <w:p w:rsidR="00285767" w:rsidRPr="0018119B" w:rsidRDefault="00285767" w:rsidP="00285767">
      <w:pPr>
        <w:jc w:val="both"/>
        <w:rPr>
          <w:rFonts w:ascii="Times New Roman" w:hAnsi="Times New Roman"/>
          <w:b/>
          <w:sz w:val="24"/>
          <w:szCs w:val="24"/>
        </w:rPr>
      </w:pP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1.4</w:t>
      </w:r>
      <w:proofErr w:type="gramEnd"/>
      <w:r w:rsidRPr="0018119B">
        <w:rPr>
          <w:rFonts w:ascii="Times New Roman" w:hAnsi="Times New Roman"/>
          <w:b/>
          <w:sz w:val="24"/>
          <w:szCs w:val="24"/>
        </w:rPr>
        <w:t xml:space="preserve">: </w:t>
      </w:r>
      <w:r w:rsidRPr="0018119B">
        <w:rPr>
          <w:rFonts w:ascii="Times New Roman" w:hAnsi="Times New Roman"/>
          <w:sz w:val="24"/>
          <w:szCs w:val="24"/>
        </w:rPr>
        <w:t>RTÜK’e yapılan şikayet başvurularında kullanılan formlara “Cinsiyetçilik” kategorisinin eklenmesi</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Sorumlu Kurum Kuruluşlar:</w:t>
      </w:r>
      <w:r w:rsidRPr="0018119B">
        <w:rPr>
          <w:rFonts w:ascii="Times New Roman" w:hAnsi="Times New Roman"/>
          <w:sz w:val="24"/>
          <w:szCs w:val="24"/>
        </w:rPr>
        <w:t xml:space="preserve"> RTÜK </w:t>
      </w:r>
    </w:p>
    <w:p w:rsidR="00D85959" w:rsidRDefault="00D85959" w:rsidP="00D85959">
      <w:pPr>
        <w:pStyle w:val="ListeParagraf"/>
        <w:jc w:val="both"/>
        <w:rPr>
          <w:b/>
        </w:rPr>
      </w:pPr>
      <w:r w:rsidRPr="00D85959">
        <w:rPr>
          <w:b/>
        </w:rPr>
        <w:t>RTÜK</w:t>
      </w:r>
      <w:r w:rsidRPr="00D85959">
        <w:t xml:space="preserve"> </w:t>
      </w:r>
      <w:r w:rsidRPr="00D85959">
        <w:rPr>
          <w:b/>
        </w:rPr>
        <w:t>FAALİYETLERİ</w:t>
      </w:r>
    </w:p>
    <w:p w:rsidR="00D85959" w:rsidRPr="00D85959" w:rsidRDefault="00D85959" w:rsidP="00D85959">
      <w:pPr>
        <w:pStyle w:val="ListeParagraf"/>
        <w:jc w:val="both"/>
      </w:pPr>
    </w:p>
    <w:p w:rsidR="00285767" w:rsidRPr="0018119B" w:rsidRDefault="00285767" w:rsidP="00285767">
      <w:pPr>
        <w:pStyle w:val="ListeParagraf"/>
        <w:numPr>
          <w:ilvl w:val="0"/>
          <w:numId w:val="22"/>
        </w:numPr>
        <w:spacing w:after="200" w:line="276" w:lineRule="auto"/>
        <w:contextualSpacing w:val="0"/>
        <w:jc w:val="both"/>
      </w:pPr>
      <w:r w:rsidRPr="0018119B">
        <w:t xml:space="preserve">Şikâyet tasniflerinde “ayrımcılık” alt başlığı bulunmaktadır. Bu konudaki şikâyetler,  6112 sayılı Kanun’un “Yayın hizmetleri toplumsal cinsiyet eşitliğine ters düşen, </w:t>
      </w:r>
      <w:r w:rsidRPr="0018119B">
        <w:lastRenderedPageBreak/>
        <w:t>kadınlara yönelik baskıları teşvik eden ve kadını istismar eden programlar içermez.” maddesi kapsamında değerlendirilip, gerekli müeyyideler uygulanmaktadır. Bu çerçevede cinsiyetçiliğe yönelik şikâyetler, “ayrımcılık” kategorisi altında değerlendirilmektedir.</w:t>
      </w:r>
    </w:p>
    <w:p w:rsidR="00285767" w:rsidRPr="0018119B" w:rsidRDefault="00285767" w:rsidP="00285767">
      <w:pPr>
        <w:pStyle w:val="ListeParagraf"/>
        <w:contextualSpacing w:val="0"/>
        <w:jc w:val="both"/>
      </w:pP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1.5</w:t>
      </w:r>
      <w:proofErr w:type="gramEnd"/>
      <w:r w:rsidRPr="0018119B">
        <w:rPr>
          <w:rFonts w:ascii="Times New Roman" w:hAnsi="Times New Roman"/>
          <w:b/>
          <w:sz w:val="24"/>
          <w:szCs w:val="24"/>
        </w:rPr>
        <w:t xml:space="preserve">. </w:t>
      </w:r>
      <w:r w:rsidRPr="0018119B">
        <w:rPr>
          <w:rFonts w:ascii="Times New Roman" w:hAnsi="Times New Roman"/>
          <w:sz w:val="24"/>
          <w:szCs w:val="24"/>
        </w:rPr>
        <w:t>Toplumsal cinsiyet eşitliği konularına iletişim fakültelerinin lisans programlarında yer verilmesi</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Sorumlu Kurum Kuruluşlar: </w:t>
      </w:r>
      <w:r w:rsidRPr="0018119B">
        <w:rPr>
          <w:rFonts w:ascii="Times New Roman" w:hAnsi="Times New Roman"/>
          <w:sz w:val="24"/>
          <w:szCs w:val="24"/>
        </w:rPr>
        <w:t>YÖK</w:t>
      </w:r>
    </w:p>
    <w:p w:rsidR="00285767" w:rsidRPr="00394D0C" w:rsidRDefault="00285767" w:rsidP="00285767">
      <w:pPr>
        <w:jc w:val="both"/>
        <w:rPr>
          <w:rFonts w:ascii="Times New Roman" w:hAnsi="Times New Roman"/>
          <w:b/>
          <w:sz w:val="24"/>
          <w:szCs w:val="24"/>
        </w:rPr>
      </w:pPr>
      <w:r w:rsidRPr="00394D0C">
        <w:rPr>
          <w:rFonts w:ascii="Times New Roman" w:hAnsi="Times New Roman"/>
          <w:b/>
          <w:sz w:val="24"/>
          <w:szCs w:val="24"/>
        </w:rPr>
        <w:t xml:space="preserve">YÖK </w:t>
      </w:r>
      <w:r w:rsidR="00D85959" w:rsidRPr="00394D0C">
        <w:rPr>
          <w:rFonts w:ascii="Times New Roman" w:hAnsi="Times New Roman"/>
          <w:b/>
          <w:sz w:val="24"/>
          <w:szCs w:val="24"/>
          <w:lang w:eastAsia="tr-TR"/>
        </w:rPr>
        <w:t>FAALİYETLERİ</w:t>
      </w:r>
    </w:p>
    <w:p w:rsidR="00285767" w:rsidRPr="0018119B" w:rsidRDefault="00285767" w:rsidP="00285767">
      <w:pPr>
        <w:pStyle w:val="ListeParagraf"/>
        <w:numPr>
          <w:ilvl w:val="0"/>
          <w:numId w:val="22"/>
        </w:numPr>
        <w:spacing w:after="200" w:line="276" w:lineRule="auto"/>
        <w:contextualSpacing w:val="0"/>
        <w:jc w:val="both"/>
      </w:pPr>
      <w:r w:rsidRPr="0018119B">
        <w:t>ASPB YÖK Protokolü kapsamında yapılan çalışmalar doğrultusunda üniversitelerde mevcut durumun saptanması ve yürütülen faaliyetlerin her yıl düzenli olarak takip edilmesini sağlamak amacıyla YÖK-AİLE formu oluşturulmuştur.</w:t>
      </w:r>
    </w:p>
    <w:p w:rsidR="00285767" w:rsidRPr="0018119B" w:rsidRDefault="00285767" w:rsidP="00285767">
      <w:pPr>
        <w:numPr>
          <w:ilvl w:val="0"/>
          <w:numId w:val="23"/>
        </w:numPr>
        <w:jc w:val="both"/>
        <w:rPr>
          <w:rFonts w:ascii="Times New Roman" w:hAnsi="Times New Roman"/>
          <w:sz w:val="24"/>
          <w:szCs w:val="24"/>
        </w:rPr>
      </w:pPr>
      <w:r w:rsidRPr="0018119B">
        <w:rPr>
          <w:rFonts w:ascii="Times New Roman" w:hAnsi="Times New Roman"/>
          <w:sz w:val="24"/>
          <w:szCs w:val="24"/>
        </w:rPr>
        <w:t>Üniversitelerdeki tüm fakültelerle, programlarında toplumsal cinsiyet eşitliği konularına yer vermeleri için yazışmalar yapılmıştır.</w:t>
      </w:r>
    </w:p>
    <w:p w:rsidR="00285767" w:rsidRPr="0018119B" w:rsidRDefault="00285767" w:rsidP="00285767">
      <w:pPr>
        <w:jc w:val="both"/>
        <w:rPr>
          <w:rFonts w:ascii="Times New Roman" w:hAnsi="Times New Roman"/>
          <w:sz w:val="24"/>
          <w:szCs w:val="24"/>
        </w:rPr>
      </w:pPr>
    </w:p>
    <w:p w:rsidR="00285767" w:rsidRPr="0018119B" w:rsidRDefault="00285767" w:rsidP="00285767">
      <w:pPr>
        <w:jc w:val="both"/>
        <w:rPr>
          <w:rFonts w:ascii="Times New Roman" w:hAnsi="Times New Roman"/>
          <w:b/>
          <w:sz w:val="24"/>
          <w:szCs w:val="24"/>
        </w:rPr>
      </w:pPr>
      <w:r w:rsidRPr="0018119B">
        <w:rPr>
          <w:rFonts w:ascii="Times New Roman" w:hAnsi="Times New Roman"/>
          <w:b/>
          <w:sz w:val="24"/>
          <w:szCs w:val="24"/>
        </w:rPr>
        <w:t>HEDEF 2: MEDYA SEKTÖRÜNDE ÇALIŞAN KADIN ORANI VE KARAR ALMA NOKTALARINDA TEMSİLİYETLERİ ARTTIRILACAKTIR.</w:t>
      </w:r>
    </w:p>
    <w:p w:rsidR="00285767" w:rsidRPr="0018119B" w:rsidRDefault="00285767" w:rsidP="00285767">
      <w:pPr>
        <w:jc w:val="both"/>
        <w:rPr>
          <w:rFonts w:ascii="Times New Roman" w:hAnsi="Times New Roman"/>
          <w:b/>
          <w:sz w:val="24"/>
          <w:szCs w:val="24"/>
        </w:rPr>
      </w:pP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2.1</w:t>
      </w:r>
      <w:proofErr w:type="gramEnd"/>
      <w:r w:rsidRPr="0018119B">
        <w:rPr>
          <w:rFonts w:ascii="Times New Roman" w:hAnsi="Times New Roman"/>
          <w:b/>
          <w:sz w:val="24"/>
          <w:szCs w:val="24"/>
        </w:rPr>
        <w:t xml:space="preserve">. </w:t>
      </w:r>
      <w:r w:rsidRPr="0018119B">
        <w:rPr>
          <w:rFonts w:ascii="Times New Roman" w:hAnsi="Times New Roman"/>
          <w:sz w:val="24"/>
          <w:szCs w:val="24"/>
        </w:rPr>
        <w:t>Medya sektöründe çalışan kadın sayı ve konumlarının ayrıntılı tespitine yönelik araştırma yapılması</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Sorumlu Kurum Kuruluşlar: </w:t>
      </w:r>
      <w:r w:rsidRPr="0018119B">
        <w:rPr>
          <w:rFonts w:ascii="Times New Roman" w:hAnsi="Times New Roman"/>
          <w:sz w:val="24"/>
          <w:szCs w:val="24"/>
        </w:rPr>
        <w:t>TÜİK</w:t>
      </w:r>
    </w:p>
    <w:p w:rsidR="00285767" w:rsidRPr="00394D0C" w:rsidRDefault="00285767" w:rsidP="00285767">
      <w:pPr>
        <w:jc w:val="both"/>
        <w:rPr>
          <w:rFonts w:ascii="Times New Roman" w:hAnsi="Times New Roman"/>
          <w:b/>
          <w:sz w:val="24"/>
          <w:szCs w:val="24"/>
        </w:rPr>
      </w:pPr>
      <w:r w:rsidRPr="00394D0C">
        <w:rPr>
          <w:rFonts w:ascii="Times New Roman" w:hAnsi="Times New Roman"/>
          <w:b/>
          <w:sz w:val="24"/>
          <w:szCs w:val="24"/>
        </w:rPr>
        <w:t xml:space="preserve">Türkiye İstatistik Kurumu (TÜİK) </w:t>
      </w:r>
      <w:r w:rsidR="00394D0C" w:rsidRPr="00394D0C">
        <w:rPr>
          <w:rFonts w:ascii="Times New Roman" w:hAnsi="Times New Roman"/>
          <w:b/>
          <w:sz w:val="24"/>
          <w:szCs w:val="24"/>
          <w:lang w:eastAsia="tr-TR"/>
        </w:rPr>
        <w:t>FAALİYETLERİ</w:t>
      </w:r>
    </w:p>
    <w:p w:rsidR="00285767" w:rsidRPr="00C24FF7" w:rsidRDefault="00285767" w:rsidP="00285767">
      <w:pPr>
        <w:numPr>
          <w:ilvl w:val="0"/>
          <w:numId w:val="20"/>
        </w:numPr>
        <w:ind w:left="714" w:hanging="357"/>
        <w:jc w:val="both"/>
        <w:rPr>
          <w:rFonts w:ascii="Times New Roman" w:hAnsi="Times New Roman"/>
          <w:sz w:val="24"/>
          <w:szCs w:val="24"/>
        </w:rPr>
      </w:pPr>
      <w:r w:rsidRPr="0018119B">
        <w:rPr>
          <w:rFonts w:ascii="Times New Roman" w:hAnsi="Times New Roman"/>
          <w:sz w:val="24"/>
          <w:szCs w:val="24"/>
        </w:rPr>
        <w:t>Yazılı basına yönelik olarak yapılan araştırmalarda bu konuya yer verilmektedir.</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2.2</w:t>
      </w:r>
      <w:proofErr w:type="gramEnd"/>
      <w:r w:rsidRPr="0018119B">
        <w:rPr>
          <w:rFonts w:ascii="Times New Roman" w:hAnsi="Times New Roman"/>
          <w:b/>
          <w:sz w:val="24"/>
          <w:szCs w:val="24"/>
        </w:rPr>
        <w:t xml:space="preserve">: </w:t>
      </w:r>
      <w:r w:rsidRPr="0018119B">
        <w:rPr>
          <w:rFonts w:ascii="Times New Roman" w:hAnsi="Times New Roman"/>
          <w:sz w:val="24"/>
          <w:szCs w:val="24"/>
        </w:rPr>
        <w:t>Medya konusuyla ilgili çalışmalar gerçekleştiren kurumlarda kadınların karar alma süreçlerine katılımlarının sağlanması</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Sorumlu Kurum Kuruluşlar: </w:t>
      </w:r>
      <w:r w:rsidRPr="0018119B">
        <w:rPr>
          <w:rFonts w:ascii="Times New Roman" w:hAnsi="Times New Roman"/>
          <w:sz w:val="24"/>
          <w:szCs w:val="24"/>
        </w:rPr>
        <w:t>RTÜK, TRT, BYEGM, Anadolu Ajansı</w:t>
      </w:r>
    </w:p>
    <w:p w:rsidR="00394D0C" w:rsidRPr="00394D0C" w:rsidRDefault="00285767" w:rsidP="00394D0C">
      <w:pPr>
        <w:jc w:val="both"/>
        <w:rPr>
          <w:rFonts w:ascii="Times New Roman" w:hAnsi="Times New Roman"/>
          <w:b/>
          <w:sz w:val="24"/>
          <w:szCs w:val="24"/>
        </w:rPr>
      </w:pPr>
      <w:r w:rsidRPr="00394D0C">
        <w:rPr>
          <w:rFonts w:ascii="Times New Roman" w:hAnsi="Times New Roman"/>
          <w:b/>
          <w:sz w:val="24"/>
          <w:szCs w:val="24"/>
        </w:rPr>
        <w:t>BYEGM</w:t>
      </w:r>
      <w:r w:rsidR="00394D0C" w:rsidRPr="00394D0C">
        <w:rPr>
          <w:rFonts w:ascii="Times New Roman" w:hAnsi="Times New Roman"/>
          <w:b/>
          <w:sz w:val="24"/>
          <w:szCs w:val="24"/>
        </w:rPr>
        <w:t xml:space="preserve"> </w:t>
      </w:r>
      <w:r w:rsidR="00394D0C" w:rsidRPr="00394D0C">
        <w:rPr>
          <w:rFonts w:ascii="Times New Roman" w:hAnsi="Times New Roman"/>
          <w:b/>
          <w:sz w:val="24"/>
          <w:szCs w:val="24"/>
          <w:lang w:eastAsia="tr-TR"/>
        </w:rPr>
        <w:t>FAALİYETLERİ</w:t>
      </w:r>
    </w:p>
    <w:p w:rsidR="00285767" w:rsidRPr="0018119B" w:rsidRDefault="00285767" w:rsidP="00394D0C">
      <w:pPr>
        <w:jc w:val="both"/>
      </w:pPr>
      <w:r w:rsidRPr="0018119B">
        <w:t>Genel Müdürlükte;</w:t>
      </w:r>
    </w:p>
    <w:p w:rsidR="00285767" w:rsidRPr="0018119B" w:rsidRDefault="00285767" w:rsidP="00285767">
      <w:pPr>
        <w:ind w:left="720"/>
        <w:jc w:val="both"/>
        <w:rPr>
          <w:rFonts w:ascii="Times New Roman" w:hAnsi="Times New Roman"/>
          <w:sz w:val="24"/>
          <w:szCs w:val="24"/>
        </w:rPr>
      </w:pPr>
      <w:r w:rsidRPr="0018119B">
        <w:rPr>
          <w:rFonts w:ascii="Times New Roman" w:hAnsi="Times New Roman"/>
          <w:sz w:val="24"/>
          <w:szCs w:val="24"/>
        </w:rPr>
        <w:t>-1 adet Basın Müşaviri</w:t>
      </w:r>
    </w:p>
    <w:p w:rsidR="00285767" w:rsidRPr="0018119B" w:rsidRDefault="00285767" w:rsidP="00285767">
      <w:pPr>
        <w:ind w:left="708"/>
        <w:jc w:val="both"/>
        <w:rPr>
          <w:rFonts w:ascii="Times New Roman" w:hAnsi="Times New Roman"/>
          <w:sz w:val="24"/>
          <w:szCs w:val="24"/>
        </w:rPr>
      </w:pPr>
      <w:r w:rsidRPr="0018119B">
        <w:rPr>
          <w:rFonts w:ascii="Times New Roman" w:hAnsi="Times New Roman"/>
          <w:sz w:val="24"/>
          <w:szCs w:val="24"/>
        </w:rPr>
        <w:t>- 1 adet Basın Ataşesi</w:t>
      </w:r>
    </w:p>
    <w:p w:rsidR="00285767" w:rsidRPr="0018119B" w:rsidRDefault="00285767" w:rsidP="00285767">
      <w:pPr>
        <w:ind w:left="708"/>
        <w:jc w:val="both"/>
        <w:rPr>
          <w:rFonts w:ascii="Times New Roman" w:hAnsi="Times New Roman"/>
          <w:sz w:val="24"/>
          <w:szCs w:val="24"/>
        </w:rPr>
      </w:pPr>
      <w:r w:rsidRPr="0018119B">
        <w:rPr>
          <w:rFonts w:ascii="Times New Roman" w:hAnsi="Times New Roman"/>
          <w:sz w:val="24"/>
          <w:szCs w:val="24"/>
        </w:rPr>
        <w:t>- 1 adet İl Müdürü</w:t>
      </w:r>
    </w:p>
    <w:p w:rsidR="00285767" w:rsidRPr="0018119B" w:rsidRDefault="00285767" w:rsidP="00285767">
      <w:pPr>
        <w:ind w:left="708"/>
        <w:jc w:val="both"/>
        <w:rPr>
          <w:rFonts w:ascii="Times New Roman" w:hAnsi="Times New Roman"/>
          <w:sz w:val="24"/>
          <w:szCs w:val="24"/>
        </w:rPr>
      </w:pPr>
      <w:r w:rsidRPr="0018119B">
        <w:rPr>
          <w:rFonts w:ascii="Times New Roman" w:hAnsi="Times New Roman"/>
          <w:sz w:val="24"/>
          <w:szCs w:val="24"/>
        </w:rPr>
        <w:lastRenderedPageBreak/>
        <w:t>- 1 adet Hukuk Müşaviri</w:t>
      </w:r>
    </w:p>
    <w:p w:rsidR="00285767" w:rsidRPr="0018119B" w:rsidRDefault="00285767" w:rsidP="00285767">
      <w:pPr>
        <w:ind w:left="708"/>
        <w:jc w:val="both"/>
        <w:rPr>
          <w:rFonts w:ascii="Times New Roman" w:hAnsi="Times New Roman"/>
          <w:sz w:val="24"/>
          <w:szCs w:val="24"/>
        </w:rPr>
      </w:pPr>
      <w:r w:rsidRPr="0018119B">
        <w:rPr>
          <w:rFonts w:ascii="Times New Roman" w:hAnsi="Times New Roman"/>
          <w:sz w:val="24"/>
          <w:szCs w:val="24"/>
        </w:rPr>
        <w:t xml:space="preserve">- 7 adet Şube Müdürü olmak üzere yönetici konumunda 11 kadın çalışan bulunmaktadır. </w:t>
      </w:r>
    </w:p>
    <w:p w:rsidR="00285767" w:rsidRPr="0018119B" w:rsidRDefault="00285767" w:rsidP="00285767">
      <w:pPr>
        <w:numPr>
          <w:ilvl w:val="0"/>
          <w:numId w:val="24"/>
        </w:numPr>
        <w:jc w:val="both"/>
        <w:rPr>
          <w:rFonts w:ascii="Times New Roman" w:hAnsi="Times New Roman"/>
          <w:sz w:val="24"/>
          <w:szCs w:val="24"/>
        </w:rPr>
      </w:pPr>
      <w:r w:rsidRPr="0018119B">
        <w:rPr>
          <w:rFonts w:ascii="Times New Roman" w:eastAsia="Times New Roman" w:hAnsi="Times New Roman"/>
          <w:sz w:val="24"/>
          <w:szCs w:val="24"/>
          <w:lang w:eastAsia="tr-TR"/>
        </w:rPr>
        <w:t xml:space="preserve">2013 yılı verilerine göre, 272 erkek 209 kadın toplamda 481 çalışan görev yapmaktadır. Kurumda çalışanların %43’ünü kadın çalışanlar oluşturmaktadır. </w:t>
      </w:r>
    </w:p>
    <w:p w:rsidR="00394D0C" w:rsidRDefault="00394D0C" w:rsidP="00394D0C">
      <w:pPr>
        <w:pStyle w:val="ListeParagraf"/>
        <w:jc w:val="both"/>
        <w:rPr>
          <w:b/>
        </w:rPr>
      </w:pPr>
      <w:r w:rsidRPr="00394D0C">
        <w:rPr>
          <w:b/>
        </w:rPr>
        <w:t>RTÜK</w:t>
      </w:r>
      <w:r w:rsidRPr="00394D0C">
        <w:t xml:space="preserve"> </w:t>
      </w:r>
      <w:r w:rsidRPr="00394D0C">
        <w:rPr>
          <w:b/>
        </w:rPr>
        <w:t>FAALİYETLERİ</w:t>
      </w:r>
    </w:p>
    <w:p w:rsidR="00394D0C" w:rsidRPr="00394D0C" w:rsidRDefault="00394D0C" w:rsidP="00394D0C">
      <w:pPr>
        <w:pStyle w:val="ListeParagraf"/>
        <w:jc w:val="both"/>
      </w:pPr>
    </w:p>
    <w:p w:rsidR="00394D0C" w:rsidRPr="00C24FF7" w:rsidRDefault="00285767" w:rsidP="00394D0C">
      <w:pPr>
        <w:pStyle w:val="ListeParagraf"/>
        <w:numPr>
          <w:ilvl w:val="0"/>
          <w:numId w:val="22"/>
        </w:numPr>
        <w:spacing w:after="200" w:line="276" w:lineRule="auto"/>
        <w:contextualSpacing w:val="0"/>
        <w:jc w:val="both"/>
      </w:pPr>
      <w:r w:rsidRPr="0018119B">
        <w:t xml:space="preserve">Üst Kurul’da yönetici kadrosunda 4 kadın, 26 erkek; müşavir kadrosunda 4 kadın, 6 erkek; meslek personeli kadrosunda 89 kadın, 105 erkek çalışan bulunmaktadır. </w:t>
      </w:r>
    </w:p>
    <w:p w:rsidR="00CF6A4C" w:rsidRDefault="00394D0C" w:rsidP="00285767">
      <w:pPr>
        <w:jc w:val="both"/>
        <w:rPr>
          <w:rFonts w:ascii="Times New Roman" w:hAnsi="Times New Roman"/>
          <w:sz w:val="24"/>
          <w:szCs w:val="24"/>
        </w:rPr>
      </w:pPr>
      <w:r>
        <w:rPr>
          <w:rFonts w:ascii="Times New Roman" w:hAnsi="Times New Roman"/>
          <w:b/>
          <w:sz w:val="24"/>
          <w:szCs w:val="24"/>
        </w:rPr>
        <w:t>TRT</w:t>
      </w:r>
      <w:r w:rsidRPr="0018119B">
        <w:rPr>
          <w:rFonts w:ascii="Times New Roman" w:hAnsi="Times New Roman"/>
          <w:sz w:val="24"/>
          <w:szCs w:val="24"/>
        </w:rPr>
        <w:t xml:space="preserve"> </w:t>
      </w:r>
      <w:r>
        <w:rPr>
          <w:rFonts w:ascii="Times New Roman" w:hAnsi="Times New Roman"/>
          <w:b/>
          <w:sz w:val="24"/>
          <w:szCs w:val="24"/>
          <w:lang w:eastAsia="tr-TR"/>
        </w:rPr>
        <w:t>FAALİYETLERİ</w:t>
      </w:r>
    </w:p>
    <w:p w:rsidR="00285767" w:rsidRPr="0018119B" w:rsidRDefault="00285767" w:rsidP="00285767">
      <w:pPr>
        <w:jc w:val="both"/>
        <w:rPr>
          <w:rFonts w:ascii="Times New Roman" w:hAnsi="Times New Roman"/>
          <w:sz w:val="24"/>
          <w:szCs w:val="24"/>
        </w:rPr>
      </w:pPr>
      <w:r w:rsidRPr="0018119B">
        <w:rPr>
          <w:rFonts w:ascii="Times New Roman" w:hAnsi="Times New Roman"/>
          <w:sz w:val="24"/>
          <w:szCs w:val="24"/>
        </w:rPr>
        <w:t>2013 yılına ait personel dağılımı aşağıda verilmiştir:</w:t>
      </w:r>
    </w:p>
    <w:tbl>
      <w:tblPr>
        <w:tblW w:w="9573" w:type="dxa"/>
        <w:tblInd w:w="55" w:type="dxa"/>
        <w:tblCellMar>
          <w:left w:w="70" w:type="dxa"/>
          <w:right w:w="70" w:type="dxa"/>
        </w:tblCellMar>
        <w:tblLook w:val="04A0" w:firstRow="1" w:lastRow="0" w:firstColumn="1" w:lastColumn="0" w:noHBand="0" w:noVBand="1"/>
      </w:tblPr>
      <w:tblGrid>
        <w:gridCol w:w="3671"/>
        <w:gridCol w:w="701"/>
        <w:gridCol w:w="1180"/>
        <w:gridCol w:w="701"/>
        <w:gridCol w:w="1180"/>
        <w:gridCol w:w="960"/>
        <w:gridCol w:w="1180"/>
      </w:tblGrid>
      <w:tr w:rsidR="00285767" w:rsidRPr="0018119B" w:rsidTr="00D85959">
        <w:trPr>
          <w:trHeight w:val="255"/>
        </w:trPr>
        <w:tc>
          <w:tcPr>
            <w:tcW w:w="3671" w:type="dxa"/>
            <w:tcBorders>
              <w:top w:val="single" w:sz="8" w:space="0" w:color="auto"/>
              <w:left w:val="single" w:sz="8" w:space="0" w:color="auto"/>
              <w:bottom w:val="nil"/>
              <w:right w:val="nil"/>
            </w:tcBorders>
            <w:noWrap/>
            <w:vAlign w:val="bottom"/>
            <w:hideMark/>
          </w:tcPr>
          <w:p w:rsidR="00285767" w:rsidRPr="0018119B" w:rsidRDefault="00285767" w:rsidP="00D85959">
            <w:pPr>
              <w:rPr>
                <w:rFonts w:ascii="Times New Roman" w:hAnsi="Times New Roman"/>
                <w:sz w:val="24"/>
                <w:szCs w:val="24"/>
              </w:rPr>
            </w:pPr>
            <w:r w:rsidRPr="0018119B">
              <w:rPr>
                <w:rFonts w:ascii="Times New Roman" w:hAnsi="Times New Roman"/>
                <w:sz w:val="24"/>
                <w:szCs w:val="24"/>
              </w:rPr>
              <w:t xml:space="preserve">        Personel</w:t>
            </w:r>
          </w:p>
        </w:tc>
        <w:tc>
          <w:tcPr>
            <w:tcW w:w="1881" w:type="dxa"/>
            <w:gridSpan w:val="2"/>
            <w:tcBorders>
              <w:top w:val="single" w:sz="8" w:space="0" w:color="auto"/>
              <w:left w:val="single" w:sz="8" w:space="0" w:color="auto"/>
              <w:bottom w:val="single" w:sz="4" w:space="0" w:color="auto"/>
              <w:right w:val="single" w:sz="8" w:space="0" w:color="000000"/>
            </w:tcBorders>
            <w:noWrap/>
            <w:vAlign w:val="bottom"/>
            <w:hideMark/>
          </w:tcPr>
          <w:p w:rsidR="00285767" w:rsidRPr="0018119B" w:rsidRDefault="00285767" w:rsidP="00D85959">
            <w:pPr>
              <w:rPr>
                <w:rFonts w:ascii="Times New Roman" w:hAnsi="Times New Roman"/>
                <w:b/>
                <w:sz w:val="24"/>
                <w:szCs w:val="24"/>
              </w:rPr>
            </w:pPr>
            <w:r w:rsidRPr="0018119B">
              <w:rPr>
                <w:rFonts w:ascii="Times New Roman" w:hAnsi="Times New Roman"/>
                <w:b/>
                <w:sz w:val="24"/>
                <w:szCs w:val="24"/>
              </w:rPr>
              <w:t xml:space="preserve">           KADIN</w:t>
            </w:r>
          </w:p>
        </w:tc>
        <w:tc>
          <w:tcPr>
            <w:tcW w:w="1881" w:type="dxa"/>
            <w:gridSpan w:val="2"/>
            <w:tcBorders>
              <w:top w:val="single" w:sz="8" w:space="0" w:color="auto"/>
              <w:left w:val="nil"/>
              <w:bottom w:val="single" w:sz="4" w:space="0" w:color="auto"/>
              <w:right w:val="nil"/>
            </w:tcBorders>
            <w:noWrap/>
            <w:vAlign w:val="bottom"/>
            <w:hideMark/>
          </w:tcPr>
          <w:p w:rsidR="00285767" w:rsidRPr="0018119B" w:rsidRDefault="00285767" w:rsidP="00D85959">
            <w:pPr>
              <w:rPr>
                <w:rFonts w:ascii="Times New Roman" w:hAnsi="Times New Roman"/>
                <w:b/>
                <w:sz w:val="24"/>
                <w:szCs w:val="24"/>
              </w:rPr>
            </w:pPr>
            <w:r w:rsidRPr="0018119B">
              <w:rPr>
                <w:rFonts w:ascii="Times New Roman" w:hAnsi="Times New Roman"/>
                <w:b/>
                <w:sz w:val="24"/>
                <w:szCs w:val="24"/>
              </w:rPr>
              <w:t xml:space="preserve">           ERKEK</w:t>
            </w:r>
          </w:p>
        </w:tc>
        <w:tc>
          <w:tcPr>
            <w:tcW w:w="2140" w:type="dxa"/>
            <w:gridSpan w:val="2"/>
            <w:tcBorders>
              <w:top w:val="single" w:sz="8" w:space="0" w:color="auto"/>
              <w:left w:val="single" w:sz="8" w:space="0" w:color="auto"/>
              <w:bottom w:val="single" w:sz="4" w:space="0" w:color="auto"/>
              <w:right w:val="single" w:sz="8" w:space="0" w:color="000000"/>
            </w:tcBorders>
            <w:noWrap/>
            <w:vAlign w:val="bottom"/>
            <w:hideMark/>
          </w:tcPr>
          <w:p w:rsidR="00285767" w:rsidRPr="0018119B" w:rsidRDefault="00285767" w:rsidP="00D85959">
            <w:pPr>
              <w:rPr>
                <w:rFonts w:ascii="Times New Roman" w:hAnsi="Times New Roman"/>
                <w:b/>
                <w:sz w:val="24"/>
                <w:szCs w:val="24"/>
              </w:rPr>
            </w:pPr>
            <w:r w:rsidRPr="0018119B">
              <w:rPr>
                <w:rFonts w:ascii="Times New Roman" w:hAnsi="Times New Roman"/>
                <w:sz w:val="24"/>
                <w:szCs w:val="24"/>
              </w:rPr>
              <w:t xml:space="preserve">         </w:t>
            </w:r>
            <w:r w:rsidRPr="0018119B">
              <w:rPr>
                <w:rFonts w:ascii="Times New Roman" w:hAnsi="Times New Roman"/>
                <w:b/>
                <w:sz w:val="24"/>
                <w:szCs w:val="24"/>
              </w:rPr>
              <w:t>TOPLAM</w:t>
            </w:r>
          </w:p>
        </w:tc>
      </w:tr>
      <w:tr w:rsidR="00285767" w:rsidRPr="0018119B" w:rsidTr="00D85959">
        <w:trPr>
          <w:trHeight w:val="255"/>
        </w:trPr>
        <w:tc>
          <w:tcPr>
            <w:tcW w:w="3671" w:type="dxa"/>
            <w:tcBorders>
              <w:top w:val="nil"/>
              <w:left w:val="single" w:sz="8" w:space="0" w:color="auto"/>
              <w:bottom w:val="single" w:sz="4" w:space="0" w:color="auto"/>
              <w:right w:val="nil"/>
            </w:tcBorders>
            <w:noWrap/>
            <w:vAlign w:val="bottom"/>
            <w:hideMark/>
          </w:tcPr>
          <w:p w:rsidR="00285767" w:rsidRPr="0018119B" w:rsidRDefault="00285767" w:rsidP="00D85959">
            <w:pPr>
              <w:rPr>
                <w:rFonts w:ascii="Times New Roman" w:hAnsi="Times New Roman"/>
                <w:sz w:val="24"/>
                <w:szCs w:val="24"/>
              </w:rPr>
            </w:pPr>
            <w:r w:rsidRPr="0018119B">
              <w:rPr>
                <w:rFonts w:ascii="Times New Roman" w:hAnsi="Times New Roman"/>
                <w:sz w:val="24"/>
                <w:szCs w:val="24"/>
              </w:rPr>
              <w:t> </w:t>
            </w:r>
          </w:p>
        </w:tc>
        <w:tc>
          <w:tcPr>
            <w:tcW w:w="701" w:type="dxa"/>
            <w:tcBorders>
              <w:top w:val="nil"/>
              <w:left w:val="single" w:sz="8" w:space="0" w:color="auto"/>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Sayı</w:t>
            </w:r>
          </w:p>
        </w:tc>
        <w:tc>
          <w:tcPr>
            <w:tcW w:w="1180" w:type="dxa"/>
            <w:tcBorders>
              <w:top w:val="nil"/>
              <w:left w:val="nil"/>
              <w:bottom w:val="nil"/>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Oran (%)</w:t>
            </w:r>
          </w:p>
        </w:tc>
        <w:tc>
          <w:tcPr>
            <w:tcW w:w="701" w:type="dxa"/>
            <w:tcBorders>
              <w:top w:val="nil"/>
              <w:left w:val="nil"/>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Sayı</w:t>
            </w:r>
          </w:p>
        </w:tc>
        <w:tc>
          <w:tcPr>
            <w:tcW w:w="1180" w:type="dxa"/>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Oran (%)</w:t>
            </w:r>
          </w:p>
        </w:tc>
        <w:tc>
          <w:tcPr>
            <w:tcW w:w="960" w:type="dxa"/>
            <w:tcBorders>
              <w:top w:val="nil"/>
              <w:left w:val="single" w:sz="8" w:space="0" w:color="auto"/>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Sayı</w:t>
            </w:r>
          </w:p>
        </w:tc>
        <w:tc>
          <w:tcPr>
            <w:tcW w:w="1180" w:type="dxa"/>
            <w:tcBorders>
              <w:top w:val="nil"/>
              <w:left w:val="nil"/>
              <w:bottom w:val="single" w:sz="4" w:space="0" w:color="auto"/>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Oran (%)</w:t>
            </w:r>
          </w:p>
        </w:tc>
      </w:tr>
      <w:tr w:rsidR="00285767" w:rsidRPr="0018119B" w:rsidTr="00D85959">
        <w:trPr>
          <w:trHeight w:val="255"/>
        </w:trPr>
        <w:tc>
          <w:tcPr>
            <w:tcW w:w="3671" w:type="dxa"/>
            <w:tcBorders>
              <w:top w:val="nil"/>
              <w:left w:val="single" w:sz="8" w:space="0" w:color="auto"/>
              <w:bottom w:val="single" w:sz="4" w:space="0" w:color="auto"/>
              <w:right w:val="nil"/>
            </w:tcBorders>
            <w:vAlign w:val="bottom"/>
            <w:hideMark/>
          </w:tcPr>
          <w:p w:rsidR="00285767" w:rsidRPr="0018119B" w:rsidRDefault="00285767" w:rsidP="00D85959">
            <w:pPr>
              <w:rPr>
                <w:rFonts w:ascii="Times New Roman" w:hAnsi="Times New Roman"/>
                <w:sz w:val="24"/>
                <w:szCs w:val="24"/>
              </w:rPr>
            </w:pPr>
            <w:r w:rsidRPr="0018119B">
              <w:rPr>
                <w:rFonts w:ascii="Times New Roman" w:hAnsi="Times New Roman"/>
                <w:sz w:val="24"/>
                <w:szCs w:val="24"/>
              </w:rPr>
              <w:t>Yapım ve yayında çalışan</w:t>
            </w:r>
          </w:p>
        </w:tc>
        <w:tc>
          <w:tcPr>
            <w:tcW w:w="701" w:type="dxa"/>
            <w:tcBorders>
              <w:top w:val="nil"/>
              <w:left w:val="single" w:sz="8" w:space="0" w:color="auto"/>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1219</w:t>
            </w:r>
          </w:p>
        </w:tc>
        <w:tc>
          <w:tcPr>
            <w:tcW w:w="1180" w:type="dxa"/>
            <w:tcBorders>
              <w:top w:val="single" w:sz="4" w:space="0" w:color="auto"/>
              <w:left w:val="nil"/>
              <w:bottom w:val="single" w:sz="4" w:space="0" w:color="auto"/>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30,2</w:t>
            </w:r>
          </w:p>
        </w:tc>
        <w:tc>
          <w:tcPr>
            <w:tcW w:w="701" w:type="dxa"/>
            <w:tcBorders>
              <w:top w:val="nil"/>
              <w:left w:val="nil"/>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2824</w:t>
            </w:r>
          </w:p>
        </w:tc>
        <w:tc>
          <w:tcPr>
            <w:tcW w:w="1180" w:type="dxa"/>
            <w:tcBorders>
              <w:top w:val="single" w:sz="4" w:space="0" w:color="auto"/>
              <w:left w:val="nil"/>
              <w:bottom w:val="single" w:sz="4" w:space="0" w:color="auto"/>
              <w:right w:val="nil"/>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69,8</w:t>
            </w:r>
          </w:p>
        </w:tc>
        <w:tc>
          <w:tcPr>
            <w:tcW w:w="960" w:type="dxa"/>
            <w:tcBorders>
              <w:top w:val="nil"/>
              <w:left w:val="single" w:sz="8" w:space="0" w:color="auto"/>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4043</w:t>
            </w:r>
          </w:p>
        </w:tc>
        <w:tc>
          <w:tcPr>
            <w:tcW w:w="1180" w:type="dxa"/>
            <w:tcBorders>
              <w:top w:val="nil"/>
              <w:left w:val="nil"/>
              <w:bottom w:val="single" w:sz="4" w:space="0" w:color="auto"/>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100</w:t>
            </w:r>
          </w:p>
        </w:tc>
      </w:tr>
      <w:tr w:rsidR="00285767" w:rsidRPr="0018119B" w:rsidTr="00D85959">
        <w:trPr>
          <w:trHeight w:val="255"/>
        </w:trPr>
        <w:tc>
          <w:tcPr>
            <w:tcW w:w="3671" w:type="dxa"/>
            <w:tcBorders>
              <w:top w:val="nil"/>
              <w:left w:val="single" w:sz="8" w:space="0" w:color="auto"/>
              <w:bottom w:val="single" w:sz="4" w:space="0" w:color="auto"/>
              <w:right w:val="nil"/>
            </w:tcBorders>
            <w:noWrap/>
            <w:vAlign w:val="bottom"/>
            <w:hideMark/>
          </w:tcPr>
          <w:p w:rsidR="00285767" w:rsidRPr="0018119B" w:rsidRDefault="00285767" w:rsidP="00D85959">
            <w:pPr>
              <w:rPr>
                <w:rFonts w:ascii="Times New Roman" w:hAnsi="Times New Roman"/>
                <w:sz w:val="24"/>
                <w:szCs w:val="24"/>
              </w:rPr>
            </w:pPr>
            <w:r w:rsidRPr="0018119B">
              <w:rPr>
                <w:rFonts w:ascii="Times New Roman" w:hAnsi="Times New Roman"/>
                <w:sz w:val="24"/>
                <w:szCs w:val="24"/>
              </w:rPr>
              <w:t>Yönetici olarak çalışan</w:t>
            </w:r>
          </w:p>
        </w:tc>
        <w:tc>
          <w:tcPr>
            <w:tcW w:w="701" w:type="dxa"/>
            <w:tcBorders>
              <w:top w:val="nil"/>
              <w:left w:val="single" w:sz="8" w:space="0" w:color="auto"/>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97</w:t>
            </w:r>
          </w:p>
        </w:tc>
        <w:tc>
          <w:tcPr>
            <w:tcW w:w="1180" w:type="dxa"/>
            <w:tcBorders>
              <w:top w:val="nil"/>
              <w:left w:val="nil"/>
              <w:bottom w:val="single" w:sz="4" w:space="0" w:color="auto"/>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24,4</w:t>
            </w:r>
          </w:p>
        </w:tc>
        <w:tc>
          <w:tcPr>
            <w:tcW w:w="701" w:type="dxa"/>
            <w:tcBorders>
              <w:top w:val="nil"/>
              <w:left w:val="nil"/>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300</w:t>
            </w:r>
          </w:p>
        </w:tc>
        <w:tc>
          <w:tcPr>
            <w:tcW w:w="1180" w:type="dxa"/>
            <w:tcBorders>
              <w:top w:val="nil"/>
              <w:left w:val="nil"/>
              <w:bottom w:val="single" w:sz="4" w:space="0" w:color="auto"/>
              <w:right w:val="nil"/>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75,6</w:t>
            </w:r>
          </w:p>
        </w:tc>
        <w:tc>
          <w:tcPr>
            <w:tcW w:w="960" w:type="dxa"/>
            <w:tcBorders>
              <w:top w:val="nil"/>
              <w:left w:val="single" w:sz="8" w:space="0" w:color="auto"/>
              <w:bottom w:val="single" w:sz="4"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397</w:t>
            </w:r>
          </w:p>
        </w:tc>
        <w:tc>
          <w:tcPr>
            <w:tcW w:w="1180" w:type="dxa"/>
            <w:tcBorders>
              <w:top w:val="nil"/>
              <w:left w:val="nil"/>
              <w:bottom w:val="single" w:sz="4" w:space="0" w:color="auto"/>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100</w:t>
            </w:r>
          </w:p>
        </w:tc>
      </w:tr>
      <w:tr w:rsidR="00285767" w:rsidRPr="0018119B" w:rsidTr="00D85959">
        <w:trPr>
          <w:trHeight w:val="270"/>
        </w:trPr>
        <w:tc>
          <w:tcPr>
            <w:tcW w:w="3671" w:type="dxa"/>
            <w:tcBorders>
              <w:top w:val="nil"/>
              <w:left w:val="single" w:sz="8" w:space="0" w:color="auto"/>
              <w:bottom w:val="single" w:sz="8" w:space="0" w:color="auto"/>
              <w:right w:val="nil"/>
            </w:tcBorders>
            <w:noWrap/>
            <w:vAlign w:val="bottom"/>
            <w:hideMark/>
          </w:tcPr>
          <w:p w:rsidR="00285767" w:rsidRPr="0018119B" w:rsidRDefault="00285767" w:rsidP="00D85959">
            <w:pPr>
              <w:rPr>
                <w:rFonts w:ascii="Times New Roman" w:hAnsi="Times New Roman"/>
                <w:sz w:val="24"/>
                <w:szCs w:val="24"/>
              </w:rPr>
            </w:pPr>
            <w:r w:rsidRPr="0018119B">
              <w:rPr>
                <w:rFonts w:ascii="Times New Roman" w:hAnsi="Times New Roman"/>
                <w:sz w:val="24"/>
                <w:szCs w:val="24"/>
              </w:rPr>
              <w:t>Kurum geneli</w:t>
            </w:r>
          </w:p>
        </w:tc>
        <w:tc>
          <w:tcPr>
            <w:tcW w:w="701" w:type="dxa"/>
            <w:tcBorders>
              <w:top w:val="nil"/>
              <w:left w:val="single" w:sz="8" w:space="0" w:color="auto"/>
              <w:bottom w:val="single" w:sz="8"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1756</w:t>
            </w:r>
          </w:p>
        </w:tc>
        <w:tc>
          <w:tcPr>
            <w:tcW w:w="1180" w:type="dxa"/>
            <w:tcBorders>
              <w:top w:val="nil"/>
              <w:left w:val="nil"/>
              <w:bottom w:val="single" w:sz="8" w:space="0" w:color="auto"/>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27,9</w:t>
            </w:r>
          </w:p>
        </w:tc>
        <w:tc>
          <w:tcPr>
            <w:tcW w:w="701" w:type="dxa"/>
            <w:tcBorders>
              <w:top w:val="nil"/>
              <w:left w:val="nil"/>
              <w:bottom w:val="single" w:sz="8"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4540</w:t>
            </w:r>
          </w:p>
        </w:tc>
        <w:tc>
          <w:tcPr>
            <w:tcW w:w="1180" w:type="dxa"/>
            <w:tcBorders>
              <w:top w:val="nil"/>
              <w:left w:val="nil"/>
              <w:bottom w:val="single" w:sz="8" w:space="0" w:color="auto"/>
              <w:right w:val="nil"/>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72,1</w:t>
            </w:r>
          </w:p>
        </w:tc>
        <w:tc>
          <w:tcPr>
            <w:tcW w:w="960" w:type="dxa"/>
            <w:tcBorders>
              <w:top w:val="nil"/>
              <w:left w:val="single" w:sz="8" w:space="0" w:color="auto"/>
              <w:bottom w:val="single" w:sz="8" w:space="0" w:color="auto"/>
              <w:right w:val="single" w:sz="4"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6296</w:t>
            </w:r>
          </w:p>
        </w:tc>
        <w:tc>
          <w:tcPr>
            <w:tcW w:w="1180" w:type="dxa"/>
            <w:tcBorders>
              <w:top w:val="nil"/>
              <w:left w:val="nil"/>
              <w:bottom w:val="single" w:sz="8" w:space="0" w:color="auto"/>
              <w:right w:val="single" w:sz="8" w:space="0" w:color="auto"/>
            </w:tcBorders>
            <w:noWrap/>
            <w:vAlign w:val="bottom"/>
            <w:hideMark/>
          </w:tcPr>
          <w:p w:rsidR="00285767" w:rsidRPr="0018119B" w:rsidRDefault="00285767" w:rsidP="00D85959">
            <w:pPr>
              <w:jc w:val="center"/>
              <w:rPr>
                <w:rFonts w:ascii="Times New Roman" w:hAnsi="Times New Roman"/>
                <w:sz w:val="24"/>
                <w:szCs w:val="24"/>
              </w:rPr>
            </w:pPr>
            <w:r w:rsidRPr="0018119B">
              <w:rPr>
                <w:rFonts w:ascii="Times New Roman" w:hAnsi="Times New Roman"/>
                <w:sz w:val="24"/>
                <w:szCs w:val="24"/>
              </w:rPr>
              <w:t>100</w:t>
            </w:r>
          </w:p>
        </w:tc>
      </w:tr>
    </w:tbl>
    <w:p w:rsidR="00285767" w:rsidRPr="0018119B" w:rsidRDefault="00285767" w:rsidP="00285767">
      <w:pPr>
        <w:jc w:val="both"/>
        <w:rPr>
          <w:rFonts w:ascii="Times New Roman" w:hAnsi="Times New Roman"/>
          <w:sz w:val="24"/>
          <w:szCs w:val="24"/>
        </w:rPr>
      </w:pPr>
    </w:p>
    <w:p w:rsidR="00285767" w:rsidRPr="0018119B" w:rsidRDefault="00285767" w:rsidP="00285767">
      <w:pPr>
        <w:jc w:val="both"/>
        <w:rPr>
          <w:rFonts w:ascii="Times New Roman" w:hAnsi="Times New Roman"/>
          <w:b/>
          <w:sz w:val="24"/>
          <w:szCs w:val="24"/>
        </w:rPr>
      </w:pPr>
      <w:r w:rsidRPr="0018119B">
        <w:rPr>
          <w:rFonts w:ascii="Times New Roman" w:hAnsi="Times New Roman"/>
          <w:b/>
          <w:sz w:val="24"/>
          <w:szCs w:val="24"/>
        </w:rPr>
        <w:t>HEDEF 3: KADINLARIN İNTERNET VE BİLGİSAYAR GİBİ YENİ İLETİŞİM TEKNOLOJİLERİNİ DE KAPSAYACAK ŞEKİLDE TÜM İLETİŞİM ARAÇLARINA ERİŞİMİ VE KULLANABİLİRLİĞİ ARTIRILACAKTIR.</w:t>
      </w:r>
    </w:p>
    <w:p w:rsidR="00285767" w:rsidRPr="0018119B" w:rsidRDefault="00285767" w:rsidP="00285767">
      <w:pPr>
        <w:jc w:val="both"/>
        <w:rPr>
          <w:rFonts w:ascii="Times New Roman" w:hAnsi="Times New Roman"/>
          <w:b/>
          <w:sz w:val="24"/>
          <w:szCs w:val="24"/>
        </w:rPr>
      </w:pP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Strateji </w:t>
      </w:r>
      <w:proofErr w:type="gramStart"/>
      <w:r w:rsidRPr="0018119B">
        <w:rPr>
          <w:rFonts w:ascii="Times New Roman" w:hAnsi="Times New Roman"/>
          <w:b/>
          <w:sz w:val="24"/>
          <w:szCs w:val="24"/>
        </w:rPr>
        <w:t>3.1</w:t>
      </w:r>
      <w:proofErr w:type="gramEnd"/>
      <w:r w:rsidRPr="0018119B">
        <w:rPr>
          <w:rFonts w:ascii="Times New Roman" w:hAnsi="Times New Roman"/>
          <w:b/>
          <w:sz w:val="24"/>
          <w:szCs w:val="24"/>
        </w:rPr>
        <w:t xml:space="preserve">: </w:t>
      </w:r>
      <w:r w:rsidRPr="0018119B">
        <w:rPr>
          <w:rFonts w:ascii="Times New Roman" w:hAnsi="Times New Roman"/>
          <w:sz w:val="24"/>
          <w:szCs w:val="24"/>
        </w:rPr>
        <w:t>Kadınların internet ve bilgisayar gibi yeni iletişim teknolojilerine erişimlerinin ve kullanımlarının artırılması için verilen eğitimlerin yaygınlaştırılması, eğitimlere katılım önündeki engellerin kaldırılması ve kadınların teşvik edilmesi</w:t>
      </w:r>
    </w:p>
    <w:p w:rsidR="00285767" w:rsidRPr="0018119B" w:rsidRDefault="00285767" w:rsidP="00285767">
      <w:pPr>
        <w:jc w:val="both"/>
        <w:rPr>
          <w:rFonts w:ascii="Times New Roman" w:hAnsi="Times New Roman"/>
          <w:sz w:val="24"/>
          <w:szCs w:val="24"/>
        </w:rPr>
      </w:pPr>
      <w:r w:rsidRPr="0018119B">
        <w:rPr>
          <w:rFonts w:ascii="Times New Roman" w:hAnsi="Times New Roman"/>
          <w:b/>
          <w:sz w:val="24"/>
          <w:szCs w:val="24"/>
        </w:rPr>
        <w:t xml:space="preserve">Sorumlu Kurum Kuruluşlar: </w:t>
      </w:r>
      <w:r w:rsidR="00394D0C">
        <w:rPr>
          <w:rFonts w:ascii="Times New Roman" w:hAnsi="Times New Roman"/>
          <w:sz w:val="24"/>
          <w:szCs w:val="24"/>
        </w:rPr>
        <w:t>MEB, Yerel Yönetimler</w:t>
      </w:r>
    </w:p>
    <w:p w:rsidR="00285767" w:rsidRPr="0018119B" w:rsidRDefault="00285767" w:rsidP="00285767">
      <w:pPr>
        <w:jc w:val="both"/>
        <w:rPr>
          <w:rFonts w:ascii="Times New Roman" w:hAnsi="Times New Roman"/>
          <w:sz w:val="24"/>
          <w:szCs w:val="24"/>
        </w:rPr>
      </w:pPr>
      <w:r w:rsidRPr="00394D0C">
        <w:rPr>
          <w:rFonts w:ascii="Times New Roman" w:hAnsi="Times New Roman"/>
          <w:b/>
          <w:sz w:val="24"/>
          <w:szCs w:val="24"/>
        </w:rPr>
        <w:t>MEB</w:t>
      </w:r>
      <w:r w:rsidRPr="0018119B">
        <w:rPr>
          <w:rFonts w:ascii="Times New Roman" w:hAnsi="Times New Roman"/>
          <w:sz w:val="24"/>
          <w:szCs w:val="24"/>
        </w:rPr>
        <w:t xml:space="preserve"> </w:t>
      </w:r>
      <w:r w:rsidR="00394D0C">
        <w:rPr>
          <w:rFonts w:ascii="Times New Roman" w:hAnsi="Times New Roman"/>
          <w:b/>
          <w:sz w:val="24"/>
          <w:szCs w:val="24"/>
          <w:lang w:eastAsia="tr-TR"/>
        </w:rPr>
        <w:t>FAALİYETLERİ</w:t>
      </w:r>
    </w:p>
    <w:p w:rsidR="00285767" w:rsidRPr="0018119B" w:rsidRDefault="00285767" w:rsidP="00285767">
      <w:pPr>
        <w:pStyle w:val="ListeParagraf"/>
        <w:numPr>
          <w:ilvl w:val="0"/>
          <w:numId w:val="22"/>
        </w:numPr>
        <w:spacing w:after="200" w:line="276" w:lineRule="auto"/>
        <w:contextualSpacing w:val="0"/>
        <w:jc w:val="both"/>
      </w:pPr>
      <w:r w:rsidRPr="0018119B">
        <w:t xml:space="preserve">Halk Eğitim Merkezlerinde 2013 yılında meslek edindirme ile ilgili Bilgisayar Kullanım Kursu, İnternet Programcısı Kursu, Bilgisayar Destekli Muhasebe, Bilgisayarda Halı Deseni Çizimi kursları düzenleniştir. </w:t>
      </w:r>
    </w:p>
    <w:p w:rsidR="00394D0C" w:rsidRPr="0018119B" w:rsidRDefault="00394D0C" w:rsidP="00394D0C">
      <w:pPr>
        <w:jc w:val="both"/>
        <w:rPr>
          <w:rFonts w:ascii="Times New Roman" w:hAnsi="Times New Roman"/>
          <w:sz w:val="24"/>
          <w:szCs w:val="24"/>
        </w:rPr>
      </w:pPr>
      <w:r w:rsidRPr="00394D0C">
        <w:rPr>
          <w:rFonts w:ascii="Times New Roman" w:hAnsi="Times New Roman"/>
          <w:b/>
          <w:sz w:val="24"/>
          <w:szCs w:val="24"/>
        </w:rPr>
        <w:t xml:space="preserve">MAHALLİ İDARELER </w:t>
      </w:r>
      <w:r>
        <w:rPr>
          <w:rFonts w:ascii="Times New Roman" w:hAnsi="Times New Roman"/>
          <w:b/>
          <w:sz w:val="24"/>
          <w:szCs w:val="24"/>
        </w:rPr>
        <w:t xml:space="preserve">GENEL MÜDÜRLÜĞÜ </w:t>
      </w:r>
      <w:r>
        <w:rPr>
          <w:rFonts w:ascii="Times New Roman" w:hAnsi="Times New Roman"/>
          <w:b/>
          <w:sz w:val="24"/>
          <w:szCs w:val="24"/>
          <w:lang w:eastAsia="tr-TR"/>
        </w:rPr>
        <w:t>FAALİYETLERİ</w:t>
      </w:r>
    </w:p>
    <w:p w:rsidR="00394D0C" w:rsidRPr="00431BB5" w:rsidRDefault="00285767" w:rsidP="00431BB5">
      <w:pPr>
        <w:jc w:val="both"/>
        <w:rPr>
          <w:rFonts w:ascii="Times New Roman" w:hAnsi="Times New Roman"/>
          <w:sz w:val="24"/>
          <w:szCs w:val="24"/>
        </w:rPr>
      </w:pPr>
      <w:r w:rsidRPr="0018119B">
        <w:rPr>
          <w:rFonts w:ascii="Times New Roman" w:hAnsi="Times New Roman"/>
          <w:sz w:val="24"/>
          <w:szCs w:val="24"/>
        </w:rPr>
        <w:t xml:space="preserve">Belediyeler tarafından açılan meslek edindirme ve beceri kurslarıyla kadınlara yönelik bilgisayar ve internet gibi iletişim teknolojileri eğitimleri gerçekleştirilmektedir. Kurs </w:t>
      </w:r>
      <w:r w:rsidRPr="0018119B">
        <w:rPr>
          <w:rFonts w:ascii="Times New Roman" w:hAnsi="Times New Roman"/>
          <w:sz w:val="24"/>
          <w:szCs w:val="24"/>
        </w:rPr>
        <w:lastRenderedPageBreak/>
        <w:t>sonunda kursiyerlere sertifika verilmektedir. Kadınlar ilanlarla ve duyurularla eğitime teşvik edilmektedir.</w:t>
      </w:r>
    </w:p>
    <w:p w:rsidR="00CC39A9" w:rsidRPr="00431BB5" w:rsidRDefault="008B73DA" w:rsidP="00CC39A9">
      <w:pPr>
        <w:spacing w:after="0"/>
        <w:jc w:val="center"/>
        <w:rPr>
          <w:rFonts w:ascii="Times New Roman" w:hAnsi="Times New Roman"/>
          <w:b/>
          <w:sz w:val="28"/>
          <w:szCs w:val="28"/>
        </w:rPr>
      </w:pPr>
      <w:r>
        <w:rPr>
          <w:rFonts w:ascii="Times New Roman" w:hAnsi="Times New Roman"/>
          <w:b/>
          <w:sz w:val="28"/>
          <w:szCs w:val="28"/>
        </w:rPr>
        <w:t>“</w:t>
      </w:r>
      <w:r w:rsidR="00CC39A9" w:rsidRPr="00431BB5">
        <w:rPr>
          <w:rFonts w:ascii="Times New Roman" w:hAnsi="Times New Roman"/>
          <w:b/>
          <w:sz w:val="28"/>
          <w:szCs w:val="28"/>
        </w:rPr>
        <w:t>YETKİ VE KARAR ALMA SÜREÇLERİNE KATILIM</w:t>
      </w:r>
      <w:r>
        <w:rPr>
          <w:rFonts w:ascii="Times New Roman" w:hAnsi="Times New Roman"/>
          <w:b/>
          <w:sz w:val="28"/>
          <w:szCs w:val="28"/>
        </w:rPr>
        <w:t>”</w:t>
      </w:r>
    </w:p>
    <w:p w:rsidR="00CC39A9" w:rsidRPr="005F6497" w:rsidRDefault="00CC39A9" w:rsidP="00CC39A9">
      <w:pPr>
        <w:spacing w:after="0"/>
        <w:jc w:val="center"/>
        <w:rPr>
          <w:rFonts w:ascii="Times New Roman" w:hAnsi="Times New Roman"/>
          <w:b/>
          <w:sz w:val="24"/>
          <w:szCs w:val="24"/>
        </w:rPr>
      </w:pPr>
    </w:p>
    <w:p w:rsidR="00CC39A9" w:rsidRPr="005F6497" w:rsidRDefault="00CC39A9" w:rsidP="00CC39A9">
      <w:pPr>
        <w:spacing w:after="0" w:line="240" w:lineRule="auto"/>
        <w:jc w:val="both"/>
        <w:outlineLvl w:val="0"/>
        <w:rPr>
          <w:rFonts w:ascii="Times New Roman" w:hAnsi="Times New Roman"/>
          <w:b/>
          <w:sz w:val="24"/>
          <w:szCs w:val="24"/>
        </w:rPr>
      </w:pPr>
      <w:r>
        <w:rPr>
          <w:rFonts w:ascii="Times New Roman" w:hAnsi="Times New Roman"/>
          <w:b/>
          <w:sz w:val="24"/>
          <w:szCs w:val="24"/>
        </w:rPr>
        <w:t>Toplantıların Tarihi ve Yeri:</w:t>
      </w:r>
      <w:r>
        <w:rPr>
          <w:rFonts w:ascii="Times New Roman" w:hAnsi="Times New Roman"/>
          <w:sz w:val="24"/>
          <w:szCs w:val="24"/>
        </w:rPr>
        <w:t xml:space="preserve"> 21.06.2013 ve 20.12.2013 - Kadının Statüsü Genel Müdürlüğü 21. Kat Toplantı Salonu</w:t>
      </w:r>
    </w:p>
    <w:p w:rsidR="00CC39A9" w:rsidRPr="005F6497" w:rsidRDefault="00CC39A9" w:rsidP="00CC39A9">
      <w:pPr>
        <w:autoSpaceDE w:val="0"/>
        <w:autoSpaceDN w:val="0"/>
        <w:adjustRightInd w:val="0"/>
        <w:spacing w:after="0"/>
        <w:contextualSpacing/>
        <w:jc w:val="both"/>
        <w:rPr>
          <w:rFonts w:ascii="Times New Roman" w:hAnsi="Times New Roman"/>
          <w:b/>
          <w:sz w:val="24"/>
          <w:szCs w:val="24"/>
        </w:rPr>
      </w:pPr>
    </w:p>
    <w:p w:rsidR="00CC39A9" w:rsidRPr="005F6497" w:rsidRDefault="00CC39A9" w:rsidP="00CC39A9">
      <w:pPr>
        <w:autoSpaceDE w:val="0"/>
        <w:autoSpaceDN w:val="0"/>
        <w:adjustRightInd w:val="0"/>
        <w:spacing w:after="0"/>
        <w:contextualSpacing/>
        <w:jc w:val="both"/>
        <w:rPr>
          <w:rFonts w:ascii="Times New Roman" w:hAnsi="Times New Roman"/>
          <w:b/>
          <w:bCs/>
          <w:sz w:val="24"/>
          <w:szCs w:val="24"/>
          <w:lang w:eastAsia="tr-TR"/>
        </w:rPr>
      </w:pPr>
      <w:r w:rsidRPr="005F6497">
        <w:rPr>
          <w:rFonts w:ascii="Times New Roman" w:hAnsi="Times New Roman"/>
          <w:b/>
          <w:sz w:val="24"/>
          <w:szCs w:val="24"/>
        </w:rPr>
        <w:t xml:space="preserve">HEDEF 1: </w:t>
      </w:r>
      <w:r w:rsidRPr="005F6497">
        <w:rPr>
          <w:rFonts w:ascii="Times New Roman" w:hAnsi="Times New Roman"/>
          <w:b/>
          <w:bCs/>
          <w:sz w:val="24"/>
          <w:szCs w:val="24"/>
          <w:lang w:eastAsia="tr-TR"/>
        </w:rPr>
        <w:t>YETKİ VE KARAR ALMA SÜREÇLERİNDE KADIN TEMSİLİYETİNİN ARTIRILMASI İÇİN FARKINDALIK YARATILACAK, BİLGİ VE BİLİNÇ DÜZEYİ ARTIRILACAKTIR.</w:t>
      </w:r>
    </w:p>
    <w:p w:rsidR="00CC39A9" w:rsidRPr="005F6497" w:rsidRDefault="00CC39A9" w:rsidP="00CC39A9">
      <w:pPr>
        <w:autoSpaceDE w:val="0"/>
        <w:autoSpaceDN w:val="0"/>
        <w:adjustRightInd w:val="0"/>
        <w:spacing w:after="0"/>
        <w:contextualSpacing/>
        <w:jc w:val="both"/>
        <w:rPr>
          <w:rFonts w:ascii="Times New Roman" w:hAnsi="Times New Roman"/>
          <w:b/>
          <w:bCs/>
          <w:sz w:val="24"/>
          <w:szCs w:val="24"/>
          <w:lang w:eastAsia="tr-TR"/>
        </w:rPr>
      </w:pPr>
    </w:p>
    <w:p w:rsidR="00CC39A9" w:rsidRPr="005F6497" w:rsidRDefault="00CC39A9" w:rsidP="00CC39A9">
      <w:pPr>
        <w:autoSpaceDE w:val="0"/>
        <w:autoSpaceDN w:val="0"/>
        <w:adjustRightInd w:val="0"/>
        <w:spacing w:after="0"/>
        <w:contextualSpacing/>
        <w:jc w:val="both"/>
        <w:rPr>
          <w:rFonts w:ascii="Times New Roman" w:hAnsi="Times New Roman"/>
          <w:b/>
          <w:bCs/>
          <w:sz w:val="24"/>
          <w:szCs w:val="24"/>
          <w:lang w:eastAsia="tr-TR"/>
        </w:rPr>
      </w:pPr>
      <w:r w:rsidRPr="005F6497">
        <w:rPr>
          <w:rFonts w:ascii="Times New Roman" w:hAnsi="Times New Roman"/>
          <w:b/>
          <w:sz w:val="24"/>
          <w:szCs w:val="24"/>
          <w:u w:val="single"/>
        </w:rPr>
        <w:t xml:space="preserve">Strateji </w:t>
      </w:r>
      <w:proofErr w:type="gramStart"/>
      <w:r w:rsidRPr="005F6497">
        <w:rPr>
          <w:rFonts w:ascii="Times New Roman" w:hAnsi="Times New Roman"/>
          <w:b/>
          <w:sz w:val="24"/>
          <w:szCs w:val="24"/>
          <w:u w:val="single"/>
        </w:rPr>
        <w:t>1.1</w:t>
      </w:r>
      <w:proofErr w:type="gramEnd"/>
      <w:r w:rsidRPr="005F6497">
        <w:rPr>
          <w:rFonts w:ascii="Times New Roman" w:hAnsi="Times New Roman"/>
          <w:b/>
          <w:sz w:val="24"/>
          <w:szCs w:val="24"/>
          <w:u w:val="single"/>
        </w:rPr>
        <w:t>.</w:t>
      </w:r>
      <w:r w:rsidRPr="005F6497">
        <w:rPr>
          <w:rFonts w:ascii="Times New Roman" w:hAnsi="Times New Roman"/>
          <w:b/>
          <w:sz w:val="24"/>
          <w:szCs w:val="24"/>
        </w:rPr>
        <w:t xml:space="preserve"> </w:t>
      </w:r>
      <w:r w:rsidRPr="005F6497">
        <w:rPr>
          <w:rFonts w:ascii="Times New Roman" w:hAnsi="Times New Roman"/>
          <w:b/>
          <w:bCs/>
          <w:sz w:val="24"/>
          <w:szCs w:val="24"/>
          <w:lang w:eastAsia="tr-TR"/>
        </w:rPr>
        <w:t>Kadınların panel, seminer, konferans, kitap, broşür vb. araçlarla detaylı bir şekilde siyasal hak ve ödevleri konusunda bilgilendirilmesi</w:t>
      </w:r>
    </w:p>
    <w:p w:rsidR="00CC39A9" w:rsidRPr="005F6497" w:rsidRDefault="00CC39A9" w:rsidP="00CC39A9">
      <w:pPr>
        <w:spacing w:after="0"/>
        <w:contextualSpacing/>
        <w:jc w:val="both"/>
        <w:outlineLvl w:val="0"/>
        <w:rPr>
          <w:rFonts w:ascii="Times New Roman" w:hAnsi="Times New Roman"/>
          <w:b/>
          <w:sz w:val="24"/>
          <w:szCs w:val="24"/>
        </w:rPr>
      </w:pPr>
      <w:r w:rsidRPr="005F6497">
        <w:rPr>
          <w:rFonts w:ascii="Times New Roman" w:hAnsi="Times New Roman"/>
          <w:b/>
          <w:sz w:val="24"/>
          <w:szCs w:val="24"/>
          <w:u w:val="single"/>
        </w:rPr>
        <w:t>Sorumlu Kurum Kuruluşlar:</w:t>
      </w:r>
      <w:r w:rsidRPr="005F6497">
        <w:rPr>
          <w:rFonts w:ascii="Times New Roman" w:hAnsi="Times New Roman"/>
          <w:b/>
          <w:sz w:val="24"/>
          <w:szCs w:val="24"/>
        </w:rPr>
        <w:t xml:space="preserve"> KSGM</w:t>
      </w:r>
    </w:p>
    <w:p w:rsidR="00CC39A9" w:rsidRPr="005F6497" w:rsidRDefault="00CC39A9" w:rsidP="00CC39A9">
      <w:pPr>
        <w:autoSpaceDE w:val="0"/>
        <w:autoSpaceDN w:val="0"/>
        <w:adjustRightInd w:val="0"/>
        <w:spacing w:after="0"/>
        <w:contextualSpacing/>
        <w:jc w:val="both"/>
        <w:rPr>
          <w:rFonts w:ascii="Times New Roman" w:hAnsi="Times New Roman"/>
          <w:b/>
          <w:bCs/>
          <w:sz w:val="24"/>
          <w:szCs w:val="24"/>
          <w:lang w:eastAsia="tr-TR"/>
        </w:rPr>
      </w:pPr>
    </w:p>
    <w:p w:rsidR="00CC39A9" w:rsidRPr="005F6497" w:rsidRDefault="00CC39A9" w:rsidP="00CC39A9">
      <w:pPr>
        <w:autoSpaceDE w:val="0"/>
        <w:autoSpaceDN w:val="0"/>
        <w:adjustRightInd w:val="0"/>
        <w:spacing w:after="0"/>
        <w:contextualSpacing/>
        <w:jc w:val="both"/>
        <w:rPr>
          <w:rFonts w:ascii="Times New Roman" w:hAnsi="Times New Roman"/>
          <w:b/>
          <w:sz w:val="24"/>
          <w:szCs w:val="24"/>
          <w:lang w:eastAsia="tr-TR"/>
        </w:rPr>
      </w:pPr>
      <w:r w:rsidRPr="005F6497">
        <w:rPr>
          <w:rFonts w:ascii="Times New Roman" w:hAnsi="Times New Roman"/>
          <w:b/>
          <w:sz w:val="24"/>
          <w:szCs w:val="24"/>
          <w:u w:val="single"/>
          <w:lang w:eastAsia="tr-TR"/>
        </w:rPr>
        <w:t xml:space="preserve">Strateji </w:t>
      </w:r>
      <w:proofErr w:type="gramStart"/>
      <w:r w:rsidRPr="005F6497">
        <w:rPr>
          <w:rFonts w:ascii="Times New Roman" w:hAnsi="Times New Roman"/>
          <w:b/>
          <w:sz w:val="24"/>
          <w:szCs w:val="24"/>
          <w:u w:val="single"/>
          <w:lang w:eastAsia="tr-TR"/>
        </w:rPr>
        <w:t>1.2</w:t>
      </w:r>
      <w:proofErr w:type="gramEnd"/>
      <w:r w:rsidRPr="005F6497">
        <w:rPr>
          <w:rFonts w:ascii="Times New Roman" w:hAnsi="Times New Roman"/>
          <w:b/>
          <w:sz w:val="24"/>
          <w:szCs w:val="24"/>
          <w:u w:val="single"/>
          <w:lang w:eastAsia="tr-TR"/>
        </w:rPr>
        <w:t>.</w:t>
      </w:r>
      <w:r w:rsidRPr="005F6497">
        <w:rPr>
          <w:rFonts w:ascii="Times New Roman" w:hAnsi="Times New Roman"/>
          <w:b/>
          <w:sz w:val="24"/>
          <w:szCs w:val="24"/>
          <w:lang w:eastAsia="tr-TR"/>
        </w:rPr>
        <w:t xml:space="preserve"> Parlamentoda, yerel yönetimlerde ve muhtarlık görevlerinde kadınların yer almasının önemi hakkında kamuoyunun bilgilendirilmesi</w:t>
      </w:r>
    </w:p>
    <w:p w:rsidR="00CC39A9" w:rsidRPr="005F6497" w:rsidRDefault="00CC39A9" w:rsidP="00CC39A9">
      <w:pPr>
        <w:spacing w:after="0"/>
        <w:contextualSpacing/>
        <w:jc w:val="both"/>
        <w:outlineLvl w:val="0"/>
        <w:rPr>
          <w:rFonts w:ascii="Times New Roman" w:hAnsi="Times New Roman"/>
          <w:b/>
          <w:sz w:val="24"/>
          <w:szCs w:val="24"/>
        </w:rPr>
      </w:pPr>
      <w:r w:rsidRPr="005F6497">
        <w:rPr>
          <w:rFonts w:ascii="Times New Roman" w:hAnsi="Times New Roman"/>
          <w:b/>
          <w:sz w:val="24"/>
          <w:szCs w:val="24"/>
          <w:u w:val="single"/>
        </w:rPr>
        <w:t>Sorumlu Kurum Kuruluşlar:</w:t>
      </w:r>
      <w:r w:rsidRPr="005F6497">
        <w:rPr>
          <w:rFonts w:ascii="Times New Roman" w:hAnsi="Times New Roman"/>
          <w:b/>
          <w:sz w:val="24"/>
          <w:szCs w:val="24"/>
        </w:rPr>
        <w:t xml:space="preserve"> KSGM</w:t>
      </w:r>
    </w:p>
    <w:p w:rsidR="00CC39A9" w:rsidRPr="005F6497" w:rsidRDefault="00CC39A9" w:rsidP="00CC39A9">
      <w:pPr>
        <w:spacing w:after="0"/>
        <w:contextualSpacing/>
        <w:jc w:val="both"/>
        <w:outlineLvl w:val="0"/>
        <w:rPr>
          <w:rFonts w:ascii="Times New Roman" w:hAnsi="Times New Roman"/>
          <w:b/>
          <w:sz w:val="24"/>
          <w:szCs w:val="24"/>
        </w:rPr>
      </w:pPr>
    </w:p>
    <w:p w:rsidR="00CC39A9" w:rsidRPr="005F6497" w:rsidRDefault="00CC39A9" w:rsidP="00CC39A9">
      <w:pPr>
        <w:spacing w:after="0"/>
        <w:ind w:left="720"/>
        <w:contextualSpacing/>
        <w:jc w:val="both"/>
        <w:rPr>
          <w:rFonts w:ascii="Times New Roman" w:hAnsi="Times New Roman"/>
          <w:b/>
          <w:sz w:val="24"/>
          <w:szCs w:val="24"/>
        </w:rPr>
      </w:pPr>
    </w:p>
    <w:p w:rsidR="00CC39A9" w:rsidRPr="005F6497" w:rsidRDefault="00CC39A9" w:rsidP="00CC39A9">
      <w:pPr>
        <w:autoSpaceDE w:val="0"/>
        <w:autoSpaceDN w:val="0"/>
        <w:adjustRightInd w:val="0"/>
        <w:spacing w:after="0"/>
        <w:jc w:val="both"/>
        <w:rPr>
          <w:rFonts w:ascii="Times New Roman" w:hAnsi="Times New Roman"/>
          <w:b/>
          <w:sz w:val="24"/>
          <w:szCs w:val="24"/>
        </w:rPr>
      </w:pPr>
      <w:r w:rsidRPr="005F6497">
        <w:rPr>
          <w:rFonts w:ascii="Times New Roman" w:hAnsi="Times New Roman"/>
          <w:b/>
          <w:sz w:val="24"/>
          <w:szCs w:val="24"/>
          <w:u w:val="single"/>
        </w:rPr>
        <w:t xml:space="preserve">Strateji </w:t>
      </w:r>
      <w:proofErr w:type="gramStart"/>
      <w:r w:rsidRPr="005F6497">
        <w:rPr>
          <w:rFonts w:ascii="Times New Roman" w:hAnsi="Times New Roman"/>
          <w:b/>
          <w:sz w:val="24"/>
          <w:szCs w:val="24"/>
          <w:u w:val="single"/>
        </w:rPr>
        <w:t>1.3</w:t>
      </w:r>
      <w:proofErr w:type="gramEnd"/>
      <w:r w:rsidRPr="005F6497">
        <w:rPr>
          <w:rFonts w:ascii="Times New Roman" w:hAnsi="Times New Roman"/>
          <w:b/>
          <w:sz w:val="24"/>
          <w:szCs w:val="24"/>
          <w:u w:val="single"/>
        </w:rPr>
        <w:t>.</w:t>
      </w:r>
      <w:r w:rsidRPr="005F6497">
        <w:rPr>
          <w:rFonts w:ascii="Times New Roman" w:hAnsi="Times New Roman"/>
          <w:b/>
          <w:sz w:val="24"/>
          <w:szCs w:val="24"/>
        </w:rPr>
        <w:t xml:space="preserve"> Gerek özel sektör gerekse kamuda kadınların karar alma mekanizmalarında yer aldığı olumlu rol modellerinin tanıtılması için çalışmalar yapmak</w:t>
      </w:r>
    </w:p>
    <w:p w:rsidR="00CC39A9" w:rsidRDefault="00CC39A9" w:rsidP="00CC39A9">
      <w:pPr>
        <w:autoSpaceDE w:val="0"/>
        <w:autoSpaceDN w:val="0"/>
        <w:adjustRightInd w:val="0"/>
        <w:spacing w:after="0"/>
        <w:jc w:val="both"/>
        <w:rPr>
          <w:rFonts w:ascii="Times New Roman" w:hAnsi="Times New Roman"/>
          <w:b/>
          <w:sz w:val="24"/>
          <w:szCs w:val="24"/>
          <w:u w:val="single"/>
        </w:rPr>
      </w:pPr>
      <w:r w:rsidRPr="005F6497">
        <w:rPr>
          <w:rFonts w:ascii="Times New Roman" w:hAnsi="Times New Roman"/>
          <w:b/>
          <w:sz w:val="24"/>
          <w:szCs w:val="24"/>
          <w:u w:val="single"/>
        </w:rPr>
        <w:t>Sorumlu Kurum Kuruluşlar:</w:t>
      </w:r>
      <w:r w:rsidRPr="005F6497">
        <w:rPr>
          <w:rFonts w:ascii="Times New Roman" w:hAnsi="Times New Roman"/>
          <w:b/>
          <w:sz w:val="24"/>
          <w:szCs w:val="24"/>
        </w:rPr>
        <w:t xml:space="preserve"> </w:t>
      </w:r>
      <w:bookmarkStart w:id="0" w:name="_Toc252894821"/>
      <w:bookmarkStart w:id="1" w:name="_Toc253055130"/>
      <w:r w:rsidRPr="005F6497">
        <w:rPr>
          <w:rFonts w:ascii="Times New Roman" w:hAnsi="Times New Roman"/>
          <w:b/>
          <w:sz w:val="24"/>
          <w:szCs w:val="24"/>
        </w:rPr>
        <w:t>Türkiye Radyo-Televizyon Kurumu Genel Müdürlüğü</w:t>
      </w:r>
      <w:bookmarkEnd w:id="0"/>
      <w:bookmarkEnd w:id="1"/>
      <w:r w:rsidRPr="005F6497">
        <w:rPr>
          <w:rFonts w:ascii="Times New Roman" w:hAnsi="Times New Roman"/>
          <w:b/>
          <w:sz w:val="24"/>
          <w:szCs w:val="24"/>
          <w:u w:val="single"/>
        </w:rPr>
        <w:t xml:space="preserve"> </w:t>
      </w:r>
    </w:p>
    <w:p w:rsidR="00431BB5" w:rsidRPr="005F6497" w:rsidRDefault="00431BB5" w:rsidP="00CC39A9">
      <w:pPr>
        <w:autoSpaceDE w:val="0"/>
        <w:autoSpaceDN w:val="0"/>
        <w:adjustRightInd w:val="0"/>
        <w:spacing w:after="0"/>
        <w:jc w:val="both"/>
        <w:rPr>
          <w:rFonts w:ascii="Times New Roman" w:hAnsi="Times New Roman"/>
          <w:b/>
          <w:sz w:val="24"/>
          <w:szCs w:val="24"/>
          <w:u w:val="single"/>
        </w:rPr>
      </w:pPr>
    </w:p>
    <w:p w:rsidR="00431BB5" w:rsidRDefault="00431BB5" w:rsidP="00431BB5">
      <w:pPr>
        <w:autoSpaceDE w:val="0"/>
        <w:autoSpaceDN w:val="0"/>
        <w:adjustRightInd w:val="0"/>
        <w:spacing w:after="0"/>
        <w:rPr>
          <w:rFonts w:ascii="Times New Roman" w:hAnsi="Times New Roman"/>
          <w:b/>
          <w:sz w:val="24"/>
          <w:szCs w:val="24"/>
        </w:rPr>
      </w:pPr>
      <w:r w:rsidRPr="00431BB5">
        <w:rPr>
          <w:rFonts w:ascii="Times New Roman" w:hAnsi="Times New Roman"/>
          <w:b/>
          <w:sz w:val="24"/>
          <w:szCs w:val="24"/>
        </w:rPr>
        <w:t>TÜRKİYE RADYO-TELEVİZYON KURUMU GENEL MÜDÜRLÜĞÜ FAALİYETLERİ</w:t>
      </w:r>
    </w:p>
    <w:p w:rsidR="00431BB5" w:rsidRDefault="00431BB5" w:rsidP="00431BB5">
      <w:pPr>
        <w:autoSpaceDE w:val="0"/>
        <w:autoSpaceDN w:val="0"/>
        <w:adjustRightInd w:val="0"/>
        <w:spacing w:after="0"/>
        <w:rPr>
          <w:rFonts w:ascii="Times New Roman" w:hAnsi="Times New Roman"/>
          <w:b/>
          <w:sz w:val="24"/>
          <w:szCs w:val="24"/>
          <w:u w:val="single"/>
        </w:rPr>
      </w:pPr>
    </w:p>
    <w:p w:rsidR="00CC39A9" w:rsidRPr="00431BB5" w:rsidRDefault="00CC39A9" w:rsidP="00431BB5">
      <w:pPr>
        <w:pStyle w:val="ListeParagraf"/>
        <w:numPr>
          <w:ilvl w:val="0"/>
          <w:numId w:val="22"/>
        </w:numPr>
        <w:autoSpaceDE w:val="0"/>
        <w:autoSpaceDN w:val="0"/>
        <w:adjustRightInd w:val="0"/>
      </w:pPr>
      <w:r w:rsidRPr="00431BB5">
        <w:t xml:space="preserve">5 Ağustos 2013 tarihinde Çukurova Radyosunda Adana İş Kadınları Derneği Başkanı Elif </w:t>
      </w:r>
      <w:proofErr w:type="spellStart"/>
      <w:r w:rsidRPr="00431BB5">
        <w:t>TÜRKMEN’in</w:t>
      </w:r>
      <w:proofErr w:type="spellEnd"/>
      <w:r w:rsidRPr="00431BB5">
        <w:t xml:space="preserve"> konuk olduğu “Geleceğin Lider Kadınları” konulu program ile TRT GAP Diyarbakır Radyosunda SGK Bölge Çalışma Şefi Bülent </w:t>
      </w:r>
      <w:proofErr w:type="spellStart"/>
      <w:r w:rsidRPr="00431BB5">
        <w:t>BEKÇİBAŞI’nın</w:t>
      </w:r>
      <w:proofErr w:type="spellEnd"/>
      <w:r w:rsidRPr="00431BB5">
        <w:t xml:space="preserve"> konuk olduğu “Çalışan Kadınların Eğitim Sorunları, Eğitimli Kadının İşgücüne Katkıları” konulu programının yapıldığı belirtilmiştir.</w:t>
      </w:r>
    </w:p>
    <w:p w:rsidR="00CC39A9" w:rsidRPr="005F6497" w:rsidRDefault="00CC39A9" w:rsidP="00CC39A9">
      <w:pPr>
        <w:autoSpaceDE w:val="0"/>
        <w:autoSpaceDN w:val="0"/>
        <w:adjustRightInd w:val="0"/>
        <w:spacing w:after="0"/>
        <w:contextualSpacing/>
        <w:jc w:val="both"/>
        <w:rPr>
          <w:rFonts w:ascii="Times New Roman" w:hAnsi="Times New Roman"/>
          <w:b/>
          <w:sz w:val="24"/>
          <w:szCs w:val="24"/>
        </w:rPr>
      </w:pPr>
    </w:p>
    <w:p w:rsidR="00CC39A9" w:rsidRPr="005F6497" w:rsidRDefault="00CC39A9" w:rsidP="00CC39A9">
      <w:pPr>
        <w:autoSpaceDE w:val="0"/>
        <w:autoSpaceDN w:val="0"/>
        <w:adjustRightInd w:val="0"/>
        <w:spacing w:after="0"/>
        <w:contextualSpacing/>
        <w:jc w:val="both"/>
        <w:rPr>
          <w:rFonts w:ascii="Times New Roman" w:eastAsia="Times New Roman" w:hAnsi="Times New Roman"/>
          <w:b/>
          <w:sz w:val="24"/>
          <w:szCs w:val="24"/>
          <w:lang w:eastAsia="tr-TR"/>
        </w:rPr>
      </w:pPr>
      <w:r w:rsidRPr="005F6497">
        <w:rPr>
          <w:rFonts w:ascii="Times New Roman" w:hAnsi="Times New Roman"/>
          <w:b/>
          <w:sz w:val="24"/>
          <w:szCs w:val="24"/>
          <w:u w:val="single"/>
        </w:rPr>
        <w:t xml:space="preserve">Strateji </w:t>
      </w:r>
      <w:proofErr w:type="gramStart"/>
      <w:r w:rsidRPr="005F6497">
        <w:rPr>
          <w:rFonts w:ascii="Times New Roman" w:hAnsi="Times New Roman"/>
          <w:b/>
          <w:sz w:val="24"/>
          <w:szCs w:val="24"/>
          <w:u w:val="single"/>
        </w:rPr>
        <w:t>1.4</w:t>
      </w:r>
      <w:proofErr w:type="gramEnd"/>
      <w:r w:rsidRPr="005F6497">
        <w:rPr>
          <w:rFonts w:ascii="Times New Roman" w:hAnsi="Times New Roman"/>
          <w:b/>
          <w:sz w:val="24"/>
          <w:szCs w:val="24"/>
          <w:u w:val="single"/>
        </w:rPr>
        <w:t>.</w:t>
      </w:r>
      <w:r w:rsidRPr="005F6497">
        <w:rPr>
          <w:rFonts w:ascii="Times New Roman" w:hAnsi="Times New Roman"/>
          <w:b/>
          <w:sz w:val="24"/>
          <w:szCs w:val="24"/>
        </w:rPr>
        <w:t xml:space="preserve"> </w:t>
      </w:r>
      <w:r w:rsidRPr="005F6497">
        <w:rPr>
          <w:rFonts w:ascii="Times New Roman" w:eastAsia="Times New Roman" w:hAnsi="Times New Roman"/>
          <w:b/>
          <w:sz w:val="24"/>
          <w:szCs w:val="24"/>
          <w:lang w:eastAsia="tr-TR"/>
        </w:rPr>
        <w:t>Kamu sektöründe yetki ve karar alma mekanizmalarının her düzeyinde cinsiyet temelli verilerin düzenli olarak toplanması ve yayımlanması</w:t>
      </w:r>
    </w:p>
    <w:p w:rsidR="00431BB5" w:rsidRDefault="00CC39A9" w:rsidP="00CC39A9">
      <w:pPr>
        <w:autoSpaceDE w:val="0"/>
        <w:autoSpaceDN w:val="0"/>
        <w:adjustRightInd w:val="0"/>
        <w:spacing w:after="0"/>
        <w:contextualSpacing/>
        <w:jc w:val="both"/>
        <w:outlineLvl w:val="0"/>
        <w:rPr>
          <w:rFonts w:ascii="Times New Roman" w:eastAsia="Times New Roman" w:hAnsi="Times New Roman"/>
          <w:b/>
          <w:sz w:val="24"/>
          <w:szCs w:val="24"/>
          <w:lang w:eastAsia="tr-TR"/>
        </w:rPr>
      </w:pPr>
      <w:r w:rsidRPr="005F6497">
        <w:rPr>
          <w:rFonts w:ascii="Times New Roman" w:eastAsia="Times New Roman" w:hAnsi="Times New Roman"/>
          <w:b/>
          <w:sz w:val="24"/>
          <w:szCs w:val="24"/>
          <w:u w:val="single"/>
          <w:lang w:eastAsia="tr-TR"/>
        </w:rPr>
        <w:t>Sorumlu Kurum Kuruluşlar:</w:t>
      </w:r>
      <w:r w:rsidRPr="005F6497">
        <w:rPr>
          <w:rFonts w:ascii="Times New Roman" w:eastAsia="Times New Roman" w:hAnsi="Times New Roman"/>
          <w:b/>
          <w:sz w:val="24"/>
          <w:szCs w:val="24"/>
          <w:lang w:eastAsia="tr-TR"/>
        </w:rPr>
        <w:t xml:space="preserve"> Devlet Personel Başkanlığı</w:t>
      </w:r>
    </w:p>
    <w:p w:rsidR="00CC39A9" w:rsidRPr="005F6497" w:rsidRDefault="00CC39A9" w:rsidP="00CC39A9">
      <w:pPr>
        <w:autoSpaceDE w:val="0"/>
        <w:autoSpaceDN w:val="0"/>
        <w:adjustRightInd w:val="0"/>
        <w:spacing w:after="0"/>
        <w:contextualSpacing/>
        <w:jc w:val="both"/>
        <w:outlineLvl w:val="0"/>
        <w:rPr>
          <w:rFonts w:ascii="Times New Roman" w:eastAsia="Times New Roman" w:hAnsi="Times New Roman"/>
          <w:b/>
          <w:sz w:val="24"/>
          <w:szCs w:val="24"/>
          <w:lang w:eastAsia="tr-TR"/>
        </w:rPr>
      </w:pPr>
      <w:r w:rsidRPr="005F6497">
        <w:rPr>
          <w:rFonts w:ascii="Times New Roman" w:eastAsia="Times New Roman" w:hAnsi="Times New Roman"/>
          <w:b/>
          <w:sz w:val="24"/>
          <w:szCs w:val="24"/>
          <w:lang w:eastAsia="tr-TR"/>
        </w:rPr>
        <w:t xml:space="preserve"> </w:t>
      </w:r>
    </w:p>
    <w:p w:rsidR="00431BB5" w:rsidRDefault="00431BB5" w:rsidP="00431BB5">
      <w:pPr>
        <w:autoSpaceDE w:val="0"/>
        <w:autoSpaceDN w:val="0"/>
        <w:adjustRightInd w:val="0"/>
        <w:spacing w:after="0"/>
        <w:rPr>
          <w:rFonts w:ascii="Times New Roman" w:hAnsi="Times New Roman"/>
          <w:b/>
          <w:sz w:val="24"/>
          <w:szCs w:val="24"/>
        </w:rPr>
      </w:pPr>
      <w:r w:rsidRPr="005F6497">
        <w:rPr>
          <w:rFonts w:ascii="Times New Roman" w:eastAsia="Times New Roman" w:hAnsi="Times New Roman"/>
          <w:b/>
          <w:sz w:val="24"/>
          <w:szCs w:val="24"/>
          <w:lang w:eastAsia="tr-TR"/>
        </w:rPr>
        <w:t>DEVLET PERSONEL BAŞKANLIĞI</w:t>
      </w:r>
      <w:r>
        <w:rPr>
          <w:rFonts w:ascii="Times New Roman" w:eastAsia="Times New Roman" w:hAnsi="Times New Roman"/>
          <w:b/>
          <w:sz w:val="24"/>
          <w:szCs w:val="24"/>
          <w:lang w:eastAsia="tr-TR"/>
        </w:rPr>
        <w:t xml:space="preserve"> </w:t>
      </w:r>
      <w:r w:rsidRPr="00431BB5">
        <w:rPr>
          <w:rFonts w:ascii="Times New Roman" w:hAnsi="Times New Roman"/>
          <w:b/>
          <w:sz w:val="24"/>
          <w:szCs w:val="24"/>
        </w:rPr>
        <w:t>FAALİYETLERİ</w:t>
      </w:r>
    </w:p>
    <w:p w:rsidR="00431BB5" w:rsidRDefault="00431BB5" w:rsidP="00431BB5">
      <w:pPr>
        <w:autoSpaceDE w:val="0"/>
        <w:autoSpaceDN w:val="0"/>
        <w:adjustRightInd w:val="0"/>
        <w:spacing w:after="0"/>
        <w:rPr>
          <w:rFonts w:ascii="Times New Roman" w:hAnsi="Times New Roman"/>
          <w:b/>
          <w:sz w:val="24"/>
          <w:szCs w:val="24"/>
        </w:rPr>
      </w:pPr>
    </w:p>
    <w:p w:rsidR="00CC39A9" w:rsidRPr="00431BB5" w:rsidRDefault="00CC39A9" w:rsidP="00431BB5">
      <w:pPr>
        <w:pStyle w:val="ListeParagraf"/>
        <w:numPr>
          <w:ilvl w:val="0"/>
          <w:numId w:val="22"/>
        </w:numPr>
        <w:autoSpaceDE w:val="0"/>
        <w:autoSpaceDN w:val="0"/>
        <w:adjustRightInd w:val="0"/>
        <w:jc w:val="both"/>
        <w:outlineLvl w:val="0"/>
        <w:rPr>
          <w:b/>
        </w:rPr>
      </w:pPr>
      <w:r w:rsidRPr="00431BB5">
        <w:t>Kamu sektöründe yetki ve karar alma mekanizmalarının her düzeyinde cinsiyet temelli verilerin düzenli olarak güncel haliyle tutulduğu belirtilmiştir.</w:t>
      </w:r>
    </w:p>
    <w:p w:rsidR="00431BB5" w:rsidRPr="00431BB5" w:rsidRDefault="00431BB5" w:rsidP="00431BB5">
      <w:pPr>
        <w:pStyle w:val="ListeParagraf"/>
        <w:autoSpaceDE w:val="0"/>
        <w:autoSpaceDN w:val="0"/>
        <w:adjustRightInd w:val="0"/>
        <w:jc w:val="both"/>
        <w:outlineLvl w:val="0"/>
        <w:rPr>
          <w:b/>
        </w:rPr>
      </w:pPr>
    </w:p>
    <w:p w:rsidR="00CC39A9" w:rsidRPr="005F6497" w:rsidRDefault="00CC39A9" w:rsidP="00CC39A9">
      <w:pPr>
        <w:spacing w:after="0"/>
        <w:contextualSpacing/>
        <w:jc w:val="both"/>
        <w:rPr>
          <w:rFonts w:ascii="Times New Roman" w:hAnsi="Times New Roman"/>
          <w:b/>
          <w:sz w:val="24"/>
          <w:szCs w:val="24"/>
        </w:rPr>
      </w:pPr>
      <w:r w:rsidRPr="005F6497">
        <w:rPr>
          <w:rFonts w:ascii="Times New Roman" w:hAnsi="Times New Roman"/>
          <w:b/>
          <w:sz w:val="24"/>
          <w:szCs w:val="24"/>
          <w:u w:val="single"/>
        </w:rPr>
        <w:lastRenderedPageBreak/>
        <w:t xml:space="preserve">Strateji </w:t>
      </w:r>
      <w:proofErr w:type="gramStart"/>
      <w:r w:rsidRPr="005F6497">
        <w:rPr>
          <w:rFonts w:ascii="Times New Roman" w:hAnsi="Times New Roman"/>
          <w:b/>
          <w:sz w:val="24"/>
          <w:szCs w:val="24"/>
          <w:u w:val="single"/>
        </w:rPr>
        <w:t>1.5</w:t>
      </w:r>
      <w:proofErr w:type="gramEnd"/>
      <w:r w:rsidRPr="005F6497">
        <w:rPr>
          <w:rFonts w:ascii="Times New Roman" w:hAnsi="Times New Roman"/>
          <w:b/>
          <w:sz w:val="24"/>
          <w:szCs w:val="24"/>
          <w:u w:val="single"/>
        </w:rPr>
        <w:t>.</w:t>
      </w:r>
      <w:r w:rsidRPr="005F6497">
        <w:rPr>
          <w:rFonts w:ascii="Times New Roman" w:hAnsi="Times New Roman"/>
          <w:b/>
          <w:sz w:val="24"/>
          <w:szCs w:val="24"/>
        </w:rPr>
        <w:t xml:space="preserve"> Kadınların parlamentoda ve yerel yönetimlerde temsilini artırmak üzere tüm toplumsal tarafların katılacağı tartışma ortamlarının oluşturulması ve çıktılarının topluma duyurulması</w:t>
      </w:r>
    </w:p>
    <w:p w:rsidR="00CC39A9" w:rsidRDefault="00CC39A9" w:rsidP="00CC39A9">
      <w:pPr>
        <w:spacing w:after="0"/>
        <w:contextualSpacing/>
        <w:jc w:val="both"/>
        <w:outlineLvl w:val="0"/>
        <w:rPr>
          <w:rFonts w:ascii="Times New Roman" w:eastAsia="Times New Roman" w:hAnsi="Times New Roman"/>
          <w:b/>
          <w:sz w:val="24"/>
          <w:szCs w:val="24"/>
          <w:lang w:eastAsia="tr-TR"/>
        </w:rPr>
      </w:pPr>
      <w:r w:rsidRPr="005F6497">
        <w:rPr>
          <w:rFonts w:ascii="Times New Roman" w:eastAsia="Times New Roman" w:hAnsi="Times New Roman"/>
          <w:b/>
          <w:sz w:val="24"/>
          <w:szCs w:val="24"/>
          <w:u w:val="single"/>
          <w:lang w:eastAsia="tr-TR"/>
        </w:rPr>
        <w:t>Sorumlu Kurum Kuruluşlar:</w:t>
      </w:r>
      <w:r w:rsidRPr="005F6497">
        <w:rPr>
          <w:rFonts w:ascii="Times New Roman" w:eastAsia="Times New Roman" w:hAnsi="Times New Roman"/>
          <w:b/>
          <w:sz w:val="24"/>
          <w:szCs w:val="24"/>
          <w:lang w:eastAsia="tr-TR"/>
        </w:rPr>
        <w:t xml:space="preserve"> KSGM</w:t>
      </w:r>
    </w:p>
    <w:p w:rsidR="00431BB5" w:rsidRPr="005F6497" w:rsidRDefault="00431BB5" w:rsidP="00CC39A9">
      <w:pPr>
        <w:spacing w:after="0"/>
        <w:contextualSpacing/>
        <w:jc w:val="both"/>
        <w:outlineLvl w:val="0"/>
        <w:rPr>
          <w:rFonts w:ascii="Times New Roman" w:eastAsia="Times New Roman" w:hAnsi="Times New Roman"/>
          <w:b/>
          <w:sz w:val="24"/>
          <w:szCs w:val="24"/>
          <w:lang w:eastAsia="tr-TR"/>
        </w:rPr>
      </w:pPr>
    </w:p>
    <w:p w:rsidR="00431BB5" w:rsidRDefault="00CC39A9" w:rsidP="00431BB5">
      <w:pPr>
        <w:autoSpaceDE w:val="0"/>
        <w:autoSpaceDN w:val="0"/>
        <w:adjustRightInd w:val="0"/>
        <w:spacing w:after="0"/>
        <w:rPr>
          <w:rFonts w:ascii="Times New Roman" w:hAnsi="Times New Roman"/>
          <w:b/>
          <w:sz w:val="24"/>
          <w:szCs w:val="24"/>
        </w:rPr>
      </w:pPr>
      <w:r w:rsidRPr="005F6497">
        <w:rPr>
          <w:rFonts w:ascii="Times New Roman" w:eastAsia="Times New Roman" w:hAnsi="Times New Roman"/>
          <w:b/>
          <w:sz w:val="24"/>
          <w:szCs w:val="24"/>
          <w:lang w:eastAsia="tr-TR"/>
        </w:rPr>
        <w:t>KSGM</w:t>
      </w:r>
      <w:r w:rsidRPr="0018119B">
        <w:rPr>
          <w:rFonts w:ascii="Times New Roman" w:hAnsi="Times New Roman"/>
          <w:sz w:val="24"/>
          <w:szCs w:val="24"/>
        </w:rPr>
        <w:t xml:space="preserve"> </w:t>
      </w:r>
      <w:r w:rsidR="00431BB5" w:rsidRPr="00431BB5">
        <w:rPr>
          <w:rFonts w:ascii="Times New Roman" w:hAnsi="Times New Roman"/>
          <w:b/>
          <w:sz w:val="24"/>
          <w:szCs w:val="24"/>
        </w:rPr>
        <w:t>FAALİYETLERİ</w:t>
      </w:r>
    </w:p>
    <w:p w:rsidR="00CC39A9" w:rsidRPr="005F6497" w:rsidRDefault="00CC39A9" w:rsidP="00CC39A9">
      <w:pPr>
        <w:spacing w:after="0"/>
        <w:contextualSpacing/>
        <w:jc w:val="both"/>
        <w:outlineLvl w:val="0"/>
        <w:rPr>
          <w:rFonts w:ascii="Times New Roman" w:hAnsi="Times New Roman"/>
          <w:b/>
          <w:sz w:val="24"/>
          <w:szCs w:val="24"/>
        </w:rPr>
      </w:pPr>
    </w:p>
    <w:p w:rsidR="00CC39A9" w:rsidRPr="005F6497" w:rsidRDefault="00CC39A9" w:rsidP="00CC39A9">
      <w:pPr>
        <w:pStyle w:val="ListeParagraf"/>
        <w:numPr>
          <w:ilvl w:val="0"/>
          <w:numId w:val="66"/>
        </w:numPr>
        <w:spacing w:line="276" w:lineRule="auto"/>
        <w:jc w:val="both"/>
        <w:rPr>
          <w:b/>
          <w:u w:val="single"/>
        </w:rPr>
      </w:pPr>
      <w:r w:rsidRPr="005F6497">
        <w:t xml:space="preserve">Mart 2009’da yürütülmeye başlanan “Kadın Erkek Eşitliği ve Toplumsal Cinsiyet Eğitimleri” 2013 yılında da devam etmektedir. </w:t>
      </w:r>
      <w:proofErr w:type="gramStart"/>
      <w:r w:rsidRPr="005F6497">
        <w:t xml:space="preserve">16-17-18 Eylül 2013 tarihlerinde Sosyal Yardımlaşma ve Dayanışma Vakıflarında görev yapan Sosyal Yardım İnceleme Görevlilerine yönelik olarak; 30 Eylül-1-2 Ekim 2013 tarihlerinde ise başta kadın konukevleri ve şiddet önleme ve izleme merkezleri olmak üzere Bakanlığımıza bağlı kuruluşlar ile il müdürlüklerinde görevli personele yönelik olarak Ankara’da iki buçuk gün süreyle “Kadın Erkek Eşitliği ve Toplumsal Cinsiyet Eğitimleri” düzenlenmiştir. </w:t>
      </w:r>
      <w:proofErr w:type="gramEnd"/>
      <w:r w:rsidRPr="005F6497">
        <w:t xml:space="preserve">Eğitimlere toplam 135 kişi katılım sağlamıştır. Söz konusu eğitim programlarında toplumsal cinsiyet eşitliği temelinde kadının kalkınmaya katılımı, siyasette, yetki ve karar alma mekanizmalarında yer almalarının önemi, kadınların eksik temsilinin nedenleri üzerinde durularak konuya ilişkin bilinç ve farkındalık oluşturmaya çalışılmıştır. </w:t>
      </w:r>
    </w:p>
    <w:p w:rsidR="00CC39A9" w:rsidRPr="005F6497" w:rsidRDefault="00CC39A9" w:rsidP="00CC39A9">
      <w:pPr>
        <w:numPr>
          <w:ilvl w:val="0"/>
          <w:numId w:val="34"/>
        </w:numPr>
        <w:spacing w:after="0"/>
        <w:jc w:val="both"/>
        <w:rPr>
          <w:rFonts w:ascii="Times New Roman" w:eastAsia="Times New Roman" w:hAnsi="Times New Roman"/>
          <w:sz w:val="24"/>
          <w:szCs w:val="24"/>
          <w:lang w:eastAsia="tr-TR"/>
        </w:rPr>
      </w:pPr>
      <w:proofErr w:type="gramStart"/>
      <w:r w:rsidRPr="005F6497">
        <w:rPr>
          <w:rFonts w:ascii="Times New Roman" w:eastAsia="Times New Roman" w:hAnsi="Times New Roman"/>
          <w:sz w:val="24"/>
          <w:szCs w:val="24"/>
          <w:lang w:eastAsia="tr-TR"/>
        </w:rPr>
        <w:t xml:space="preserve">5 Aralık Kadınların Seçme ve Seçilme Haklarını Elde Etmelerinin 79. Yıldönümü kapsamında, kadınların yetki ve karar alma mekanizmalarına katılımlarının artırılmasına ilişkin olarak iyi uygulama örnekleri ve konuya ilişkin bilgi ve deneyim paylaşımında bulunmak amacıyla, Genel Müdürlüğümüz koordinasyonunda, TBMM Kadın Erkek Fırsat Eşitliği Komisyonu, AB Bakanlığı ve Avrupa Komisyonu (TAIEX) işbirliğiyle 2-3 Aralık 2013 tarihlerinde İzmir’de “Kadınların Yetki ve Karar Alma Mekanizmalarına Katılımı” konulu bir TAIEX </w:t>
      </w:r>
      <w:proofErr w:type="spellStart"/>
      <w:r w:rsidRPr="005F6497">
        <w:rPr>
          <w:rFonts w:ascii="Times New Roman" w:eastAsia="Times New Roman" w:hAnsi="Times New Roman"/>
          <w:sz w:val="24"/>
          <w:szCs w:val="24"/>
          <w:lang w:eastAsia="tr-TR"/>
        </w:rPr>
        <w:t>Çalıştayı</w:t>
      </w:r>
      <w:proofErr w:type="spellEnd"/>
      <w:r w:rsidRPr="005F6497">
        <w:rPr>
          <w:rFonts w:ascii="Times New Roman" w:eastAsia="Times New Roman" w:hAnsi="Times New Roman"/>
          <w:sz w:val="24"/>
          <w:szCs w:val="24"/>
          <w:lang w:eastAsia="tr-TR"/>
        </w:rPr>
        <w:t xml:space="preserve"> düzenlenmiştir. </w:t>
      </w:r>
      <w:proofErr w:type="spellStart"/>
      <w:proofErr w:type="gramEnd"/>
      <w:r w:rsidRPr="005F6497">
        <w:rPr>
          <w:rFonts w:ascii="Times New Roman" w:hAnsi="Times New Roman"/>
          <w:sz w:val="24"/>
          <w:szCs w:val="24"/>
          <w:shd w:val="clear" w:color="auto" w:fill="F6F6F6"/>
        </w:rPr>
        <w:t>Çalıştaya</w:t>
      </w:r>
      <w:proofErr w:type="spellEnd"/>
      <w:r w:rsidRPr="005F6497">
        <w:rPr>
          <w:rFonts w:ascii="Times New Roman" w:hAnsi="Times New Roman"/>
          <w:sz w:val="24"/>
          <w:szCs w:val="24"/>
          <w:shd w:val="clear" w:color="auto" w:fill="F6F6F6"/>
        </w:rPr>
        <w:t xml:space="preserve"> milletvekilleri, belediye başkan, başkan yardımcıları, meclis ve il genel meclis üyeleri, kadın muhtarlar, ilgili kurum, kuruluş ve sivil toplum kuruluşları temsilcileri katkı ve katılım sağlamıştır.</w:t>
      </w:r>
    </w:p>
    <w:p w:rsidR="00CC39A9" w:rsidRPr="005F6497" w:rsidRDefault="00CC39A9" w:rsidP="00CC39A9">
      <w:pPr>
        <w:numPr>
          <w:ilvl w:val="0"/>
          <w:numId w:val="34"/>
        </w:numPr>
        <w:spacing w:after="0"/>
        <w:jc w:val="both"/>
        <w:rPr>
          <w:rFonts w:ascii="Times New Roman" w:eastAsia="Times New Roman" w:hAnsi="Times New Roman"/>
          <w:sz w:val="24"/>
          <w:szCs w:val="24"/>
          <w:lang w:eastAsia="tr-TR"/>
        </w:rPr>
      </w:pPr>
      <w:r w:rsidRPr="005F6497">
        <w:rPr>
          <w:rFonts w:ascii="Times New Roman" w:hAnsi="Times New Roman"/>
          <w:sz w:val="24"/>
          <w:szCs w:val="24"/>
        </w:rPr>
        <w:t xml:space="preserve">Türk Kadınının Seçme ve Seçilme Hakkını Elde Etmesinin 79. Yıldönümü nedeniyle 5 Aralık 2013 tarihinde, Aile ve Sosyal Politikalar Bakanlığı Bakan Yardımcısı Sayın Doç. Dr. Aşkın </w:t>
      </w:r>
      <w:proofErr w:type="spellStart"/>
      <w:r w:rsidRPr="005F6497">
        <w:rPr>
          <w:rFonts w:ascii="Times New Roman" w:hAnsi="Times New Roman"/>
          <w:sz w:val="24"/>
          <w:szCs w:val="24"/>
        </w:rPr>
        <w:t>ASAN‘ın</w:t>
      </w:r>
      <w:proofErr w:type="spellEnd"/>
      <w:r w:rsidRPr="005F6497">
        <w:rPr>
          <w:rFonts w:ascii="Times New Roman" w:hAnsi="Times New Roman"/>
          <w:sz w:val="24"/>
          <w:szCs w:val="24"/>
        </w:rPr>
        <w:t xml:space="preserve"> başkanlığında kadın milletvekillerimiz, kadın muhtarlarımız, kamu kurumları, üniversiteler ve sivil toplum kuruluşları temsilcilerinin katılımıyla Anıtkabir’e bir ziyaret programı gerçekleştirilmiştir.</w:t>
      </w:r>
    </w:p>
    <w:p w:rsidR="00CC39A9" w:rsidRPr="005F6497" w:rsidRDefault="00CC39A9" w:rsidP="00CC39A9">
      <w:pPr>
        <w:numPr>
          <w:ilvl w:val="0"/>
          <w:numId w:val="34"/>
        </w:numPr>
        <w:spacing w:after="0"/>
        <w:contextualSpacing/>
        <w:jc w:val="both"/>
        <w:rPr>
          <w:rFonts w:ascii="Times New Roman" w:hAnsi="Times New Roman"/>
          <w:b/>
          <w:sz w:val="24"/>
          <w:szCs w:val="24"/>
        </w:rPr>
      </w:pPr>
      <w:r w:rsidRPr="005F6497">
        <w:rPr>
          <w:rFonts w:ascii="Times New Roman" w:eastAsia="Times New Roman" w:hAnsi="Times New Roman"/>
          <w:sz w:val="24"/>
          <w:szCs w:val="24"/>
          <w:lang w:eastAsia="tr-TR"/>
        </w:rPr>
        <w:t>Tüm tarafların katılımıyla düzenlenen toplantılarda, yapılan sunumlarda kadınların yetki ve karar alma mekanizmalarına katılımlarının önemine vurgu yapılmıştır.</w:t>
      </w:r>
    </w:p>
    <w:p w:rsidR="00CC39A9" w:rsidRPr="005F6497" w:rsidRDefault="00CC39A9" w:rsidP="00CC39A9">
      <w:pPr>
        <w:spacing w:after="0"/>
        <w:contextualSpacing/>
        <w:jc w:val="both"/>
        <w:rPr>
          <w:rFonts w:ascii="Times New Roman" w:hAnsi="Times New Roman"/>
          <w:sz w:val="24"/>
          <w:szCs w:val="24"/>
        </w:rPr>
      </w:pPr>
    </w:p>
    <w:p w:rsidR="00CC39A9" w:rsidRPr="005F6497" w:rsidRDefault="00CC39A9" w:rsidP="00CC39A9">
      <w:pPr>
        <w:autoSpaceDE w:val="0"/>
        <w:autoSpaceDN w:val="0"/>
        <w:adjustRightInd w:val="0"/>
        <w:spacing w:after="0"/>
        <w:contextualSpacing/>
        <w:jc w:val="both"/>
        <w:rPr>
          <w:rFonts w:ascii="Times New Roman" w:eastAsia="Times New Roman" w:hAnsi="Times New Roman"/>
          <w:b/>
          <w:sz w:val="24"/>
          <w:szCs w:val="24"/>
          <w:lang w:eastAsia="tr-TR"/>
        </w:rPr>
      </w:pPr>
      <w:r w:rsidRPr="005F6497">
        <w:rPr>
          <w:rFonts w:ascii="Times New Roman" w:eastAsia="Times New Roman" w:hAnsi="Times New Roman"/>
          <w:b/>
          <w:sz w:val="24"/>
          <w:szCs w:val="24"/>
          <w:u w:val="single"/>
          <w:lang w:eastAsia="tr-TR"/>
        </w:rPr>
        <w:t xml:space="preserve">Strateji </w:t>
      </w:r>
      <w:proofErr w:type="gramStart"/>
      <w:r w:rsidRPr="005F6497">
        <w:rPr>
          <w:rFonts w:ascii="Times New Roman" w:eastAsia="Times New Roman" w:hAnsi="Times New Roman"/>
          <w:b/>
          <w:sz w:val="24"/>
          <w:szCs w:val="24"/>
          <w:u w:val="single"/>
          <w:lang w:eastAsia="tr-TR"/>
        </w:rPr>
        <w:t>1.6</w:t>
      </w:r>
      <w:proofErr w:type="gramEnd"/>
      <w:r w:rsidRPr="005F6497">
        <w:rPr>
          <w:rFonts w:ascii="Times New Roman" w:eastAsia="Times New Roman" w:hAnsi="Times New Roman"/>
          <w:b/>
          <w:sz w:val="24"/>
          <w:szCs w:val="24"/>
          <w:u w:val="single"/>
          <w:lang w:eastAsia="tr-TR"/>
        </w:rPr>
        <w:t>.</w:t>
      </w:r>
      <w:r w:rsidRPr="005F6497">
        <w:rPr>
          <w:rFonts w:ascii="Times New Roman" w:eastAsia="Times New Roman" w:hAnsi="Times New Roman"/>
          <w:b/>
          <w:sz w:val="24"/>
          <w:szCs w:val="24"/>
          <w:lang w:eastAsia="tr-TR"/>
        </w:rPr>
        <w:t xml:space="preserve"> Kadınların siyasete katılımı konusunda farkındalık yaratmak için toplumun farklı kesimlerinden kadınları bir araya getiren platformlar olan kadın konseyleri ile birlikte yerel seviyede çalışılması</w:t>
      </w:r>
    </w:p>
    <w:p w:rsidR="00CC39A9" w:rsidRDefault="00CC39A9" w:rsidP="00CC39A9">
      <w:pPr>
        <w:autoSpaceDE w:val="0"/>
        <w:autoSpaceDN w:val="0"/>
        <w:adjustRightInd w:val="0"/>
        <w:spacing w:after="0"/>
        <w:contextualSpacing/>
        <w:jc w:val="both"/>
        <w:rPr>
          <w:rFonts w:ascii="Times New Roman" w:eastAsia="Times New Roman" w:hAnsi="Times New Roman"/>
          <w:b/>
          <w:sz w:val="24"/>
          <w:szCs w:val="24"/>
          <w:lang w:eastAsia="tr-TR"/>
        </w:rPr>
      </w:pPr>
      <w:r w:rsidRPr="005F6497">
        <w:rPr>
          <w:rFonts w:ascii="Times New Roman" w:eastAsia="Times New Roman" w:hAnsi="Times New Roman"/>
          <w:b/>
          <w:sz w:val="24"/>
          <w:szCs w:val="24"/>
          <w:u w:val="single"/>
          <w:lang w:eastAsia="tr-TR"/>
        </w:rPr>
        <w:t>Sorumlu Kurum Kuruluşlar:</w:t>
      </w:r>
      <w:r w:rsidRPr="005F6497">
        <w:rPr>
          <w:rFonts w:ascii="Times New Roman" w:eastAsia="Times New Roman" w:hAnsi="Times New Roman"/>
          <w:b/>
          <w:sz w:val="24"/>
          <w:szCs w:val="24"/>
          <w:lang w:eastAsia="tr-TR"/>
        </w:rPr>
        <w:t xml:space="preserve"> İçişleri Bakanlığı/Mahalli İdareler Genel Müdürlüğü, Yerel Yönetimler YG 21 Kadın Meclisleri </w:t>
      </w:r>
    </w:p>
    <w:p w:rsidR="00431BB5" w:rsidRPr="005F6497" w:rsidRDefault="00431BB5" w:rsidP="00CC39A9">
      <w:pPr>
        <w:autoSpaceDE w:val="0"/>
        <w:autoSpaceDN w:val="0"/>
        <w:adjustRightInd w:val="0"/>
        <w:spacing w:after="0"/>
        <w:contextualSpacing/>
        <w:jc w:val="both"/>
        <w:rPr>
          <w:rFonts w:ascii="Times New Roman" w:eastAsia="Times New Roman" w:hAnsi="Times New Roman"/>
          <w:b/>
          <w:sz w:val="24"/>
          <w:szCs w:val="24"/>
          <w:lang w:eastAsia="tr-TR"/>
        </w:rPr>
      </w:pPr>
    </w:p>
    <w:p w:rsidR="00431BB5" w:rsidRDefault="00CC39A9" w:rsidP="00431BB5">
      <w:pPr>
        <w:autoSpaceDE w:val="0"/>
        <w:autoSpaceDN w:val="0"/>
        <w:adjustRightInd w:val="0"/>
        <w:spacing w:after="0"/>
        <w:rPr>
          <w:rFonts w:ascii="Times New Roman" w:hAnsi="Times New Roman"/>
          <w:b/>
          <w:sz w:val="24"/>
          <w:szCs w:val="24"/>
        </w:rPr>
      </w:pPr>
      <w:r w:rsidRPr="005F6497">
        <w:rPr>
          <w:rFonts w:ascii="Times New Roman" w:hAnsi="Times New Roman"/>
          <w:b/>
          <w:color w:val="000000"/>
          <w:sz w:val="24"/>
          <w:szCs w:val="24"/>
        </w:rPr>
        <w:t xml:space="preserve">MAHALLİ İDARELER GENEL MÜDÜRLÜĞÜ </w:t>
      </w:r>
      <w:r w:rsidR="00431BB5" w:rsidRPr="00431BB5">
        <w:rPr>
          <w:rFonts w:ascii="Times New Roman" w:hAnsi="Times New Roman"/>
          <w:b/>
          <w:sz w:val="24"/>
          <w:szCs w:val="24"/>
        </w:rPr>
        <w:t>FAALİYETLERİ</w:t>
      </w:r>
    </w:p>
    <w:p w:rsidR="00CC39A9" w:rsidRPr="005F6497" w:rsidRDefault="00CC39A9" w:rsidP="00431BB5">
      <w:pPr>
        <w:autoSpaceDE w:val="0"/>
        <w:autoSpaceDN w:val="0"/>
        <w:adjustRightInd w:val="0"/>
        <w:spacing w:after="0"/>
        <w:jc w:val="both"/>
        <w:rPr>
          <w:rFonts w:ascii="Times New Roman" w:hAnsi="Times New Roman"/>
          <w:b/>
          <w:sz w:val="24"/>
          <w:szCs w:val="24"/>
        </w:rPr>
      </w:pPr>
      <w:r w:rsidRPr="005F6497">
        <w:rPr>
          <w:rFonts w:ascii="Times New Roman" w:hAnsi="Times New Roman"/>
          <w:b/>
          <w:sz w:val="24"/>
          <w:szCs w:val="24"/>
        </w:rPr>
        <w:lastRenderedPageBreak/>
        <w:t>Kadın Dostu Kentler-2 Projesi</w:t>
      </w:r>
    </w:p>
    <w:p w:rsidR="00CC39A9" w:rsidRPr="00431BB5" w:rsidRDefault="00CC39A9" w:rsidP="00CC39A9">
      <w:pPr>
        <w:numPr>
          <w:ilvl w:val="0"/>
          <w:numId w:val="39"/>
        </w:numPr>
        <w:autoSpaceDE w:val="0"/>
        <w:autoSpaceDN w:val="0"/>
        <w:adjustRightInd w:val="0"/>
        <w:spacing w:before="120" w:after="120"/>
        <w:outlineLvl w:val="0"/>
        <w:rPr>
          <w:rFonts w:ascii="Times New Roman" w:hAnsi="Times New Roman"/>
          <w:sz w:val="24"/>
          <w:szCs w:val="24"/>
        </w:rPr>
      </w:pPr>
      <w:r w:rsidRPr="005F6497">
        <w:rPr>
          <w:rFonts w:ascii="Times New Roman" w:hAnsi="Times New Roman"/>
          <w:sz w:val="24"/>
          <w:szCs w:val="24"/>
        </w:rPr>
        <w:t xml:space="preserve">Birleşmiş Milletler Kadın ve Kız Çocuklarının İnsan Haklarının Korunması ve Geliştirilmesi Ortak Programı kapsamında daha önce Bakanlığımız tarafından yürütülmüş olan “Kadın Dostu Kentler-1” adlı projenin devamı niteliğinde olmak üzere 2011-2014 dönemine yönelik ikinci aşaması İsveç Hükümeti tarafından karşılanacak yaklaşık </w:t>
      </w:r>
      <w:proofErr w:type="gramStart"/>
      <w:r w:rsidRPr="005F6497">
        <w:rPr>
          <w:rFonts w:ascii="Times New Roman" w:hAnsi="Times New Roman"/>
          <w:sz w:val="24"/>
          <w:szCs w:val="24"/>
        </w:rPr>
        <w:t>1.8</w:t>
      </w:r>
      <w:proofErr w:type="gramEnd"/>
      <w:r w:rsidRPr="005F6497">
        <w:rPr>
          <w:rFonts w:ascii="Times New Roman" w:hAnsi="Times New Roman"/>
          <w:sz w:val="24"/>
          <w:szCs w:val="24"/>
        </w:rPr>
        <w:t xml:space="preserve"> milyon$ bütçe ve 36 ay süreyle Genel Müdürlüğümüz ile Birleşmiş Milletler Nüfus Fonu Türkiye Temsilciliği(UNFPA) ve BM Kalkınma Programı işbirliğinde yürütülmektedir.</w:t>
      </w:r>
    </w:p>
    <w:p w:rsidR="00CC39A9" w:rsidRPr="005F6497" w:rsidRDefault="00CC39A9" w:rsidP="00CC39A9">
      <w:pPr>
        <w:autoSpaceDE w:val="0"/>
        <w:autoSpaceDN w:val="0"/>
        <w:adjustRightInd w:val="0"/>
        <w:spacing w:before="120" w:after="120"/>
        <w:outlineLvl w:val="0"/>
        <w:rPr>
          <w:rFonts w:ascii="Times New Roman" w:hAnsi="Times New Roman"/>
          <w:sz w:val="24"/>
          <w:szCs w:val="24"/>
        </w:rPr>
      </w:pPr>
      <w:r w:rsidRPr="005F6497">
        <w:rPr>
          <w:rFonts w:ascii="Times New Roman" w:hAnsi="Times New Roman"/>
          <w:sz w:val="24"/>
          <w:szCs w:val="24"/>
        </w:rPr>
        <w:t xml:space="preserve">Bu çerçevede Proje </w:t>
      </w:r>
      <w:proofErr w:type="gramStart"/>
      <w:r w:rsidRPr="005F6497">
        <w:rPr>
          <w:rFonts w:ascii="Times New Roman" w:hAnsi="Times New Roman"/>
          <w:sz w:val="24"/>
          <w:szCs w:val="24"/>
        </w:rPr>
        <w:t>ile ;</w:t>
      </w:r>
      <w:proofErr w:type="gramEnd"/>
    </w:p>
    <w:p w:rsidR="00CC39A9" w:rsidRPr="005F6497" w:rsidRDefault="00CC39A9" w:rsidP="00CC39A9">
      <w:pPr>
        <w:numPr>
          <w:ilvl w:val="0"/>
          <w:numId w:val="39"/>
        </w:numPr>
        <w:spacing w:line="240" w:lineRule="auto"/>
        <w:jc w:val="both"/>
        <w:rPr>
          <w:rFonts w:ascii="Times New Roman" w:hAnsi="Times New Roman"/>
          <w:sz w:val="24"/>
          <w:szCs w:val="24"/>
        </w:rPr>
      </w:pPr>
      <w:r w:rsidRPr="005F6497">
        <w:rPr>
          <w:rFonts w:ascii="Times New Roman" w:hAnsi="Times New Roman"/>
          <w:sz w:val="24"/>
          <w:szCs w:val="24"/>
        </w:rPr>
        <w:t>Yerel diyalogun geliştirilmesi eylem planı çerçevesinde yerel yönetim-sivil toplum kuruluşlarının (STK) toplumsal cinsiyete duyarlık ve kadın erkek eşitliği konularında işbirliklerinin geliştirilmesi</w:t>
      </w:r>
    </w:p>
    <w:p w:rsidR="00CC39A9" w:rsidRPr="005F6497" w:rsidRDefault="00CC39A9" w:rsidP="00CC39A9">
      <w:pPr>
        <w:numPr>
          <w:ilvl w:val="0"/>
          <w:numId w:val="39"/>
        </w:numPr>
        <w:spacing w:line="240" w:lineRule="auto"/>
        <w:jc w:val="both"/>
        <w:rPr>
          <w:rFonts w:ascii="Times New Roman" w:hAnsi="Times New Roman"/>
          <w:sz w:val="24"/>
          <w:szCs w:val="24"/>
        </w:rPr>
      </w:pPr>
      <w:r w:rsidRPr="005F6497">
        <w:rPr>
          <w:rFonts w:ascii="Times New Roman" w:hAnsi="Times New Roman"/>
          <w:sz w:val="24"/>
          <w:szCs w:val="24"/>
        </w:rPr>
        <w:t>STK’ların toplumsal cinsiyete duyarlık ve kadın erkek eşitliği konularında kapasitelerinin artırılması hedeflenmektedir.</w:t>
      </w:r>
    </w:p>
    <w:p w:rsidR="00CC39A9" w:rsidRPr="005F6497" w:rsidRDefault="00CC39A9" w:rsidP="00CC39A9">
      <w:pPr>
        <w:numPr>
          <w:ilvl w:val="0"/>
          <w:numId w:val="39"/>
        </w:numPr>
        <w:spacing w:line="240" w:lineRule="auto"/>
        <w:jc w:val="both"/>
        <w:rPr>
          <w:rFonts w:ascii="Times New Roman" w:hAnsi="Times New Roman"/>
          <w:sz w:val="24"/>
          <w:szCs w:val="24"/>
        </w:rPr>
      </w:pPr>
      <w:r w:rsidRPr="005F6497">
        <w:rPr>
          <w:rFonts w:ascii="Times New Roman" w:hAnsi="Times New Roman"/>
          <w:sz w:val="24"/>
          <w:szCs w:val="24"/>
        </w:rPr>
        <w:t>Proje’nin pilot illeri şunlardır: İzmir, Kars, Nevşehir, Trabzon, Şanlıurfa, Antalya, Bursa, Gaziantep, Mardin, Samsun, Adıyaman ve Malatya.</w:t>
      </w:r>
    </w:p>
    <w:p w:rsidR="00CC39A9" w:rsidRPr="005F6497" w:rsidRDefault="00CC39A9" w:rsidP="00CC39A9">
      <w:pPr>
        <w:ind w:left="360"/>
        <w:rPr>
          <w:rFonts w:ascii="Times New Roman" w:hAnsi="Times New Roman"/>
          <w:b/>
          <w:sz w:val="24"/>
          <w:szCs w:val="24"/>
        </w:rPr>
      </w:pPr>
      <w:r w:rsidRPr="005F6497">
        <w:rPr>
          <w:rFonts w:ascii="Times New Roman" w:hAnsi="Times New Roman"/>
          <w:b/>
          <w:sz w:val="24"/>
          <w:szCs w:val="24"/>
        </w:rPr>
        <w:t>BM Kadınların Haklarının Geliştirilmesi ve Korunması Ortak Programı</w:t>
      </w:r>
    </w:p>
    <w:p w:rsidR="00CC39A9" w:rsidRPr="005F6497" w:rsidRDefault="00CC39A9" w:rsidP="00CC39A9">
      <w:pPr>
        <w:numPr>
          <w:ilvl w:val="0"/>
          <w:numId w:val="40"/>
        </w:numPr>
        <w:spacing w:line="240" w:lineRule="auto"/>
        <w:jc w:val="both"/>
        <w:rPr>
          <w:rFonts w:ascii="Times New Roman" w:hAnsi="Times New Roman"/>
          <w:sz w:val="24"/>
          <w:szCs w:val="24"/>
        </w:rPr>
      </w:pPr>
      <w:r w:rsidRPr="005F6497">
        <w:rPr>
          <w:rFonts w:ascii="Times New Roman" w:hAnsi="Times New Roman"/>
          <w:sz w:val="24"/>
          <w:szCs w:val="24"/>
        </w:rPr>
        <w:t xml:space="preserve">Proje, İçişleri Bakanlığı-Mahalli İdareler Genel Müdürlüğü ile BM Kalkınma Programı (UNDP) ,BM Kadın (UN </w:t>
      </w:r>
      <w:proofErr w:type="spellStart"/>
      <w:r w:rsidRPr="005F6497">
        <w:rPr>
          <w:rFonts w:ascii="Times New Roman" w:hAnsi="Times New Roman"/>
          <w:sz w:val="24"/>
          <w:szCs w:val="24"/>
        </w:rPr>
        <w:t>Women</w:t>
      </w:r>
      <w:proofErr w:type="spellEnd"/>
      <w:r w:rsidRPr="005F6497">
        <w:rPr>
          <w:rFonts w:ascii="Times New Roman" w:hAnsi="Times New Roman"/>
          <w:sz w:val="24"/>
          <w:szCs w:val="24"/>
        </w:rPr>
        <w:t xml:space="preserve">), Sabancı Üniversitesi, Aile ve Sosyal Politikalar Bakanlığı, Milli Eğitim Bakanlığı ve Türkiye Belediyeler Birliği’nin işbirliğinde yürütülmektedir. Sabancı Vakfı tarafından sağlanan </w:t>
      </w:r>
      <w:proofErr w:type="gramStart"/>
      <w:r w:rsidRPr="005F6497">
        <w:rPr>
          <w:rFonts w:ascii="Times New Roman" w:hAnsi="Times New Roman"/>
          <w:sz w:val="24"/>
          <w:szCs w:val="24"/>
        </w:rPr>
        <w:t>1.7</w:t>
      </w:r>
      <w:proofErr w:type="gramEnd"/>
      <w:r w:rsidRPr="005F6497">
        <w:rPr>
          <w:rFonts w:ascii="Times New Roman" w:hAnsi="Times New Roman"/>
          <w:sz w:val="24"/>
          <w:szCs w:val="24"/>
        </w:rPr>
        <w:t xml:space="preserve"> milyon ABD doları bütçe ile Şubat 2015 tarihleri arasında yürütülecek olan Proje ile yerel düzeyde toplumsal cinsiyet eşitliğinin uygulamaya konulmasına ilişkin çalışmalara ivme kazandırılmasını ve kadın haklarının geliştirilmesi, korunması ve kullanılmasına yönelik sürdürülebilir bir kapasitenin geliştirilmesini amaçlamaktadır.</w:t>
      </w:r>
    </w:p>
    <w:p w:rsidR="00CC39A9" w:rsidRPr="005F6497" w:rsidRDefault="00CC39A9" w:rsidP="00CC39A9">
      <w:pPr>
        <w:jc w:val="both"/>
        <w:rPr>
          <w:rFonts w:ascii="Times New Roman" w:hAnsi="Times New Roman"/>
          <w:sz w:val="24"/>
          <w:szCs w:val="24"/>
        </w:rPr>
      </w:pPr>
      <w:r w:rsidRPr="005F6497">
        <w:rPr>
          <w:rFonts w:ascii="Times New Roman" w:hAnsi="Times New Roman"/>
          <w:sz w:val="24"/>
          <w:szCs w:val="24"/>
        </w:rPr>
        <w:tab/>
        <w:t xml:space="preserve">Bu çerçevede Proje </w:t>
      </w:r>
      <w:proofErr w:type="gramStart"/>
      <w:r w:rsidRPr="005F6497">
        <w:rPr>
          <w:rFonts w:ascii="Times New Roman" w:hAnsi="Times New Roman"/>
          <w:sz w:val="24"/>
          <w:szCs w:val="24"/>
        </w:rPr>
        <w:t>ile ;</w:t>
      </w:r>
      <w:proofErr w:type="gramEnd"/>
    </w:p>
    <w:p w:rsidR="00CC39A9" w:rsidRPr="005F6497" w:rsidRDefault="00CC39A9" w:rsidP="00CC39A9">
      <w:pPr>
        <w:numPr>
          <w:ilvl w:val="0"/>
          <w:numId w:val="40"/>
        </w:numPr>
        <w:spacing w:line="240" w:lineRule="auto"/>
        <w:jc w:val="both"/>
        <w:rPr>
          <w:rFonts w:ascii="Times New Roman" w:hAnsi="Times New Roman"/>
          <w:sz w:val="24"/>
          <w:szCs w:val="24"/>
        </w:rPr>
      </w:pPr>
      <w:r w:rsidRPr="005F6497">
        <w:rPr>
          <w:rFonts w:ascii="Times New Roman" w:hAnsi="Times New Roman"/>
          <w:sz w:val="24"/>
          <w:szCs w:val="24"/>
        </w:rPr>
        <w:t>Cinsiyet Duyarlı Bütçeleme: 10 ilde yerel yönetimlerin (ve Kent Konseyleri, Kadın Meclisleri, Gençlik ve Engelli Meclislerinin) ve yerel Kadın Sivil Toplum Kuruluşlarının, Cinsiyet Duyarlı Bütçeleme becerileri, bilgi ve araçlarının kullanılması yoluyla yerel kalkınma planlarının incelenmesi, geliştirilmesi ve izlenmesi alanında kapasitelerin geliştirilmesi</w:t>
      </w:r>
    </w:p>
    <w:p w:rsidR="00CC39A9" w:rsidRPr="005F6497" w:rsidRDefault="00CC39A9" w:rsidP="00CC39A9">
      <w:pPr>
        <w:numPr>
          <w:ilvl w:val="0"/>
          <w:numId w:val="40"/>
        </w:numPr>
        <w:spacing w:line="240" w:lineRule="auto"/>
        <w:jc w:val="both"/>
        <w:rPr>
          <w:rFonts w:ascii="Times New Roman" w:hAnsi="Times New Roman"/>
          <w:sz w:val="24"/>
          <w:szCs w:val="24"/>
        </w:rPr>
      </w:pPr>
      <w:r w:rsidRPr="005F6497">
        <w:rPr>
          <w:rFonts w:ascii="Times New Roman" w:hAnsi="Times New Roman"/>
          <w:sz w:val="24"/>
          <w:szCs w:val="24"/>
        </w:rPr>
        <w:t xml:space="preserve">Hibe Programı: Sivil Toplum Kuruluşları, üniversiteler ve yerel yönetim kurum ve kuruluşlarında bireysel ve kurumsal kapasitelerin Hibe Programı aracılığıyla güçlendirilmesi </w:t>
      </w:r>
    </w:p>
    <w:p w:rsidR="00CC39A9" w:rsidRPr="005F6497" w:rsidRDefault="00CC39A9" w:rsidP="00CC39A9">
      <w:pPr>
        <w:numPr>
          <w:ilvl w:val="0"/>
          <w:numId w:val="40"/>
        </w:numPr>
        <w:spacing w:line="240" w:lineRule="auto"/>
        <w:jc w:val="both"/>
        <w:rPr>
          <w:rFonts w:ascii="Times New Roman" w:hAnsi="Times New Roman"/>
          <w:sz w:val="24"/>
          <w:szCs w:val="24"/>
        </w:rPr>
      </w:pPr>
      <w:r w:rsidRPr="005F6497">
        <w:rPr>
          <w:rFonts w:ascii="Times New Roman" w:hAnsi="Times New Roman"/>
          <w:sz w:val="24"/>
          <w:szCs w:val="24"/>
        </w:rPr>
        <w:t>Mor Sertifika Programı: Çocuklarda erken yaşta toplumsal cinsiyet eşitsizliği algısının yerleşmesinin engellenmesi amacıyla öğretmenlerin ve yerel toplulukların kapasitelerinin güçlendirilmesi öngörülmektedir.</w:t>
      </w:r>
      <w:r w:rsidRPr="005F6497">
        <w:rPr>
          <w:rFonts w:ascii="Times New Roman" w:eastAsia="Times New Roman" w:hAnsi="Times New Roman"/>
          <w:sz w:val="24"/>
          <w:szCs w:val="24"/>
          <w:lang w:eastAsia="tr-TR"/>
        </w:rPr>
        <w:cr/>
      </w:r>
    </w:p>
    <w:p w:rsidR="00CC39A9" w:rsidRPr="005F6497" w:rsidRDefault="00CC39A9" w:rsidP="00CC39A9">
      <w:pPr>
        <w:autoSpaceDE w:val="0"/>
        <w:autoSpaceDN w:val="0"/>
        <w:adjustRightInd w:val="0"/>
        <w:spacing w:after="0"/>
        <w:contextualSpacing/>
        <w:jc w:val="both"/>
        <w:rPr>
          <w:rFonts w:ascii="Times New Roman" w:hAnsi="Times New Roman"/>
          <w:b/>
          <w:bCs/>
          <w:sz w:val="24"/>
          <w:szCs w:val="24"/>
          <w:lang w:eastAsia="tr-TR"/>
        </w:rPr>
      </w:pPr>
      <w:r w:rsidRPr="005F6497">
        <w:rPr>
          <w:rFonts w:ascii="Times New Roman" w:eastAsia="Times New Roman" w:hAnsi="Times New Roman"/>
          <w:b/>
          <w:sz w:val="24"/>
          <w:szCs w:val="24"/>
          <w:lang w:eastAsia="tr-TR"/>
        </w:rPr>
        <w:lastRenderedPageBreak/>
        <w:t xml:space="preserve">HEDEF 2: </w:t>
      </w:r>
      <w:r w:rsidRPr="005F6497">
        <w:rPr>
          <w:rFonts w:ascii="Times New Roman" w:hAnsi="Times New Roman"/>
          <w:b/>
          <w:bCs/>
          <w:sz w:val="24"/>
          <w:szCs w:val="24"/>
          <w:lang w:eastAsia="tr-TR"/>
        </w:rPr>
        <w:t>KADINLARIN SİYASAL HAYATA KATILIMI İLE YETKİ VE KARAR ALMA SÜREÇLERİNDE YER ALMASINA KATKIDA BULUNACAK DÜZENLEMELER YAPILACAKTIR.</w:t>
      </w:r>
    </w:p>
    <w:p w:rsidR="00CC39A9" w:rsidRPr="005F6497" w:rsidRDefault="00CC39A9" w:rsidP="00CC39A9">
      <w:pPr>
        <w:autoSpaceDE w:val="0"/>
        <w:autoSpaceDN w:val="0"/>
        <w:adjustRightInd w:val="0"/>
        <w:spacing w:after="0"/>
        <w:contextualSpacing/>
        <w:jc w:val="both"/>
        <w:rPr>
          <w:rFonts w:ascii="Times New Roman" w:hAnsi="Times New Roman"/>
          <w:b/>
          <w:bCs/>
          <w:sz w:val="24"/>
          <w:szCs w:val="24"/>
          <w:lang w:eastAsia="tr-TR"/>
        </w:rPr>
      </w:pPr>
    </w:p>
    <w:p w:rsidR="00CC39A9" w:rsidRPr="005F6497" w:rsidRDefault="00CC39A9" w:rsidP="00CC39A9">
      <w:pPr>
        <w:autoSpaceDE w:val="0"/>
        <w:autoSpaceDN w:val="0"/>
        <w:adjustRightInd w:val="0"/>
        <w:spacing w:after="0"/>
        <w:contextualSpacing/>
        <w:jc w:val="both"/>
        <w:rPr>
          <w:rFonts w:ascii="Times New Roman" w:hAnsi="Times New Roman"/>
          <w:b/>
          <w:bCs/>
          <w:sz w:val="24"/>
          <w:szCs w:val="24"/>
          <w:lang w:eastAsia="tr-TR"/>
        </w:rPr>
      </w:pPr>
      <w:r w:rsidRPr="005F6497">
        <w:rPr>
          <w:rFonts w:ascii="Times New Roman" w:hAnsi="Times New Roman"/>
          <w:b/>
          <w:bCs/>
          <w:sz w:val="24"/>
          <w:szCs w:val="24"/>
          <w:u w:val="single"/>
          <w:lang w:eastAsia="tr-TR"/>
        </w:rPr>
        <w:t xml:space="preserve">Strateji </w:t>
      </w:r>
      <w:proofErr w:type="gramStart"/>
      <w:r w:rsidRPr="005F6497">
        <w:rPr>
          <w:rFonts w:ascii="Times New Roman" w:hAnsi="Times New Roman"/>
          <w:b/>
          <w:bCs/>
          <w:sz w:val="24"/>
          <w:szCs w:val="24"/>
          <w:u w:val="single"/>
          <w:lang w:eastAsia="tr-TR"/>
        </w:rPr>
        <w:t>2.1</w:t>
      </w:r>
      <w:proofErr w:type="gramEnd"/>
      <w:r w:rsidRPr="005F6497">
        <w:rPr>
          <w:rFonts w:ascii="Times New Roman" w:hAnsi="Times New Roman"/>
          <w:b/>
          <w:bCs/>
          <w:sz w:val="24"/>
          <w:szCs w:val="24"/>
          <w:u w:val="single"/>
          <w:lang w:eastAsia="tr-TR"/>
        </w:rPr>
        <w:t>.</w:t>
      </w:r>
      <w:r w:rsidRPr="005F6497">
        <w:rPr>
          <w:rFonts w:ascii="Times New Roman" w:hAnsi="Times New Roman"/>
          <w:b/>
          <w:bCs/>
          <w:sz w:val="24"/>
          <w:szCs w:val="24"/>
          <w:lang w:eastAsia="tr-TR"/>
        </w:rPr>
        <w:t xml:space="preserve"> Yerel yönetimler kapsamında ülkemizde sayısı 40 civarında olan kadın meclisi sayısının artırılması ve bu meclislerde alınan kararların uygulamaya yansıtılmasının sağlanması</w:t>
      </w:r>
    </w:p>
    <w:p w:rsidR="00CC39A9" w:rsidRPr="005F6497" w:rsidRDefault="00CC39A9" w:rsidP="00CC39A9">
      <w:pPr>
        <w:autoSpaceDE w:val="0"/>
        <w:autoSpaceDN w:val="0"/>
        <w:adjustRightInd w:val="0"/>
        <w:spacing w:after="0"/>
        <w:contextualSpacing/>
        <w:jc w:val="both"/>
        <w:outlineLvl w:val="0"/>
        <w:rPr>
          <w:rFonts w:ascii="Times New Roman" w:eastAsia="Times New Roman" w:hAnsi="Times New Roman"/>
          <w:b/>
          <w:sz w:val="24"/>
          <w:szCs w:val="24"/>
          <w:u w:val="single"/>
          <w:lang w:eastAsia="tr-TR"/>
        </w:rPr>
      </w:pPr>
    </w:p>
    <w:p w:rsidR="00CC39A9" w:rsidRPr="005F6497" w:rsidRDefault="00CC39A9" w:rsidP="00CC39A9">
      <w:pPr>
        <w:autoSpaceDE w:val="0"/>
        <w:autoSpaceDN w:val="0"/>
        <w:adjustRightInd w:val="0"/>
        <w:spacing w:after="0"/>
        <w:contextualSpacing/>
        <w:jc w:val="both"/>
        <w:outlineLvl w:val="0"/>
        <w:rPr>
          <w:rFonts w:ascii="Times New Roman" w:eastAsia="Times New Roman" w:hAnsi="Times New Roman"/>
          <w:b/>
          <w:sz w:val="24"/>
          <w:szCs w:val="24"/>
          <w:lang w:eastAsia="tr-TR"/>
        </w:rPr>
      </w:pPr>
      <w:r w:rsidRPr="005F6497">
        <w:rPr>
          <w:rFonts w:ascii="Times New Roman" w:eastAsia="Times New Roman" w:hAnsi="Times New Roman"/>
          <w:b/>
          <w:sz w:val="24"/>
          <w:szCs w:val="24"/>
          <w:u w:val="single"/>
          <w:lang w:eastAsia="tr-TR"/>
        </w:rPr>
        <w:t>Sorumlu Kurum Kuruluşlar:</w:t>
      </w:r>
      <w:r w:rsidRPr="005F6497">
        <w:rPr>
          <w:rFonts w:ascii="Times New Roman" w:eastAsia="Times New Roman" w:hAnsi="Times New Roman"/>
          <w:b/>
          <w:sz w:val="24"/>
          <w:szCs w:val="24"/>
          <w:lang w:eastAsia="tr-TR"/>
        </w:rPr>
        <w:t xml:space="preserve"> Yerel Yönetimler </w:t>
      </w:r>
    </w:p>
    <w:p w:rsidR="00CC39A9" w:rsidRPr="005F6497" w:rsidRDefault="00CC39A9" w:rsidP="00CC39A9">
      <w:pPr>
        <w:autoSpaceDE w:val="0"/>
        <w:autoSpaceDN w:val="0"/>
        <w:adjustRightInd w:val="0"/>
        <w:spacing w:after="0"/>
        <w:contextualSpacing/>
        <w:jc w:val="both"/>
        <w:rPr>
          <w:rFonts w:ascii="Times New Roman" w:eastAsia="Times New Roman" w:hAnsi="Times New Roman"/>
          <w:sz w:val="24"/>
          <w:szCs w:val="24"/>
          <w:lang w:eastAsia="tr-TR"/>
        </w:rPr>
      </w:pPr>
    </w:p>
    <w:p w:rsidR="00431BB5" w:rsidRDefault="00CC39A9" w:rsidP="00431BB5">
      <w:pPr>
        <w:autoSpaceDE w:val="0"/>
        <w:autoSpaceDN w:val="0"/>
        <w:adjustRightInd w:val="0"/>
        <w:spacing w:after="0"/>
        <w:rPr>
          <w:rFonts w:ascii="Times New Roman" w:hAnsi="Times New Roman"/>
          <w:b/>
          <w:sz w:val="24"/>
          <w:szCs w:val="24"/>
        </w:rPr>
      </w:pPr>
      <w:r w:rsidRPr="005F6497">
        <w:rPr>
          <w:rFonts w:ascii="Times New Roman" w:hAnsi="Times New Roman"/>
          <w:b/>
          <w:color w:val="000000"/>
          <w:sz w:val="24"/>
          <w:szCs w:val="24"/>
        </w:rPr>
        <w:t xml:space="preserve">MAHALLİ İDARELER GENEL MÜDÜRLÜĞÜ </w:t>
      </w:r>
      <w:r w:rsidR="00431BB5" w:rsidRPr="00431BB5">
        <w:rPr>
          <w:rFonts w:ascii="Times New Roman" w:hAnsi="Times New Roman"/>
          <w:b/>
          <w:sz w:val="24"/>
          <w:szCs w:val="24"/>
        </w:rPr>
        <w:t>FAALİYETLERİ</w:t>
      </w:r>
    </w:p>
    <w:p w:rsidR="00431BB5" w:rsidRDefault="00431BB5" w:rsidP="00431BB5">
      <w:pPr>
        <w:autoSpaceDE w:val="0"/>
        <w:autoSpaceDN w:val="0"/>
        <w:adjustRightInd w:val="0"/>
        <w:spacing w:after="0"/>
        <w:rPr>
          <w:rFonts w:ascii="Times New Roman" w:hAnsi="Times New Roman"/>
          <w:b/>
          <w:sz w:val="24"/>
          <w:szCs w:val="24"/>
        </w:rPr>
      </w:pPr>
    </w:p>
    <w:p w:rsidR="00CC39A9" w:rsidRPr="00431BB5" w:rsidRDefault="00CC39A9" w:rsidP="00431BB5">
      <w:pPr>
        <w:pStyle w:val="ListeParagraf"/>
        <w:numPr>
          <w:ilvl w:val="0"/>
          <w:numId w:val="73"/>
        </w:numPr>
        <w:autoSpaceDE w:val="0"/>
        <w:autoSpaceDN w:val="0"/>
        <w:adjustRightInd w:val="0"/>
        <w:jc w:val="both"/>
        <w:rPr>
          <w:u w:val="single"/>
        </w:rPr>
      </w:pPr>
      <w:r w:rsidRPr="00431BB5">
        <w:t>Belediye Başkanlarına verilen eğitim ve seminerlerle kent konseylerinde kadın meclislerinin açılması gerektiği önemle vurgulanmıştır.</w:t>
      </w:r>
    </w:p>
    <w:p w:rsidR="00CC39A9" w:rsidRPr="005F6497" w:rsidRDefault="00CC39A9" w:rsidP="00CC39A9">
      <w:pPr>
        <w:autoSpaceDE w:val="0"/>
        <w:autoSpaceDN w:val="0"/>
        <w:adjustRightInd w:val="0"/>
        <w:spacing w:after="0"/>
        <w:contextualSpacing/>
        <w:jc w:val="both"/>
        <w:rPr>
          <w:rFonts w:ascii="Times New Roman" w:hAnsi="Times New Roman"/>
          <w:b/>
          <w:sz w:val="24"/>
          <w:szCs w:val="24"/>
          <w:u w:val="single"/>
          <w:lang w:eastAsia="tr-TR"/>
        </w:rPr>
      </w:pPr>
    </w:p>
    <w:p w:rsidR="00CC39A9" w:rsidRPr="005F6497" w:rsidRDefault="00CC39A9" w:rsidP="00CC39A9">
      <w:pPr>
        <w:autoSpaceDE w:val="0"/>
        <w:autoSpaceDN w:val="0"/>
        <w:adjustRightInd w:val="0"/>
        <w:spacing w:after="0"/>
        <w:contextualSpacing/>
        <w:jc w:val="both"/>
        <w:rPr>
          <w:rFonts w:ascii="Times New Roman" w:hAnsi="Times New Roman"/>
          <w:b/>
          <w:sz w:val="24"/>
          <w:szCs w:val="24"/>
          <w:lang w:eastAsia="tr-TR"/>
        </w:rPr>
      </w:pPr>
      <w:r w:rsidRPr="005F6497">
        <w:rPr>
          <w:rFonts w:ascii="Times New Roman" w:hAnsi="Times New Roman"/>
          <w:b/>
          <w:sz w:val="24"/>
          <w:szCs w:val="24"/>
          <w:u w:val="single"/>
          <w:lang w:eastAsia="tr-TR"/>
        </w:rPr>
        <w:t xml:space="preserve">Strateji </w:t>
      </w:r>
      <w:proofErr w:type="gramStart"/>
      <w:r w:rsidRPr="005F6497">
        <w:rPr>
          <w:rFonts w:ascii="Times New Roman" w:hAnsi="Times New Roman"/>
          <w:b/>
          <w:sz w:val="24"/>
          <w:szCs w:val="24"/>
          <w:u w:val="single"/>
          <w:lang w:eastAsia="tr-TR"/>
        </w:rPr>
        <w:t>2.2</w:t>
      </w:r>
      <w:proofErr w:type="gramEnd"/>
      <w:r w:rsidRPr="005F6497">
        <w:rPr>
          <w:rFonts w:ascii="Times New Roman" w:hAnsi="Times New Roman"/>
          <w:b/>
          <w:sz w:val="24"/>
          <w:szCs w:val="24"/>
          <w:u w:val="single"/>
          <w:lang w:eastAsia="tr-TR"/>
        </w:rPr>
        <w:t>.</w:t>
      </w:r>
      <w:r w:rsidRPr="005F6497">
        <w:rPr>
          <w:rFonts w:ascii="Times New Roman" w:hAnsi="Times New Roman"/>
          <w:b/>
          <w:sz w:val="24"/>
          <w:szCs w:val="24"/>
          <w:lang w:eastAsia="tr-TR"/>
        </w:rPr>
        <w:t xml:space="preserve"> İşçi-işveren sendika ve konfederasyonları ile meslek odalarında var olan kadın birimlerinin etkinliğinin artırılması</w:t>
      </w:r>
    </w:p>
    <w:p w:rsidR="00CC39A9" w:rsidRPr="005F6497" w:rsidRDefault="00CC39A9" w:rsidP="00CC39A9">
      <w:pPr>
        <w:autoSpaceDE w:val="0"/>
        <w:autoSpaceDN w:val="0"/>
        <w:adjustRightInd w:val="0"/>
        <w:spacing w:after="0"/>
        <w:contextualSpacing/>
        <w:jc w:val="both"/>
        <w:rPr>
          <w:rFonts w:ascii="Times New Roman" w:eastAsia="Times New Roman" w:hAnsi="Times New Roman"/>
          <w:b/>
          <w:sz w:val="24"/>
          <w:szCs w:val="24"/>
          <w:u w:val="single"/>
          <w:lang w:eastAsia="tr-TR"/>
        </w:rPr>
      </w:pPr>
    </w:p>
    <w:p w:rsidR="00CC39A9" w:rsidRPr="005F6497" w:rsidRDefault="00CC39A9" w:rsidP="00CC39A9">
      <w:pPr>
        <w:autoSpaceDE w:val="0"/>
        <w:autoSpaceDN w:val="0"/>
        <w:adjustRightInd w:val="0"/>
        <w:spacing w:after="0"/>
        <w:contextualSpacing/>
        <w:jc w:val="both"/>
        <w:rPr>
          <w:rFonts w:ascii="Times New Roman" w:eastAsia="Times New Roman" w:hAnsi="Times New Roman"/>
          <w:b/>
          <w:sz w:val="24"/>
          <w:szCs w:val="24"/>
          <w:lang w:eastAsia="tr-TR"/>
        </w:rPr>
      </w:pPr>
      <w:r w:rsidRPr="005F6497">
        <w:rPr>
          <w:rFonts w:ascii="Times New Roman" w:eastAsia="Times New Roman" w:hAnsi="Times New Roman"/>
          <w:b/>
          <w:sz w:val="24"/>
          <w:szCs w:val="24"/>
          <w:u w:val="single"/>
          <w:lang w:eastAsia="tr-TR"/>
        </w:rPr>
        <w:t>Sorumlu Kurum Kuruluşlar:</w:t>
      </w:r>
      <w:r w:rsidRPr="005F6497">
        <w:rPr>
          <w:rFonts w:ascii="Times New Roman" w:hAnsi="Times New Roman"/>
          <w:b/>
          <w:sz w:val="24"/>
          <w:szCs w:val="24"/>
          <w:lang w:eastAsia="tr-TR"/>
        </w:rPr>
        <w:t xml:space="preserve"> </w:t>
      </w:r>
      <w:r w:rsidRPr="005F6497">
        <w:rPr>
          <w:rFonts w:ascii="Times New Roman" w:eastAsia="Times New Roman" w:hAnsi="Times New Roman"/>
          <w:b/>
          <w:sz w:val="24"/>
          <w:szCs w:val="24"/>
          <w:lang w:eastAsia="tr-TR"/>
        </w:rPr>
        <w:t>İşçi-İşveren Sendika ve Konfederasyonları, Meslek Odaları</w:t>
      </w:r>
    </w:p>
    <w:p w:rsidR="00431BB5" w:rsidRDefault="00431BB5" w:rsidP="00431BB5">
      <w:pPr>
        <w:autoSpaceDE w:val="0"/>
        <w:autoSpaceDN w:val="0"/>
        <w:adjustRightInd w:val="0"/>
        <w:spacing w:after="0"/>
        <w:rPr>
          <w:rFonts w:ascii="Times New Roman" w:hAnsi="Times New Roman"/>
          <w:b/>
          <w:sz w:val="24"/>
          <w:szCs w:val="24"/>
        </w:rPr>
      </w:pPr>
    </w:p>
    <w:p w:rsidR="00431BB5" w:rsidRDefault="00CC39A9" w:rsidP="00431BB5">
      <w:pPr>
        <w:autoSpaceDE w:val="0"/>
        <w:autoSpaceDN w:val="0"/>
        <w:adjustRightInd w:val="0"/>
        <w:spacing w:after="0"/>
        <w:rPr>
          <w:rFonts w:ascii="Times New Roman" w:hAnsi="Times New Roman"/>
          <w:b/>
          <w:sz w:val="24"/>
          <w:szCs w:val="24"/>
        </w:rPr>
      </w:pPr>
      <w:r w:rsidRPr="005F6497">
        <w:rPr>
          <w:rFonts w:ascii="Times New Roman" w:hAnsi="Times New Roman"/>
          <w:b/>
          <w:sz w:val="24"/>
          <w:szCs w:val="24"/>
        </w:rPr>
        <w:t xml:space="preserve">TÜRKİYE İŞÇİ SENDİKALARI KONFEDERASYONU </w:t>
      </w:r>
      <w:r w:rsidR="00431BB5" w:rsidRPr="00431BB5">
        <w:rPr>
          <w:rFonts w:ascii="Times New Roman" w:hAnsi="Times New Roman"/>
          <w:b/>
          <w:sz w:val="24"/>
          <w:szCs w:val="24"/>
        </w:rPr>
        <w:t>FAALİYETLERİ</w:t>
      </w:r>
    </w:p>
    <w:p w:rsidR="00431BB5" w:rsidRDefault="00431BB5" w:rsidP="00431BB5">
      <w:pPr>
        <w:autoSpaceDE w:val="0"/>
        <w:autoSpaceDN w:val="0"/>
        <w:adjustRightInd w:val="0"/>
        <w:spacing w:after="0"/>
        <w:rPr>
          <w:rFonts w:ascii="Times New Roman" w:hAnsi="Times New Roman"/>
          <w:b/>
          <w:sz w:val="24"/>
          <w:szCs w:val="24"/>
        </w:rPr>
      </w:pPr>
    </w:p>
    <w:p w:rsidR="00CC39A9" w:rsidRPr="00431BB5" w:rsidRDefault="00CC39A9" w:rsidP="00431BB5">
      <w:pPr>
        <w:pStyle w:val="ListeParagraf"/>
        <w:numPr>
          <w:ilvl w:val="0"/>
          <w:numId w:val="73"/>
        </w:numPr>
        <w:autoSpaceDE w:val="0"/>
        <w:autoSpaceDN w:val="0"/>
        <w:adjustRightInd w:val="0"/>
        <w:jc w:val="both"/>
        <w:rPr>
          <w:b/>
        </w:rPr>
      </w:pPr>
      <w:r w:rsidRPr="00431BB5">
        <w:t>TÜRK-</w:t>
      </w:r>
      <w:proofErr w:type="spellStart"/>
      <w:r w:rsidRPr="00431BB5">
        <w:t>İŞ’e</w:t>
      </w:r>
      <w:proofErr w:type="spellEnd"/>
      <w:r w:rsidRPr="00431BB5">
        <w:t xml:space="preserve"> bağlı özellikle kadın üyelerin yoğun olduğu sendikalarda, kadın birimler ya da kadın işçilerden sorumlu bir uzmanın yer aldığı belirtilmiştir. Ayrıca Konfederasyon bünyesinde TÜRK-</w:t>
      </w:r>
      <w:proofErr w:type="spellStart"/>
      <w:r w:rsidRPr="00431BB5">
        <w:t>İŞ’e</w:t>
      </w:r>
      <w:proofErr w:type="spellEnd"/>
      <w:r w:rsidRPr="00431BB5">
        <w:t xml:space="preserve"> bağlı sendikaların kadın birimleri ve/veya uzmanlarının bir araya geldiği “TÜRK-İŞ Kadın Çalışma Grubu” </w:t>
      </w:r>
      <w:proofErr w:type="spellStart"/>
      <w:r w:rsidRPr="00431BB5">
        <w:t>nun</w:t>
      </w:r>
      <w:proofErr w:type="spellEnd"/>
      <w:r w:rsidRPr="00431BB5">
        <w:t xml:space="preserve"> oluşturulduğu dile getirilmiştir.</w:t>
      </w:r>
    </w:p>
    <w:p w:rsidR="00CC39A9" w:rsidRDefault="00CC39A9" w:rsidP="00CC39A9">
      <w:pPr>
        <w:pStyle w:val="GvdeMetniGirintisi3"/>
        <w:numPr>
          <w:ilvl w:val="0"/>
          <w:numId w:val="31"/>
        </w:numPr>
        <w:spacing w:line="276" w:lineRule="auto"/>
        <w:contextualSpacing/>
        <w:rPr>
          <w:sz w:val="24"/>
          <w:szCs w:val="24"/>
        </w:rPr>
      </w:pPr>
      <w:r w:rsidRPr="005F6497">
        <w:rPr>
          <w:sz w:val="24"/>
          <w:szCs w:val="24"/>
        </w:rPr>
        <w:t>TÜRK-İŞ Kadın Çalışma Gurubu</w:t>
      </w:r>
      <w:r>
        <w:rPr>
          <w:sz w:val="24"/>
          <w:szCs w:val="24"/>
        </w:rPr>
        <w:t>nun</w:t>
      </w:r>
      <w:r w:rsidRPr="005F6497">
        <w:rPr>
          <w:sz w:val="24"/>
          <w:szCs w:val="24"/>
        </w:rPr>
        <w:t>, özellikle kadın ağırlıklı ol</w:t>
      </w:r>
      <w:r>
        <w:rPr>
          <w:sz w:val="24"/>
          <w:szCs w:val="24"/>
        </w:rPr>
        <w:t xml:space="preserve">duğu, </w:t>
      </w:r>
      <w:r w:rsidRPr="005F6497">
        <w:rPr>
          <w:sz w:val="24"/>
          <w:szCs w:val="24"/>
        </w:rPr>
        <w:t>kadın birimleri olmayan sendikalarda kadın birimleri kurulmasına ilişkin olarak da çalışma yap</w:t>
      </w:r>
      <w:r>
        <w:rPr>
          <w:sz w:val="24"/>
          <w:szCs w:val="24"/>
        </w:rPr>
        <w:t>ıldığı belirtilmiştir</w:t>
      </w:r>
      <w:r w:rsidRPr="005F6497">
        <w:rPr>
          <w:sz w:val="24"/>
          <w:szCs w:val="24"/>
        </w:rPr>
        <w:t>.</w:t>
      </w:r>
    </w:p>
    <w:p w:rsidR="00431BB5" w:rsidRPr="005F6497" w:rsidRDefault="00431BB5" w:rsidP="00431BB5">
      <w:pPr>
        <w:pStyle w:val="GvdeMetniGirintisi3"/>
        <w:spacing w:line="276" w:lineRule="auto"/>
        <w:ind w:left="720" w:firstLine="0"/>
        <w:contextualSpacing/>
        <w:rPr>
          <w:sz w:val="24"/>
          <w:szCs w:val="24"/>
        </w:rPr>
      </w:pPr>
    </w:p>
    <w:p w:rsidR="00431BB5" w:rsidRDefault="00CC39A9" w:rsidP="00431BB5">
      <w:pPr>
        <w:autoSpaceDE w:val="0"/>
        <w:autoSpaceDN w:val="0"/>
        <w:adjustRightInd w:val="0"/>
        <w:spacing w:after="0"/>
        <w:rPr>
          <w:rFonts w:ascii="Times New Roman" w:hAnsi="Times New Roman"/>
          <w:b/>
          <w:sz w:val="24"/>
          <w:szCs w:val="24"/>
        </w:rPr>
      </w:pPr>
      <w:r w:rsidRPr="005F6497">
        <w:rPr>
          <w:rFonts w:ascii="Times New Roman" w:hAnsi="Times New Roman"/>
          <w:b/>
          <w:color w:val="000000"/>
          <w:sz w:val="24"/>
          <w:szCs w:val="24"/>
        </w:rPr>
        <w:t>TÜRKİYE ODALAR VE BORSALAR BİRLİĞİ</w:t>
      </w:r>
      <w:r w:rsidRPr="00B72BDF">
        <w:rPr>
          <w:rFonts w:ascii="Times New Roman" w:hAnsi="Times New Roman"/>
          <w:b/>
          <w:color w:val="000000"/>
          <w:sz w:val="24"/>
          <w:szCs w:val="24"/>
        </w:rPr>
        <w:t xml:space="preserve"> </w:t>
      </w:r>
      <w:r w:rsidR="00431BB5" w:rsidRPr="00431BB5">
        <w:rPr>
          <w:rFonts w:ascii="Times New Roman" w:hAnsi="Times New Roman"/>
          <w:b/>
          <w:sz w:val="24"/>
          <w:szCs w:val="24"/>
        </w:rPr>
        <w:t>FAALİYETLERİ</w:t>
      </w:r>
    </w:p>
    <w:p w:rsidR="00431BB5" w:rsidRDefault="00431BB5" w:rsidP="00431BB5">
      <w:pPr>
        <w:autoSpaceDE w:val="0"/>
        <w:autoSpaceDN w:val="0"/>
        <w:adjustRightInd w:val="0"/>
        <w:spacing w:after="0"/>
        <w:rPr>
          <w:rFonts w:ascii="Times New Roman" w:hAnsi="Times New Roman"/>
          <w:b/>
          <w:sz w:val="24"/>
          <w:szCs w:val="24"/>
        </w:rPr>
      </w:pPr>
    </w:p>
    <w:p w:rsidR="00CC39A9" w:rsidRPr="005F6497" w:rsidRDefault="00CC39A9" w:rsidP="00431BB5">
      <w:pPr>
        <w:autoSpaceDE w:val="0"/>
        <w:autoSpaceDN w:val="0"/>
        <w:adjustRightInd w:val="0"/>
        <w:spacing w:after="0"/>
        <w:jc w:val="both"/>
        <w:rPr>
          <w:rFonts w:ascii="Times New Roman" w:hAnsi="Times New Roman"/>
          <w:b/>
          <w:sz w:val="24"/>
          <w:szCs w:val="24"/>
        </w:rPr>
      </w:pPr>
      <w:r w:rsidRPr="005F6497">
        <w:rPr>
          <w:rFonts w:ascii="Times New Roman" w:hAnsi="Times New Roman"/>
          <w:b/>
          <w:sz w:val="24"/>
          <w:szCs w:val="24"/>
        </w:rPr>
        <w:t>TOBB Kadın ve Genç Girişimciler Kurulları Müşterek Toplantısı 25 Mart 2013</w:t>
      </w:r>
    </w:p>
    <w:p w:rsidR="00CC39A9" w:rsidRPr="005F6497" w:rsidRDefault="00CC39A9" w:rsidP="00CC39A9">
      <w:pPr>
        <w:numPr>
          <w:ilvl w:val="0"/>
          <w:numId w:val="48"/>
        </w:numPr>
        <w:autoSpaceDE w:val="0"/>
        <w:autoSpaceDN w:val="0"/>
        <w:adjustRightInd w:val="0"/>
        <w:spacing w:before="120" w:after="120"/>
        <w:rPr>
          <w:rFonts w:ascii="Times New Roman" w:hAnsi="Times New Roman"/>
          <w:sz w:val="24"/>
          <w:szCs w:val="24"/>
        </w:rPr>
      </w:pPr>
      <w:r w:rsidRPr="005F6497">
        <w:rPr>
          <w:rFonts w:ascii="Times New Roman" w:hAnsi="Times New Roman"/>
          <w:sz w:val="24"/>
          <w:szCs w:val="24"/>
        </w:rPr>
        <w:t>81 ilde oluşturulan TOBB Kadın Girişimciler Kurulu İl Başkanlarının katılımı ile yedi coğrafi bölge temsilcileri</w:t>
      </w:r>
      <w:r>
        <w:rPr>
          <w:rFonts w:ascii="Times New Roman" w:hAnsi="Times New Roman"/>
          <w:sz w:val="24"/>
          <w:szCs w:val="24"/>
        </w:rPr>
        <w:t>nin</w:t>
      </w:r>
      <w:r w:rsidRPr="005F6497">
        <w:rPr>
          <w:rFonts w:ascii="Times New Roman" w:hAnsi="Times New Roman"/>
          <w:sz w:val="24"/>
          <w:szCs w:val="24"/>
        </w:rPr>
        <w:t xml:space="preserve"> katıl</w:t>
      </w:r>
      <w:r>
        <w:rPr>
          <w:rFonts w:ascii="Times New Roman" w:hAnsi="Times New Roman"/>
          <w:sz w:val="24"/>
          <w:szCs w:val="24"/>
        </w:rPr>
        <w:t>dığı belirtilmiştir.</w:t>
      </w:r>
    </w:p>
    <w:p w:rsidR="00CC39A9" w:rsidRPr="00B72BDF" w:rsidRDefault="00CC39A9" w:rsidP="00CC39A9">
      <w:pPr>
        <w:numPr>
          <w:ilvl w:val="0"/>
          <w:numId w:val="48"/>
        </w:numPr>
        <w:autoSpaceDE w:val="0"/>
        <w:autoSpaceDN w:val="0"/>
        <w:adjustRightInd w:val="0"/>
        <w:spacing w:before="120" w:after="120"/>
        <w:rPr>
          <w:rFonts w:ascii="Times New Roman" w:hAnsi="Times New Roman"/>
          <w:sz w:val="24"/>
          <w:szCs w:val="24"/>
        </w:rPr>
      </w:pPr>
      <w:r w:rsidRPr="00B72BDF">
        <w:rPr>
          <w:rFonts w:ascii="Times New Roman" w:hAnsi="Times New Roman"/>
          <w:sz w:val="24"/>
          <w:szCs w:val="24"/>
        </w:rPr>
        <w:t>TOBB İl Kadın Girişimciler Kurulunun 81 ilde teşkilatlanmasının tamamlandığı belirtilmiştir.</w:t>
      </w:r>
    </w:p>
    <w:p w:rsidR="00CC39A9" w:rsidRPr="005F6497" w:rsidRDefault="00CC39A9" w:rsidP="00CC39A9">
      <w:pPr>
        <w:numPr>
          <w:ilvl w:val="0"/>
          <w:numId w:val="48"/>
        </w:numPr>
        <w:autoSpaceDE w:val="0"/>
        <w:autoSpaceDN w:val="0"/>
        <w:adjustRightInd w:val="0"/>
        <w:spacing w:before="120" w:after="120"/>
        <w:rPr>
          <w:rFonts w:ascii="Times New Roman" w:hAnsi="Times New Roman"/>
          <w:sz w:val="24"/>
          <w:szCs w:val="24"/>
        </w:rPr>
      </w:pPr>
      <w:r w:rsidRPr="005F6497">
        <w:rPr>
          <w:rFonts w:ascii="Times New Roman" w:hAnsi="Times New Roman"/>
          <w:sz w:val="24"/>
          <w:szCs w:val="24"/>
        </w:rPr>
        <w:t>2007 Yılında 79 ilde kurulan TOBB İl Kadın Girişimciler Kurulu</w:t>
      </w:r>
      <w:r>
        <w:rPr>
          <w:rFonts w:ascii="Times New Roman" w:hAnsi="Times New Roman"/>
          <w:sz w:val="24"/>
          <w:szCs w:val="24"/>
        </w:rPr>
        <w:t>nun</w:t>
      </w:r>
      <w:r w:rsidRPr="005F6497">
        <w:rPr>
          <w:rFonts w:ascii="Times New Roman" w:hAnsi="Times New Roman"/>
          <w:sz w:val="24"/>
          <w:szCs w:val="24"/>
        </w:rPr>
        <w:t>, 2013 yılı itibariyle 81 ilde yer alan Oda-Borsalar bünyesinde teşkilatlanmasını</w:t>
      </w:r>
      <w:r>
        <w:rPr>
          <w:rFonts w:ascii="Times New Roman" w:hAnsi="Times New Roman"/>
          <w:sz w:val="24"/>
          <w:szCs w:val="24"/>
        </w:rPr>
        <w:t>n</w:t>
      </w:r>
      <w:r w:rsidRPr="005F6497">
        <w:rPr>
          <w:rFonts w:ascii="Times New Roman" w:hAnsi="Times New Roman"/>
          <w:sz w:val="24"/>
          <w:szCs w:val="24"/>
        </w:rPr>
        <w:t xml:space="preserve"> tamamla</w:t>
      </w:r>
      <w:r>
        <w:rPr>
          <w:rFonts w:ascii="Times New Roman" w:hAnsi="Times New Roman"/>
          <w:sz w:val="24"/>
          <w:szCs w:val="24"/>
        </w:rPr>
        <w:t>ndığı vurgulanmıştır.</w:t>
      </w:r>
    </w:p>
    <w:p w:rsidR="00CC39A9" w:rsidRPr="005F6497" w:rsidRDefault="00CC39A9" w:rsidP="00CC39A9">
      <w:pPr>
        <w:autoSpaceDE w:val="0"/>
        <w:autoSpaceDN w:val="0"/>
        <w:adjustRightInd w:val="0"/>
        <w:spacing w:before="120" w:after="120"/>
        <w:rPr>
          <w:rFonts w:ascii="Times New Roman" w:hAnsi="Times New Roman"/>
          <w:b/>
          <w:sz w:val="24"/>
          <w:szCs w:val="24"/>
        </w:rPr>
      </w:pPr>
      <w:r w:rsidRPr="005F6497">
        <w:rPr>
          <w:rFonts w:ascii="Times New Roman" w:hAnsi="Times New Roman"/>
          <w:b/>
          <w:sz w:val="24"/>
          <w:szCs w:val="24"/>
        </w:rPr>
        <w:t>1071 Kadın İş Hayatına Katılıyor 26 Mart 2013</w:t>
      </w:r>
    </w:p>
    <w:p w:rsidR="00CC39A9" w:rsidRDefault="00CC39A9" w:rsidP="00CC39A9">
      <w:pPr>
        <w:numPr>
          <w:ilvl w:val="0"/>
          <w:numId w:val="48"/>
        </w:numPr>
        <w:autoSpaceDE w:val="0"/>
        <w:autoSpaceDN w:val="0"/>
        <w:adjustRightInd w:val="0"/>
        <w:spacing w:before="120" w:after="120"/>
        <w:rPr>
          <w:rFonts w:ascii="Times New Roman" w:hAnsi="Times New Roman"/>
          <w:sz w:val="24"/>
          <w:szCs w:val="24"/>
        </w:rPr>
      </w:pPr>
      <w:r w:rsidRPr="005F6497">
        <w:rPr>
          <w:rFonts w:ascii="Times New Roman" w:hAnsi="Times New Roman"/>
          <w:sz w:val="24"/>
          <w:szCs w:val="24"/>
        </w:rPr>
        <w:lastRenderedPageBreak/>
        <w:t xml:space="preserve">TOBB, TEPAV, </w:t>
      </w:r>
      <w:proofErr w:type="gramStart"/>
      <w:r w:rsidRPr="005F6497">
        <w:rPr>
          <w:rFonts w:ascii="Times New Roman" w:hAnsi="Times New Roman"/>
          <w:sz w:val="24"/>
          <w:szCs w:val="24"/>
        </w:rPr>
        <w:t>KOSGEB,TOGEM</w:t>
      </w:r>
      <w:proofErr w:type="gramEnd"/>
      <w:r w:rsidRPr="005F6497">
        <w:rPr>
          <w:rFonts w:ascii="Times New Roman" w:hAnsi="Times New Roman"/>
          <w:sz w:val="24"/>
          <w:szCs w:val="24"/>
        </w:rPr>
        <w:t xml:space="preserve">, işbirliğinde yürütülen ve Emine Erdoğan tarafından desteklenen, 1071 Kadın İş Hayatına Katılıyor Projesinin açılışı 26 Mart 2013 tarihinde TOBB </w:t>
      </w:r>
      <w:proofErr w:type="spellStart"/>
      <w:r w:rsidRPr="005F6497">
        <w:rPr>
          <w:rFonts w:ascii="Times New Roman" w:hAnsi="Times New Roman"/>
          <w:sz w:val="24"/>
          <w:szCs w:val="24"/>
        </w:rPr>
        <w:t>ETÜ’de</w:t>
      </w:r>
      <w:proofErr w:type="spellEnd"/>
      <w:r w:rsidRPr="005F6497">
        <w:rPr>
          <w:rFonts w:ascii="Times New Roman" w:hAnsi="Times New Roman"/>
          <w:sz w:val="24"/>
          <w:szCs w:val="24"/>
        </w:rPr>
        <w:t xml:space="preserve">  gerçekleştirildi. </w:t>
      </w:r>
      <w:proofErr w:type="gramStart"/>
      <w:r w:rsidRPr="005F6497">
        <w:rPr>
          <w:rFonts w:ascii="Times New Roman" w:hAnsi="Times New Roman"/>
          <w:sz w:val="24"/>
          <w:szCs w:val="24"/>
        </w:rPr>
        <w:t xml:space="preserve">Toplantıya Emine Erdoğan, Bilim, Sanayi ve Teknoloji Bakanı Nihat Ergün, Aile ve Sosyal Politikalar Bakanı Fatma Şahin, TOBB Başkanı </w:t>
      </w:r>
      <w:proofErr w:type="spellStart"/>
      <w:r w:rsidRPr="005F6497">
        <w:rPr>
          <w:rFonts w:ascii="Times New Roman" w:hAnsi="Times New Roman"/>
          <w:sz w:val="24"/>
          <w:szCs w:val="24"/>
        </w:rPr>
        <w:t>M.Rifat</w:t>
      </w:r>
      <w:proofErr w:type="spellEnd"/>
      <w:r w:rsidRPr="005F6497">
        <w:rPr>
          <w:rFonts w:ascii="Times New Roman" w:hAnsi="Times New Roman"/>
          <w:sz w:val="24"/>
          <w:szCs w:val="24"/>
        </w:rPr>
        <w:t xml:space="preserve"> </w:t>
      </w:r>
      <w:proofErr w:type="spellStart"/>
      <w:r w:rsidRPr="005F6497">
        <w:rPr>
          <w:rFonts w:ascii="Times New Roman" w:hAnsi="Times New Roman"/>
          <w:sz w:val="24"/>
          <w:szCs w:val="24"/>
        </w:rPr>
        <w:t>Hisarcıklıoğlu</w:t>
      </w:r>
      <w:proofErr w:type="spellEnd"/>
      <w:r w:rsidRPr="005F6497">
        <w:rPr>
          <w:rFonts w:ascii="Times New Roman" w:hAnsi="Times New Roman"/>
          <w:sz w:val="24"/>
          <w:szCs w:val="24"/>
        </w:rPr>
        <w:t>, Keçiören Belediye Başkanı Mustafa Ak, KOSGEB Başkanı Mustafa Kaplan, Keçiören TOGEM Başkanı Ayten Aydın, TOBB İl Kadın Girişimciler Kurulu İcra Komitesi Başkanları ve çok sayıda kadın girişimci</w:t>
      </w:r>
      <w:r>
        <w:rPr>
          <w:rFonts w:ascii="Times New Roman" w:hAnsi="Times New Roman"/>
          <w:sz w:val="24"/>
          <w:szCs w:val="24"/>
        </w:rPr>
        <w:t>nin</w:t>
      </w:r>
      <w:r w:rsidRPr="005F6497">
        <w:rPr>
          <w:rFonts w:ascii="Times New Roman" w:hAnsi="Times New Roman"/>
          <w:sz w:val="24"/>
          <w:szCs w:val="24"/>
        </w:rPr>
        <w:t xml:space="preserve"> toplantıya iştirak etti</w:t>
      </w:r>
      <w:r>
        <w:rPr>
          <w:rFonts w:ascii="Times New Roman" w:hAnsi="Times New Roman"/>
          <w:sz w:val="24"/>
          <w:szCs w:val="24"/>
        </w:rPr>
        <w:t>ği belirtilmiştir</w:t>
      </w:r>
      <w:r w:rsidRPr="005F6497">
        <w:rPr>
          <w:rFonts w:ascii="Times New Roman" w:hAnsi="Times New Roman"/>
          <w:sz w:val="24"/>
          <w:szCs w:val="24"/>
        </w:rPr>
        <w:t>.</w:t>
      </w:r>
      <w:proofErr w:type="gramEnd"/>
    </w:p>
    <w:p w:rsidR="00CC39A9" w:rsidRPr="005F6497" w:rsidRDefault="00CC39A9" w:rsidP="00CC39A9">
      <w:pPr>
        <w:spacing w:before="120" w:after="120"/>
        <w:ind w:left="720"/>
        <w:rPr>
          <w:rFonts w:ascii="Times New Roman" w:hAnsi="Times New Roman"/>
          <w:sz w:val="24"/>
          <w:szCs w:val="24"/>
        </w:rPr>
      </w:pPr>
    </w:p>
    <w:p w:rsidR="001C12C6" w:rsidRDefault="00CC39A9" w:rsidP="001C12C6">
      <w:pPr>
        <w:autoSpaceDE w:val="0"/>
        <w:autoSpaceDN w:val="0"/>
        <w:adjustRightInd w:val="0"/>
        <w:spacing w:after="0"/>
        <w:rPr>
          <w:rFonts w:ascii="Times New Roman" w:hAnsi="Times New Roman"/>
          <w:b/>
          <w:sz w:val="24"/>
          <w:szCs w:val="24"/>
        </w:rPr>
      </w:pPr>
      <w:r w:rsidRPr="005F6497">
        <w:rPr>
          <w:rFonts w:ascii="Times New Roman" w:hAnsi="Times New Roman"/>
          <w:b/>
          <w:color w:val="000000"/>
          <w:sz w:val="24"/>
          <w:szCs w:val="24"/>
        </w:rPr>
        <w:t>TÜRKİYE İŞVEREN SENDİKALARI KONFEDERASYONU</w:t>
      </w:r>
      <w:r>
        <w:rPr>
          <w:rFonts w:ascii="Times New Roman" w:hAnsi="Times New Roman"/>
          <w:b/>
          <w:color w:val="000000"/>
          <w:sz w:val="24"/>
          <w:szCs w:val="24"/>
        </w:rPr>
        <w:t xml:space="preserve"> </w:t>
      </w:r>
      <w:r w:rsidR="001C12C6" w:rsidRPr="00431BB5">
        <w:rPr>
          <w:rFonts w:ascii="Times New Roman" w:hAnsi="Times New Roman"/>
          <w:b/>
          <w:sz w:val="24"/>
          <w:szCs w:val="24"/>
        </w:rPr>
        <w:t>FAALİYETLERİ</w:t>
      </w:r>
    </w:p>
    <w:p w:rsidR="001C12C6" w:rsidRDefault="001C12C6" w:rsidP="001C12C6">
      <w:pPr>
        <w:autoSpaceDE w:val="0"/>
        <w:autoSpaceDN w:val="0"/>
        <w:adjustRightInd w:val="0"/>
        <w:spacing w:after="0"/>
        <w:rPr>
          <w:rFonts w:ascii="Times New Roman" w:hAnsi="Times New Roman"/>
          <w:b/>
          <w:sz w:val="24"/>
          <w:szCs w:val="24"/>
        </w:rPr>
      </w:pPr>
    </w:p>
    <w:p w:rsidR="00CC39A9" w:rsidRPr="001C12C6" w:rsidRDefault="00CC39A9" w:rsidP="001C12C6">
      <w:pPr>
        <w:pStyle w:val="ListeParagraf"/>
        <w:numPr>
          <w:ilvl w:val="0"/>
          <w:numId w:val="48"/>
        </w:numPr>
        <w:autoSpaceDE w:val="0"/>
        <w:autoSpaceDN w:val="0"/>
        <w:adjustRightInd w:val="0"/>
      </w:pPr>
      <w:proofErr w:type="gramStart"/>
      <w:r w:rsidRPr="001C12C6">
        <w:t>Türkiye İşveren Sendikaları Konfederasyonu (TİSK)’</w:t>
      </w:r>
      <w:proofErr w:type="spellStart"/>
      <w:r w:rsidRPr="001C12C6">
        <w:t>na</w:t>
      </w:r>
      <w:proofErr w:type="spellEnd"/>
      <w:r w:rsidRPr="001C12C6">
        <w:t xml:space="preserve"> üye işveren sendikalarında kadın birimleri bulunmamakla birlikte, üye işveren sendikaların kurmuş oldukları eğitim vakıflarında ve eğitim amaçlı iktisadi işletmelerde (örneğin, MESS Eğitim Vakfı, İNTES/YOL-İŞ Eğitim Şantiyesi, Türk Tekstil Vakfı vb.) ve üye iş yerlerinde mevcut olan eğitim birimlerinde kadın çalışanların da mesleki niteliklerinin geliştirilmesine yönelik hizmet içi eğitimlerin verildiği belirtilmiştir.</w:t>
      </w:r>
      <w:proofErr w:type="gramEnd"/>
    </w:p>
    <w:p w:rsidR="00CC39A9" w:rsidRPr="005F6497" w:rsidRDefault="00CC39A9" w:rsidP="00CC39A9">
      <w:pPr>
        <w:numPr>
          <w:ilvl w:val="0"/>
          <w:numId w:val="68"/>
        </w:numPr>
        <w:spacing w:before="120" w:after="120"/>
        <w:rPr>
          <w:rFonts w:ascii="Times New Roman" w:hAnsi="Times New Roman"/>
          <w:sz w:val="24"/>
          <w:szCs w:val="24"/>
        </w:rPr>
      </w:pPr>
      <w:r w:rsidRPr="005F6497">
        <w:rPr>
          <w:rFonts w:ascii="Times New Roman" w:hAnsi="Times New Roman"/>
          <w:sz w:val="24"/>
          <w:szCs w:val="24"/>
        </w:rPr>
        <w:t>Kadınların istihdam edilmesi, çalışma koşulları, çalışma hayatında karşılaştıkları sorunlar ve eğitim ihtiyaçları</w:t>
      </w:r>
      <w:r>
        <w:rPr>
          <w:rFonts w:ascii="Times New Roman" w:hAnsi="Times New Roman"/>
          <w:sz w:val="24"/>
          <w:szCs w:val="24"/>
        </w:rPr>
        <w:t>nın</w:t>
      </w:r>
      <w:r w:rsidRPr="005F6497">
        <w:rPr>
          <w:rFonts w:ascii="Times New Roman" w:hAnsi="Times New Roman"/>
          <w:sz w:val="24"/>
          <w:szCs w:val="24"/>
        </w:rPr>
        <w:t xml:space="preserve"> TİSK’in temel çalışma ve ilgi alanlarından biri</w:t>
      </w:r>
      <w:r>
        <w:rPr>
          <w:rFonts w:ascii="Times New Roman" w:hAnsi="Times New Roman"/>
          <w:sz w:val="24"/>
          <w:szCs w:val="24"/>
        </w:rPr>
        <w:t xml:space="preserve"> olduğu vurgulanmıştır. </w:t>
      </w:r>
      <w:r w:rsidRPr="005F6497">
        <w:rPr>
          <w:rFonts w:ascii="Times New Roman" w:hAnsi="Times New Roman"/>
          <w:sz w:val="24"/>
          <w:szCs w:val="24"/>
        </w:rPr>
        <w:t>Dolayısıyla Konfederasyon bünyesindeki ilgili birimlerin (Araştırma, Eğitim ve Dış İlişkiler, Hukuk, Yayın, Basın ve Halkla İlişkiler) ana faaliyet ve çalışma konularından birini oluştur</w:t>
      </w:r>
      <w:r>
        <w:rPr>
          <w:rFonts w:ascii="Times New Roman" w:hAnsi="Times New Roman"/>
          <w:sz w:val="24"/>
          <w:szCs w:val="24"/>
        </w:rPr>
        <w:t>duğu,  k</w:t>
      </w:r>
      <w:r w:rsidRPr="005F6497">
        <w:rPr>
          <w:rFonts w:ascii="Times New Roman" w:hAnsi="Times New Roman"/>
          <w:sz w:val="24"/>
          <w:szCs w:val="24"/>
        </w:rPr>
        <w:t>onu ile ilgili faaliyetler</w:t>
      </w:r>
      <w:r>
        <w:rPr>
          <w:rFonts w:ascii="Times New Roman" w:hAnsi="Times New Roman"/>
          <w:sz w:val="24"/>
          <w:szCs w:val="24"/>
        </w:rPr>
        <w:t>in</w:t>
      </w:r>
      <w:r w:rsidRPr="005F6497">
        <w:rPr>
          <w:rFonts w:ascii="Times New Roman" w:hAnsi="Times New Roman"/>
          <w:sz w:val="24"/>
          <w:szCs w:val="24"/>
        </w:rPr>
        <w:t xml:space="preserve"> bu bölümler arasında koordineli biçimde yürütül</w:t>
      </w:r>
      <w:r>
        <w:rPr>
          <w:rFonts w:ascii="Times New Roman" w:hAnsi="Times New Roman"/>
          <w:sz w:val="24"/>
          <w:szCs w:val="24"/>
        </w:rPr>
        <w:t>düğü belirtilmiştir</w:t>
      </w:r>
      <w:r w:rsidRPr="005F6497">
        <w:rPr>
          <w:rFonts w:ascii="Times New Roman" w:hAnsi="Times New Roman"/>
          <w:sz w:val="24"/>
          <w:szCs w:val="24"/>
        </w:rPr>
        <w:t>.</w:t>
      </w:r>
    </w:p>
    <w:p w:rsidR="00CC39A9" w:rsidRPr="005F6497" w:rsidRDefault="00CC39A9" w:rsidP="00CC39A9">
      <w:pPr>
        <w:numPr>
          <w:ilvl w:val="0"/>
          <w:numId w:val="68"/>
        </w:numPr>
        <w:spacing w:before="120" w:after="120"/>
        <w:rPr>
          <w:rFonts w:ascii="Times New Roman" w:hAnsi="Times New Roman"/>
          <w:sz w:val="24"/>
          <w:szCs w:val="24"/>
        </w:rPr>
      </w:pPr>
      <w:r w:rsidRPr="005F6497">
        <w:rPr>
          <w:rFonts w:ascii="Times New Roman" w:hAnsi="Times New Roman"/>
          <w:sz w:val="24"/>
          <w:szCs w:val="24"/>
        </w:rPr>
        <w:t>Ocak 2013-Haziran 2013 döneminde her iki ayda bir yayınlanan TİSK İŞVEREN Dergisi’nin KADIN Bölümü’nde AB ve dünya genelinden güncel haberlerin, rapor özetlerinin ve gelişmelerin duyurulmasına devam edil</w:t>
      </w:r>
      <w:r>
        <w:rPr>
          <w:rFonts w:ascii="Times New Roman" w:hAnsi="Times New Roman"/>
          <w:sz w:val="24"/>
          <w:szCs w:val="24"/>
        </w:rPr>
        <w:t>diği belirtilmiştir.</w:t>
      </w:r>
      <w:r w:rsidRPr="005F6497">
        <w:rPr>
          <w:rFonts w:ascii="Times New Roman" w:hAnsi="Times New Roman"/>
          <w:sz w:val="24"/>
          <w:szCs w:val="24"/>
        </w:rPr>
        <w:t xml:space="preserve"> Söz konusu Kadın Bölümü’nün amacı</w:t>
      </w:r>
      <w:r>
        <w:rPr>
          <w:rFonts w:ascii="Times New Roman" w:hAnsi="Times New Roman"/>
          <w:sz w:val="24"/>
          <w:szCs w:val="24"/>
        </w:rPr>
        <w:t>nın</w:t>
      </w:r>
      <w:r w:rsidRPr="005F6497">
        <w:rPr>
          <w:rFonts w:ascii="Times New Roman" w:hAnsi="Times New Roman"/>
          <w:sz w:val="24"/>
          <w:szCs w:val="24"/>
        </w:rPr>
        <w:t>, özellikle çalışma hayatını kesen yatay alanlarda cinsiyet eşitliği bakış açısının yerleştirilmesi, Türk Kadınının çalışma hayatına daha fazla katılmasını sağlayacak politikaların desteklenmesi</w:t>
      </w:r>
      <w:r>
        <w:rPr>
          <w:rFonts w:ascii="Times New Roman" w:hAnsi="Times New Roman"/>
          <w:sz w:val="24"/>
          <w:szCs w:val="24"/>
        </w:rPr>
        <w:t xml:space="preserve"> olduğu bildirilmiştir. </w:t>
      </w:r>
      <w:r w:rsidRPr="005F6497">
        <w:rPr>
          <w:rFonts w:ascii="Times New Roman" w:hAnsi="Times New Roman"/>
          <w:sz w:val="24"/>
          <w:szCs w:val="24"/>
        </w:rPr>
        <w:t xml:space="preserve">Bu bölümde yayınlanan haber bültenlerine </w:t>
      </w:r>
      <w:r>
        <w:rPr>
          <w:rFonts w:ascii="Times New Roman" w:hAnsi="Times New Roman"/>
          <w:sz w:val="24"/>
          <w:szCs w:val="24"/>
        </w:rPr>
        <w:t>“</w:t>
      </w:r>
      <w:r w:rsidRPr="000F5BF4">
        <w:rPr>
          <w:rFonts w:ascii="Times New Roman" w:hAnsi="Times New Roman"/>
          <w:sz w:val="24"/>
          <w:szCs w:val="24"/>
        </w:rPr>
        <w:t>www.tisk.org.tr</w:t>
      </w:r>
      <w:r>
        <w:rPr>
          <w:rFonts w:ascii="Times New Roman" w:hAnsi="Times New Roman"/>
          <w:sz w:val="24"/>
          <w:szCs w:val="24"/>
        </w:rPr>
        <w:t>”</w:t>
      </w:r>
      <w:r w:rsidRPr="005F6497">
        <w:rPr>
          <w:rFonts w:ascii="Times New Roman" w:hAnsi="Times New Roman"/>
          <w:sz w:val="24"/>
          <w:szCs w:val="24"/>
        </w:rPr>
        <w:t xml:space="preserve"> adresinden ulaşılabil</w:t>
      </w:r>
      <w:r>
        <w:rPr>
          <w:rFonts w:ascii="Times New Roman" w:hAnsi="Times New Roman"/>
          <w:sz w:val="24"/>
          <w:szCs w:val="24"/>
        </w:rPr>
        <w:t>eceğinin altı çizilmiştir</w:t>
      </w:r>
      <w:r w:rsidRPr="005F6497">
        <w:rPr>
          <w:rFonts w:ascii="Times New Roman" w:hAnsi="Times New Roman"/>
          <w:sz w:val="24"/>
          <w:szCs w:val="24"/>
        </w:rPr>
        <w:t>.</w:t>
      </w:r>
    </w:p>
    <w:p w:rsidR="00CC39A9" w:rsidRPr="005F6497" w:rsidRDefault="00CC39A9" w:rsidP="00CC39A9">
      <w:pPr>
        <w:pStyle w:val="GvdeMetniGirintisi3"/>
        <w:spacing w:line="276" w:lineRule="auto"/>
        <w:ind w:left="360" w:firstLine="0"/>
        <w:contextualSpacing/>
        <w:rPr>
          <w:b/>
          <w:sz w:val="24"/>
          <w:szCs w:val="24"/>
        </w:rPr>
      </w:pPr>
    </w:p>
    <w:p w:rsidR="00CC39A9" w:rsidRPr="005F6497" w:rsidRDefault="00CC39A9" w:rsidP="00CC39A9">
      <w:pPr>
        <w:autoSpaceDE w:val="0"/>
        <w:autoSpaceDN w:val="0"/>
        <w:adjustRightInd w:val="0"/>
        <w:spacing w:after="0"/>
        <w:contextualSpacing/>
        <w:jc w:val="both"/>
        <w:rPr>
          <w:rFonts w:ascii="Times New Roman" w:hAnsi="Times New Roman"/>
          <w:b/>
          <w:sz w:val="24"/>
          <w:szCs w:val="24"/>
          <w:lang w:eastAsia="tr-TR"/>
        </w:rPr>
      </w:pPr>
      <w:r w:rsidRPr="005F6497">
        <w:rPr>
          <w:rFonts w:ascii="Times New Roman" w:hAnsi="Times New Roman"/>
          <w:b/>
          <w:sz w:val="24"/>
          <w:szCs w:val="24"/>
          <w:u w:val="single"/>
          <w:lang w:eastAsia="tr-TR"/>
        </w:rPr>
        <w:t xml:space="preserve">Strateji </w:t>
      </w:r>
      <w:proofErr w:type="gramStart"/>
      <w:r w:rsidRPr="005F6497">
        <w:rPr>
          <w:rFonts w:ascii="Times New Roman" w:hAnsi="Times New Roman"/>
          <w:b/>
          <w:sz w:val="24"/>
          <w:szCs w:val="24"/>
          <w:u w:val="single"/>
          <w:lang w:eastAsia="tr-TR"/>
        </w:rPr>
        <w:t>2.3</w:t>
      </w:r>
      <w:proofErr w:type="gramEnd"/>
      <w:r w:rsidRPr="005F6497">
        <w:rPr>
          <w:rFonts w:ascii="Times New Roman" w:hAnsi="Times New Roman"/>
          <w:b/>
          <w:sz w:val="24"/>
          <w:szCs w:val="24"/>
          <w:u w:val="single"/>
          <w:lang w:eastAsia="tr-TR"/>
        </w:rPr>
        <w:t>.</w:t>
      </w:r>
      <w:r w:rsidRPr="005F6497">
        <w:rPr>
          <w:rFonts w:ascii="Times New Roman" w:hAnsi="Times New Roman"/>
          <w:b/>
          <w:sz w:val="24"/>
          <w:szCs w:val="24"/>
          <w:lang w:eastAsia="tr-TR"/>
        </w:rPr>
        <w:t xml:space="preserve"> Kadın birimleri olmayan işçi-işveren sendika ve konfederasyonları ile meslek odalarında bu birimlerin kurulması</w:t>
      </w:r>
    </w:p>
    <w:p w:rsidR="00CC39A9" w:rsidRPr="005F6497" w:rsidRDefault="00CC39A9" w:rsidP="00CC39A9">
      <w:pPr>
        <w:autoSpaceDE w:val="0"/>
        <w:autoSpaceDN w:val="0"/>
        <w:adjustRightInd w:val="0"/>
        <w:spacing w:after="0"/>
        <w:contextualSpacing/>
        <w:jc w:val="both"/>
        <w:rPr>
          <w:rFonts w:ascii="Times New Roman" w:eastAsia="Times New Roman" w:hAnsi="Times New Roman"/>
          <w:b/>
          <w:sz w:val="24"/>
          <w:szCs w:val="24"/>
          <w:u w:val="single"/>
          <w:lang w:eastAsia="tr-TR"/>
        </w:rPr>
      </w:pPr>
    </w:p>
    <w:p w:rsidR="00CC39A9" w:rsidRDefault="00CC39A9" w:rsidP="00CC39A9">
      <w:pPr>
        <w:autoSpaceDE w:val="0"/>
        <w:autoSpaceDN w:val="0"/>
        <w:adjustRightInd w:val="0"/>
        <w:spacing w:after="0"/>
        <w:contextualSpacing/>
        <w:jc w:val="both"/>
        <w:rPr>
          <w:rFonts w:ascii="Times New Roman" w:eastAsia="Times New Roman" w:hAnsi="Times New Roman"/>
          <w:b/>
          <w:sz w:val="24"/>
          <w:szCs w:val="24"/>
          <w:lang w:eastAsia="tr-TR"/>
        </w:rPr>
      </w:pPr>
      <w:r w:rsidRPr="005F6497">
        <w:rPr>
          <w:rFonts w:ascii="Times New Roman" w:eastAsia="Times New Roman" w:hAnsi="Times New Roman"/>
          <w:b/>
          <w:sz w:val="24"/>
          <w:szCs w:val="24"/>
          <w:u w:val="single"/>
          <w:lang w:eastAsia="tr-TR"/>
        </w:rPr>
        <w:t>Sorumlu Kurum Kuruluşlar:</w:t>
      </w:r>
      <w:r w:rsidRPr="005F6497">
        <w:rPr>
          <w:rFonts w:ascii="Times New Roman" w:hAnsi="Times New Roman"/>
          <w:b/>
          <w:sz w:val="24"/>
          <w:szCs w:val="24"/>
          <w:lang w:eastAsia="tr-TR"/>
        </w:rPr>
        <w:t xml:space="preserve"> </w:t>
      </w:r>
      <w:r w:rsidRPr="005F6497">
        <w:rPr>
          <w:rFonts w:ascii="Times New Roman" w:eastAsia="Times New Roman" w:hAnsi="Times New Roman"/>
          <w:b/>
          <w:sz w:val="24"/>
          <w:szCs w:val="24"/>
          <w:lang w:eastAsia="tr-TR"/>
        </w:rPr>
        <w:t>İşçi-İşveren Sendika ve Ko</w:t>
      </w:r>
      <w:r>
        <w:rPr>
          <w:rFonts w:ascii="Times New Roman" w:eastAsia="Times New Roman" w:hAnsi="Times New Roman"/>
          <w:b/>
          <w:sz w:val="24"/>
          <w:szCs w:val="24"/>
          <w:lang w:eastAsia="tr-TR"/>
        </w:rPr>
        <w:t>nfederasyonları, Meslek Odaları</w:t>
      </w:r>
    </w:p>
    <w:p w:rsidR="001C12C6" w:rsidRPr="000F5BF4" w:rsidRDefault="001C12C6" w:rsidP="00CC39A9">
      <w:pPr>
        <w:autoSpaceDE w:val="0"/>
        <w:autoSpaceDN w:val="0"/>
        <w:adjustRightInd w:val="0"/>
        <w:spacing w:after="0"/>
        <w:contextualSpacing/>
        <w:jc w:val="both"/>
        <w:rPr>
          <w:rFonts w:ascii="Times New Roman" w:eastAsia="Times New Roman" w:hAnsi="Times New Roman"/>
          <w:b/>
          <w:sz w:val="24"/>
          <w:szCs w:val="24"/>
          <w:lang w:eastAsia="tr-TR"/>
        </w:rPr>
      </w:pPr>
    </w:p>
    <w:p w:rsidR="00C24FF7" w:rsidRDefault="00C24FF7" w:rsidP="001C12C6">
      <w:pPr>
        <w:autoSpaceDE w:val="0"/>
        <w:autoSpaceDN w:val="0"/>
        <w:adjustRightInd w:val="0"/>
        <w:spacing w:after="0"/>
        <w:rPr>
          <w:rFonts w:ascii="Times New Roman" w:hAnsi="Times New Roman"/>
          <w:b/>
          <w:sz w:val="24"/>
          <w:szCs w:val="24"/>
          <w:lang w:eastAsia="tr-TR"/>
        </w:rPr>
      </w:pPr>
    </w:p>
    <w:p w:rsidR="00C24FF7" w:rsidRDefault="00C24FF7" w:rsidP="001C12C6">
      <w:pPr>
        <w:autoSpaceDE w:val="0"/>
        <w:autoSpaceDN w:val="0"/>
        <w:adjustRightInd w:val="0"/>
        <w:spacing w:after="0"/>
        <w:rPr>
          <w:rFonts w:ascii="Times New Roman" w:hAnsi="Times New Roman"/>
          <w:b/>
          <w:sz w:val="24"/>
          <w:szCs w:val="24"/>
          <w:lang w:eastAsia="tr-TR"/>
        </w:rPr>
      </w:pPr>
    </w:p>
    <w:p w:rsidR="00C24FF7" w:rsidRDefault="00C24FF7" w:rsidP="001C12C6">
      <w:pPr>
        <w:autoSpaceDE w:val="0"/>
        <w:autoSpaceDN w:val="0"/>
        <w:adjustRightInd w:val="0"/>
        <w:spacing w:after="0"/>
        <w:rPr>
          <w:rFonts w:ascii="Times New Roman" w:hAnsi="Times New Roman"/>
          <w:b/>
          <w:sz w:val="24"/>
          <w:szCs w:val="24"/>
          <w:lang w:eastAsia="tr-TR"/>
        </w:rPr>
      </w:pPr>
    </w:p>
    <w:p w:rsidR="00C24FF7" w:rsidRDefault="00C24FF7" w:rsidP="001C12C6">
      <w:pPr>
        <w:autoSpaceDE w:val="0"/>
        <w:autoSpaceDN w:val="0"/>
        <w:adjustRightInd w:val="0"/>
        <w:spacing w:after="0"/>
        <w:rPr>
          <w:rFonts w:ascii="Times New Roman" w:hAnsi="Times New Roman"/>
          <w:b/>
          <w:sz w:val="24"/>
          <w:szCs w:val="24"/>
          <w:lang w:eastAsia="tr-TR"/>
        </w:rPr>
      </w:pPr>
    </w:p>
    <w:p w:rsidR="001C12C6" w:rsidRDefault="001C12C6" w:rsidP="001C12C6">
      <w:pPr>
        <w:autoSpaceDE w:val="0"/>
        <w:autoSpaceDN w:val="0"/>
        <w:adjustRightInd w:val="0"/>
        <w:spacing w:after="0"/>
        <w:rPr>
          <w:rFonts w:ascii="Times New Roman" w:hAnsi="Times New Roman"/>
          <w:b/>
          <w:sz w:val="24"/>
          <w:szCs w:val="24"/>
        </w:rPr>
      </w:pPr>
      <w:r w:rsidRPr="005F6497">
        <w:rPr>
          <w:rFonts w:ascii="Times New Roman" w:hAnsi="Times New Roman"/>
          <w:b/>
          <w:sz w:val="24"/>
          <w:szCs w:val="24"/>
          <w:lang w:eastAsia="tr-TR"/>
        </w:rPr>
        <w:lastRenderedPageBreak/>
        <w:t>TÜRKİYE ODALAR VE BORSALAR BİRLİĞİ</w:t>
      </w:r>
      <w:r>
        <w:rPr>
          <w:rFonts w:ascii="Times New Roman" w:hAnsi="Times New Roman"/>
          <w:b/>
          <w:sz w:val="24"/>
          <w:szCs w:val="24"/>
          <w:lang w:eastAsia="tr-TR"/>
        </w:rPr>
        <w:t xml:space="preserve"> </w:t>
      </w:r>
      <w:r w:rsidRPr="00431BB5">
        <w:rPr>
          <w:rFonts w:ascii="Times New Roman" w:hAnsi="Times New Roman"/>
          <w:b/>
          <w:sz w:val="24"/>
          <w:szCs w:val="24"/>
        </w:rPr>
        <w:t>FAALİYETLERİ</w:t>
      </w:r>
    </w:p>
    <w:p w:rsidR="00CC39A9" w:rsidRPr="005F6497" w:rsidRDefault="00CC39A9" w:rsidP="00CC39A9">
      <w:pPr>
        <w:autoSpaceDE w:val="0"/>
        <w:autoSpaceDN w:val="0"/>
        <w:adjustRightInd w:val="0"/>
        <w:spacing w:after="0"/>
        <w:jc w:val="both"/>
        <w:rPr>
          <w:rFonts w:ascii="Times New Roman" w:hAnsi="Times New Roman"/>
          <w:b/>
          <w:sz w:val="24"/>
          <w:szCs w:val="24"/>
          <w:lang w:eastAsia="tr-TR"/>
        </w:rPr>
      </w:pPr>
    </w:p>
    <w:p w:rsidR="00CC39A9" w:rsidRPr="005F6497" w:rsidRDefault="00CC39A9" w:rsidP="00CC39A9">
      <w:pPr>
        <w:numPr>
          <w:ilvl w:val="0"/>
          <w:numId w:val="33"/>
        </w:numPr>
        <w:autoSpaceDE w:val="0"/>
        <w:autoSpaceDN w:val="0"/>
        <w:adjustRightInd w:val="0"/>
        <w:spacing w:after="0"/>
        <w:contextualSpacing/>
        <w:jc w:val="both"/>
        <w:rPr>
          <w:rFonts w:ascii="Times New Roman" w:hAnsi="Times New Roman"/>
          <w:b/>
          <w:sz w:val="24"/>
          <w:szCs w:val="24"/>
          <w:lang w:eastAsia="tr-TR"/>
        </w:rPr>
      </w:pPr>
      <w:r w:rsidRPr="005F6497">
        <w:rPr>
          <w:rFonts w:ascii="Times New Roman" w:hAnsi="Times New Roman"/>
          <w:sz w:val="24"/>
          <w:szCs w:val="24"/>
          <w:lang w:eastAsia="tr-TR"/>
        </w:rPr>
        <w:t>2007 yılında 79 ilde kurulan TOBB İl Kadın Girişimciler Kurulu, 2013 yılı itibariyle 81 ilde yer alan Odalar ve Borsalar Birliği</w:t>
      </w:r>
      <w:r>
        <w:rPr>
          <w:rFonts w:ascii="Times New Roman" w:hAnsi="Times New Roman"/>
          <w:sz w:val="24"/>
          <w:szCs w:val="24"/>
          <w:lang w:eastAsia="tr-TR"/>
        </w:rPr>
        <w:t>nin</w:t>
      </w:r>
      <w:r w:rsidRPr="005F6497">
        <w:rPr>
          <w:rFonts w:ascii="Times New Roman" w:hAnsi="Times New Roman"/>
          <w:sz w:val="24"/>
          <w:szCs w:val="24"/>
          <w:lang w:eastAsia="tr-TR"/>
        </w:rPr>
        <w:t xml:space="preserve"> bünyesinde teşkilatlanması tamamla</w:t>
      </w:r>
      <w:r>
        <w:rPr>
          <w:rFonts w:ascii="Times New Roman" w:hAnsi="Times New Roman"/>
          <w:sz w:val="24"/>
          <w:szCs w:val="24"/>
          <w:lang w:eastAsia="tr-TR"/>
        </w:rPr>
        <w:t>dığı ve</w:t>
      </w:r>
      <w:r w:rsidRPr="005F6497">
        <w:rPr>
          <w:rFonts w:ascii="Times New Roman" w:hAnsi="Times New Roman"/>
          <w:sz w:val="24"/>
          <w:szCs w:val="24"/>
          <w:lang w:eastAsia="tr-TR"/>
        </w:rPr>
        <w:t xml:space="preserve"> üye sayısı</w:t>
      </w:r>
      <w:r>
        <w:rPr>
          <w:rFonts w:ascii="Times New Roman" w:hAnsi="Times New Roman"/>
          <w:sz w:val="24"/>
          <w:szCs w:val="24"/>
          <w:lang w:eastAsia="tr-TR"/>
        </w:rPr>
        <w:t>nın</w:t>
      </w:r>
      <w:r w:rsidRPr="005F6497">
        <w:rPr>
          <w:rFonts w:ascii="Times New Roman" w:hAnsi="Times New Roman"/>
          <w:sz w:val="24"/>
          <w:szCs w:val="24"/>
          <w:lang w:eastAsia="tr-TR"/>
        </w:rPr>
        <w:t xml:space="preserve"> 5.750’ye ulaş</w:t>
      </w:r>
      <w:r>
        <w:rPr>
          <w:rFonts w:ascii="Times New Roman" w:hAnsi="Times New Roman"/>
          <w:sz w:val="24"/>
          <w:szCs w:val="24"/>
          <w:lang w:eastAsia="tr-TR"/>
        </w:rPr>
        <w:t>tığı belirtilmiştir.</w:t>
      </w:r>
    </w:p>
    <w:p w:rsidR="00CC39A9" w:rsidRPr="005F6497" w:rsidRDefault="00CC39A9" w:rsidP="00CC39A9">
      <w:pPr>
        <w:autoSpaceDE w:val="0"/>
        <w:autoSpaceDN w:val="0"/>
        <w:adjustRightInd w:val="0"/>
        <w:spacing w:after="0"/>
        <w:contextualSpacing/>
        <w:jc w:val="both"/>
        <w:rPr>
          <w:rFonts w:ascii="Times New Roman" w:eastAsia="Times New Roman" w:hAnsi="Times New Roman"/>
          <w:b/>
          <w:sz w:val="24"/>
          <w:szCs w:val="24"/>
          <w:lang w:eastAsia="tr-TR"/>
        </w:rPr>
      </w:pPr>
    </w:p>
    <w:p w:rsidR="00CC39A9" w:rsidRPr="005F6497" w:rsidRDefault="00CC39A9" w:rsidP="00CC39A9">
      <w:pPr>
        <w:autoSpaceDE w:val="0"/>
        <w:autoSpaceDN w:val="0"/>
        <w:adjustRightInd w:val="0"/>
        <w:spacing w:after="0"/>
        <w:contextualSpacing/>
        <w:jc w:val="both"/>
        <w:rPr>
          <w:rFonts w:ascii="Times New Roman" w:hAnsi="Times New Roman"/>
          <w:b/>
          <w:sz w:val="24"/>
          <w:szCs w:val="24"/>
          <w:lang w:eastAsia="tr-TR"/>
        </w:rPr>
      </w:pPr>
      <w:r w:rsidRPr="005F6497">
        <w:rPr>
          <w:rFonts w:ascii="Times New Roman" w:hAnsi="Times New Roman"/>
          <w:b/>
          <w:sz w:val="24"/>
          <w:szCs w:val="24"/>
          <w:u w:val="single"/>
          <w:lang w:eastAsia="tr-TR"/>
        </w:rPr>
        <w:t xml:space="preserve">Strateji </w:t>
      </w:r>
      <w:proofErr w:type="gramStart"/>
      <w:r w:rsidRPr="005F6497">
        <w:rPr>
          <w:rFonts w:ascii="Times New Roman" w:hAnsi="Times New Roman"/>
          <w:b/>
          <w:sz w:val="24"/>
          <w:szCs w:val="24"/>
          <w:u w:val="single"/>
          <w:lang w:eastAsia="tr-TR"/>
        </w:rPr>
        <w:t>2.4</w:t>
      </w:r>
      <w:proofErr w:type="gramEnd"/>
      <w:r w:rsidRPr="005F6497">
        <w:rPr>
          <w:rFonts w:ascii="Times New Roman" w:hAnsi="Times New Roman"/>
          <w:b/>
          <w:sz w:val="24"/>
          <w:szCs w:val="24"/>
          <w:u w:val="single"/>
          <w:lang w:eastAsia="tr-TR"/>
        </w:rPr>
        <w:t>.</w:t>
      </w:r>
      <w:r w:rsidRPr="005F6497">
        <w:rPr>
          <w:rFonts w:ascii="Times New Roman" w:hAnsi="Times New Roman"/>
          <w:b/>
          <w:sz w:val="24"/>
          <w:szCs w:val="24"/>
          <w:lang w:eastAsia="tr-TR"/>
        </w:rPr>
        <w:t xml:space="preserve"> Yetki ve karar alma süreçlerine hazırlamak üzere, eğitimde kız çocuklarının özellikle sınıf başkanlığı ve okul temsilciliği gibi görevlerde yer alması için teşvik edilmesi</w:t>
      </w:r>
    </w:p>
    <w:p w:rsidR="00CC39A9" w:rsidRDefault="00CC39A9" w:rsidP="00CC39A9">
      <w:pPr>
        <w:pStyle w:val="GvdeMetniGirintisi3"/>
        <w:spacing w:line="276" w:lineRule="auto"/>
        <w:ind w:firstLine="0"/>
        <w:contextualSpacing/>
        <w:outlineLvl w:val="0"/>
        <w:rPr>
          <w:b/>
          <w:sz w:val="24"/>
          <w:szCs w:val="24"/>
        </w:rPr>
      </w:pPr>
      <w:r w:rsidRPr="005F6497">
        <w:rPr>
          <w:b/>
          <w:sz w:val="24"/>
          <w:szCs w:val="24"/>
          <w:u w:val="single"/>
        </w:rPr>
        <w:t>Sorumlu Kurum Kuruluşlar:</w:t>
      </w:r>
      <w:r>
        <w:rPr>
          <w:b/>
          <w:sz w:val="24"/>
          <w:szCs w:val="24"/>
        </w:rPr>
        <w:t xml:space="preserve"> MEB</w:t>
      </w:r>
    </w:p>
    <w:p w:rsidR="001C12C6" w:rsidRPr="005F6497" w:rsidRDefault="001C12C6" w:rsidP="00CC39A9">
      <w:pPr>
        <w:pStyle w:val="GvdeMetniGirintisi3"/>
        <w:spacing w:line="276" w:lineRule="auto"/>
        <w:ind w:firstLine="0"/>
        <w:contextualSpacing/>
        <w:outlineLvl w:val="0"/>
        <w:rPr>
          <w:b/>
          <w:sz w:val="24"/>
          <w:szCs w:val="24"/>
        </w:rPr>
      </w:pPr>
    </w:p>
    <w:p w:rsidR="001C12C6" w:rsidRDefault="001C12C6" w:rsidP="001C12C6">
      <w:pPr>
        <w:autoSpaceDE w:val="0"/>
        <w:autoSpaceDN w:val="0"/>
        <w:adjustRightInd w:val="0"/>
        <w:spacing w:after="0"/>
        <w:rPr>
          <w:rFonts w:ascii="Times New Roman" w:hAnsi="Times New Roman"/>
          <w:b/>
          <w:sz w:val="24"/>
          <w:szCs w:val="24"/>
        </w:rPr>
      </w:pPr>
      <w:r w:rsidRPr="005F6497">
        <w:rPr>
          <w:rFonts w:ascii="Times New Roman" w:eastAsia="Times New Roman" w:hAnsi="Times New Roman"/>
          <w:b/>
          <w:sz w:val="24"/>
          <w:szCs w:val="24"/>
          <w:lang w:eastAsia="tr-TR"/>
        </w:rPr>
        <w:t xml:space="preserve">MİLLİ EĞİTİM BAKANLIĞI </w:t>
      </w:r>
      <w:r w:rsidRPr="00431BB5">
        <w:rPr>
          <w:rFonts w:ascii="Times New Roman" w:hAnsi="Times New Roman"/>
          <w:b/>
          <w:sz w:val="24"/>
          <w:szCs w:val="24"/>
        </w:rPr>
        <w:t>FAALİYETLERİ</w:t>
      </w:r>
    </w:p>
    <w:p w:rsidR="00CC39A9" w:rsidRDefault="00CC39A9" w:rsidP="00CC39A9">
      <w:pPr>
        <w:autoSpaceDE w:val="0"/>
        <w:autoSpaceDN w:val="0"/>
        <w:adjustRightInd w:val="0"/>
        <w:spacing w:after="0"/>
        <w:contextualSpacing/>
        <w:jc w:val="both"/>
        <w:outlineLvl w:val="0"/>
        <w:rPr>
          <w:rFonts w:ascii="Times New Roman" w:hAnsi="Times New Roman"/>
          <w:sz w:val="24"/>
          <w:szCs w:val="24"/>
        </w:rPr>
      </w:pPr>
    </w:p>
    <w:p w:rsidR="00CC39A9" w:rsidRPr="005F6497" w:rsidRDefault="00CC39A9" w:rsidP="00CC39A9">
      <w:pPr>
        <w:numPr>
          <w:ilvl w:val="0"/>
          <w:numId w:val="33"/>
        </w:numPr>
        <w:autoSpaceDE w:val="0"/>
        <w:autoSpaceDN w:val="0"/>
        <w:adjustRightInd w:val="0"/>
        <w:spacing w:after="0"/>
        <w:contextualSpacing/>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Okulların</w:t>
      </w:r>
      <w:r w:rsidRPr="005F6497">
        <w:rPr>
          <w:rFonts w:ascii="Times New Roman" w:eastAsia="Times New Roman" w:hAnsi="Times New Roman"/>
          <w:sz w:val="24"/>
          <w:szCs w:val="24"/>
          <w:lang w:eastAsia="tr-TR"/>
        </w:rPr>
        <w:t xml:space="preserve"> sınıf başkanlığı ve okul temsilciliği gibi görevler</w:t>
      </w:r>
      <w:r>
        <w:rPr>
          <w:rFonts w:ascii="Times New Roman" w:eastAsia="Times New Roman" w:hAnsi="Times New Roman"/>
          <w:sz w:val="24"/>
          <w:szCs w:val="24"/>
          <w:lang w:eastAsia="tr-TR"/>
        </w:rPr>
        <w:t>inde</w:t>
      </w:r>
      <w:r w:rsidRPr="005F6497">
        <w:rPr>
          <w:rFonts w:ascii="Times New Roman" w:eastAsia="Times New Roman" w:hAnsi="Times New Roman"/>
          <w:sz w:val="24"/>
          <w:szCs w:val="24"/>
          <w:lang w:eastAsia="tr-TR"/>
        </w:rPr>
        <w:t xml:space="preserve"> kız çocuklarının görev almalarının teşviki ile ilgili valiliklere yazı gönderil</w:t>
      </w:r>
      <w:r>
        <w:rPr>
          <w:rFonts w:ascii="Times New Roman" w:eastAsia="Times New Roman" w:hAnsi="Times New Roman"/>
          <w:sz w:val="24"/>
          <w:szCs w:val="24"/>
          <w:lang w:eastAsia="tr-TR"/>
        </w:rPr>
        <w:t>diği belirtilmiştir</w:t>
      </w:r>
      <w:r w:rsidRPr="005F6497">
        <w:rPr>
          <w:rFonts w:ascii="Times New Roman" w:eastAsia="Times New Roman" w:hAnsi="Times New Roman"/>
          <w:sz w:val="24"/>
          <w:szCs w:val="24"/>
          <w:lang w:eastAsia="tr-TR"/>
        </w:rPr>
        <w:t>.</w:t>
      </w:r>
    </w:p>
    <w:p w:rsidR="00CC39A9" w:rsidRPr="005F6497" w:rsidRDefault="00CC39A9" w:rsidP="00CC39A9">
      <w:pPr>
        <w:autoSpaceDE w:val="0"/>
        <w:autoSpaceDN w:val="0"/>
        <w:adjustRightInd w:val="0"/>
        <w:spacing w:after="0"/>
        <w:contextualSpacing/>
        <w:jc w:val="both"/>
        <w:outlineLvl w:val="0"/>
        <w:rPr>
          <w:rFonts w:ascii="Times New Roman" w:eastAsia="Times New Roman" w:hAnsi="Times New Roman"/>
          <w:sz w:val="24"/>
          <w:szCs w:val="24"/>
          <w:lang w:eastAsia="tr-TR"/>
        </w:rPr>
      </w:pPr>
    </w:p>
    <w:p w:rsidR="00CC39A9" w:rsidRPr="005F6497" w:rsidRDefault="00CC39A9" w:rsidP="00CC39A9">
      <w:pPr>
        <w:autoSpaceDE w:val="0"/>
        <w:autoSpaceDN w:val="0"/>
        <w:adjustRightInd w:val="0"/>
        <w:spacing w:after="0"/>
        <w:contextualSpacing/>
        <w:jc w:val="both"/>
        <w:outlineLvl w:val="0"/>
        <w:rPr>
          <w:rFonts w:ascii="Times New Roman" w:eastAsia="Times New Roman" w:hAnsi="Times New Roman"/>
          <w:sz w:val="24"/>
          <w:szCs w:val="24"/>
          <w:lang w:eastAsia="tr-TR"/>
        </w:rPr>
      </w:pPr>
    </w:p>
    <w:p w:rsidR="00CC39A9" w:rsidRPr="005F6497" w:rsidRDefault="00CC39A9" w:rsidP="00CC39A9">
      <w:pPr>
        <w:pStyle w:val="GvdeMetniGirintisi3"/>
        <w:spacing w:line="276" w:lineRule="auto"/>
        <w:ind w:firstLine="0"/>
        <w:contextualSpacing/>
        <w:outlineLvl w:val="0"/>
        <w:rPr>
          <w:rFonts w:eastAsia="Calibri"/>
          <w:b/>
          <w:sz w:val="24"/>
          <w:szCs w:val="24"/>
        </w:rPr>
      </w:pPr>
      <w:r w:rsidRPr="005F6497">
        <w:rPr>
          <w:rFonts w:eastAsia="Calibri"/>
          <w:b/>
          <w:sz w:val="24"/>
          <w:szCs w:val="24"/>
        </w:rPr>
        <w:t>HEDEF 3: KAMU POLİTİKALARI KADIN-ERKEK EŞİTLİĞİNİ SAĞLAR HALE GETİRİLECEKTİR.</w:t>
      </w:r>
    </w:p>
    <w:p w:rsidR="00CC39A9" w:rsidRPr="005F6497" w:rsidRDefault="00CC39A9" w:rsidP="00CC39A9">
      <w:pPr>
        <w:autoSpaceDE w:val="0"/>
        <w:autoSpaceDN w:val="0"/>
        <w:adjustRightInd w:val="0"/>
        <w:spacing w:after="0"/>
        <w:contextualSpacing/>
        <w:rPr>
          <w:rFonts w:ascii="Times New Roman" w:hAnsi="Times New Roman"/>
          <w:b/>
          <w:sz w:val="24"/>
          <w:szCs w:val="24"/>
          <w:u w:val="single"/>
          <w:lang w:eastAsia="tr-TR"/>
        </w:rPr>
      </w:pPr>
    </w:p>
    <w:p w:rsidR="00CC39A9" w:rsidRPr="005F6497" w:rsidRDefault="00CC39A9" w:rsidP="00CC39A9">
      <w:pPr>
        <w:autoSpaceDE w:val="0"/>
        <w:autoSpaceDN w:val="0"/>
        <w:adjustRightInd w:val="0"/>
        <w:spacing w:after="0"/>
        <w:contextualSpacing/>
        <w:rPr>
          <w:rFonts w:ascii="Times New Roman" w:hAnsi="Times New Roman"/>
          <w:b/>
          <w:sz w:val="24"/>
          <w:szCs w:val="24"/>
          <w:lang w:eastAsia="tr-TR"/>
        </w:rPr>
      </w:pPr>
      <w:r w:rsidRPr="005F6497">
        <w:rPr>
          <w:rFonts w:ascii="Times New Roman" w:hAnsi="Times New Roman"/>
          <w:b/>
          <w:sz w:val="24"/>
          <w:szCs w:val="24"/>
          <w:u w:val="single"/>
          <w:lang w:eastAsia="tr-TR"/>
        </w:rPr>
        <w:t xml:space="preserve">Strateji </w:t>
      </w:r>
      <w:proofErr w:type="gramStart"/>
      <w:r w:rsidRPr="005F6497">
        <w:rPr>
          <w:rFonts w:ascii="Times New Roman" w:hAnsi="Times New Roman"/>
          <w:b/>
          <w:sz w:val="24"/>
          <w:szCs w:val="24"/>
          <w:u w:val="single"/>
          <w:lang w:eastAsia="tr-TR"/>
        </w:rPr>
        <w:t>3.1</w:t>
      </w:r>
      <w:proofErr w:type="gramEnd"/>
      <w:r w:rsidRPr="005F6497">
        <w:rPr>
          <w:rFonts w:ascii="Times New Roman" w:hAnsi="Times New Roman"/>
          <w:b/>
          <w:sz w:val="24"/>
          <w:szCs w:val="24"/>
          <w:lang w:eastAsia="tr-TR"/>
        </w:rPr>
        <w:t xml:space="preserve">. Kamu kuruluşlarında orta ve üst düzey yönetici atamalarında kadın–erkek </w:t>
      </w:r>
    </w:p>
    <w:p w:rsidR="00CC39A9" w:rsidRPr="005F6497" w:rsidRDefault="00CC39A9" w:rsidP="00CC39A9">
      <w:pPr>
        <w:autoSpaceDE w:val="0"/>
        <w:autoSpaceDN w:val="0"/>
        <w:adjustRightInd w:val="0"/>
        <w:spacing w:after="0"/>
        <w:contextualSpacing/>
        <w:rPr>
          <w:rFonts w:ascii="Times New Roman" w:hAnsi="Times New Roman"/>
          <w:b/>
          <w:sz w:val="24"/>
          <w:szCs w:val="24"/>
          <w:lang w:eastAsia="tr-TR"/>
        </w:rPr>
      </w:pPr>
      <w:proofErr w:type="gramStart"/>
      <w:r w:rsidRPr="005F6497">
        <w:rPr>
          <w:rFonts w:ascii="Times New Roman" w:hAnsi="Times New Roman"/>
          <w:b/>
          <w:sz w:val="24"/>
          <w:szCs w:val="24"/>
          <w:lang w:eastAsia="tr-TR"/>
        </w:rPr>
        <w:t>eşitliğini</w:t>
      </w:r>
      <w:proofErr w:type="gramEnd"/>
      <w:r w:rsidRPr="005F6497">
        <w:rPr>
          <w:rFonts w:ascii="Times New Roman" w:hAnsi="Times New Roman"/>
          <w:b/>
          <w:sz w:val="24"/>
          <w:szCs w:val="24"/>
          <w:lang w:eastAsia="tr-TR"/>
        </w:rPr>
        <w:t xml:space="preserve"> gözetecek yaklaşımların benimsenmesi</w:t>
      </w:r>
    </w:p>
    <w:p w:rsidR="00CC39A9" w:rsidRPr="005F6497" w:rsidRDefault="00CC39A9" w:rsidP="00CC39A9">
      <w:pPr>
        <w:autoSpaceDE w:val="0"/>
        <w:autoSpaceDN w:val="0"/>
        <w:adjustRightInd w:val="0"/>
        <w:spacing w:after="0"/>
        <w:contextualSpacing/>
        <w:rPr>
          <w:rFonts w:ascii="Times New Roman" w:hAnsi="Times New Roman"/>
          <w:b/>
          <w:sz w:val="24"/>
          <w:szCs w:val="24"/>
          <w:lang w:eastAsia="tr-TR"/>
        </w:rPr>
      </w:pPr>
      <w:r w:rsidRPr="005F6497">
        <w:rPr>
          <w:rFonts w:ascii="Times New Roman" w:hAnsi="Times New Roman"/>
          <w:b/>
          <w:sz w:val="24"/>
          <w:szCs w:val="24"/>
          <w:u w:val="single"/>
          <w:lang w:eastAsia="tr-TR"/>
        </w:rPr>
        <w:t>Sorumlu Kurum Kuruluşlar</w:t>
      </w:r>
      <w:r w:rsidRPr="005F6497">
        <w:rPr>
          <w:rFonts w:ascii="Times New Roman" w:hAnsi="Times New Roman"/>
          <w:b/>
          <w:sz w:val="24"/>
          <w:szCs w:val="24"/>
          <w:lang w:eastAsia="tr-TR"/>
        </w:rPr>
        <w:t>: Tüm kamu kurum kuruluşları</w:t>
      </w:r>
    </w:p>
    <w:p w:rsidR="00CC39A9" w:rsidRPr="005F6497" w:rsidRDefault="00CC39A9" w:rsidP="00CC39A9">
      <w:pPr>
        <w:autoSpaceDE w:val="0"/>
        <w:autoSpaceDN w:val="0"/>
        <w:adjustRightInd w:val="0"/>
        <w:spacing w:after="0"/>
        <w:contextualSpacing/>
        <w:rPr>
          <w:rFonts w:ascii="Times New Roman" w:hAnsi="Times New Roman"/>
          <w:b/>
          <w:sz w:val="24"/>
          <w:szCs w:val="24"/>
          <w:u w:val="single"/>
          <w:lang w:eastAsia="tr-TR"/>
        </w:rPr>
      </w:pPr>
    </w:p>
    <w:p w:rsidR="00CC39A9" w:rsidRPr="005F6497" w:rsidRDefault="00CC39A9" w:rsidP="00CC39A9">
      <w:pPr>
        <w:autoSpaceDE w:val="0"/>
        <w:autoSpaceDN w:val="0"/>
        <w:adjustRightInd w:val="0"/>
        <w:spacing w:after="0"/>
        <w:contextualSpacing/>
        <w:rPr>
          <w:rFonts w:ascii="Times New Roman" w:hAnsi="Times New Roman"/>
          <w:b/>
          <w:sz w:val="24"/>
          <w:szCs w:val="24"/>
          <w:lang w:eastAsia="tr-TR"/>
        </w:rPr>
      </w:pPr>
      <w:r w:rsidRPr="005F6497">
        <w:rPr>
          <w:rFonts w:ascii="Times New Roman" w:hAnsi="Times New Roman"/>
          <w:b/>
          <w:sz w:val="24"/>
          <w:szCs w:val="24"/>
          <w:u w:val="single"/>
          <w:lang w:eastAsia="tr-TR"/>
        </w:rPr>
        <w:t xml:space="preserve">Strateji </w:t>
      </w:r>
      <w:proofErr w:type="gramStart"/>
      <w:r w:rsidRPr="005F6497">
        <w:rPr>
          <w:rFonts w:ascii="Times New Roman" w:hAnsi="Times New Roman"/>
          <w:b/>
          <w:sz w:val="24"/>
          <w:szCs w:val="24"/>
          <w:u w:val="single"/>
          <w:lang w:eastAsia="tr-TR"/>
        </w:rPr>
        <w:t>3.2</w:t>
      </w:r>
      <w:proofErr w:type="gramEnd"/>
      <w:r w:rsidRPr="005F6497">
        <w:rPr>
          <w:rFonts w:ascii="Times New Roman" w:hAnsi="Times New Roman"/>
          <w:b/>
          <w:sz w:val="24"/>
          <w:szCs w:val="24"/>
          <w:u w:val="single"/>
          <w:lang w:eastAsia="tr-TR"/>
        </w:rPr>
        <w:t>.</w:t>
      </w:r>
      <w:r w:rsidRPr="005F6497">
        <w:rPr>
          <w:rFonts w:ascii="Times New Roman" w:hAnsi="Times New Roman"/>
          <w:b/>
          <w:sz w:val="24"/>
          <w:szCs w:val="24"/>
          <w:lang w:eastAsia="tr-TR"/>
        </w:rPr>
        <w:t xml:space="preserve"> Çalışma hayatında yönetici konumdaki kadın sayısının artması için gerekli desteğin sağlanması</w:t>
      </w:r>
    </w:p>
    <w:p w:rsidR="00CC39A9" w:rsidRDefault="00CC39A9" w:rsidP="00CC39A9">
      <w:pPr>
        <w:autoSpaceDE w:val="0"/>
        <w:autoSpaceDN w:val="0"/>
        <w:adjustRightInd w:val="0"/>
        <w:spacing w:after="120"/>
        <w:contextualSpacing/>
        <w:outlineLvl w:val="0"/>
        <w:rPr>
          <w:rFonts w:ascii="Times New Roman" w:hAnsi="Times New Roman"/>
          <w:b/>
          <w:sz w:val="24"/>
          <w:szCs w:val="24"/>
          <w:lang w:eastAsia="tr-TR"/>
        </w:rPr>
      </w:pPr>
      <w:r w:rsidRPr="005F6497">
        <w:rPr>
          <w:rFonts w:ascii="Times New Roman" w:hAnsi="Times New Roman"/>
          <w:b/>
          <w:sz w:val="24"/>
          <w:szCs w:val="24"/>
          <w:u w:val="single"/>
          <w:lang w:eastAsia="tr-TR"/>
        </w:rPr>
        <w:t>Sorumlu Kurum Kuruluşlar:</w:t>
      </w:r>
      <w:r w:rsidRPr="005F6497">
        <w:rPr>
          <w:rFonts w:ascii="Times New Roman" w:hAnsi="Times New Roman"/>
          <w:b/>
          <w:sz w:val="24"/>
          <w:szCs w:val="24"/>
          <w:lang w:eastAsia="tr-TR"/>
        </w:rPr>
        <w:t xml:space="preserve"> Tüm kamu kurum kuruluşları </w:t>
      </w:r>
    </w:p>
    <w:p w:rsidR="001C12C6" w:rsidRPr="005F6497" w:rsidRDefault="001C12C6" w:rsidP="00CC39A9">
      <w:pPr>
        <w:autoSpaceDE w:val="0"/>
        <w:autoSpaceDN w:val="0"/>
        <w:adjustRightInd w:val="0"/>
        <w:spacing w:after="120"/>
        <w:contextualSpacing/>
        <w:outlineLvl w:val="0"/>
        <w:rPr>
          <w:rFonts w:ascii="Times New Roman" w:hAnsi="Times New Roman"/>
          <w:b/>
          <w:sz w:val="24"/>
          <w:szCs w:val="24"/>
          <w:lang w:eastAsia="tr-TR"/>
        </w:rPr>
      </w:pPr>
    </w:p>
    <w:p w:rsidR="001C12C6" w:rsidRDefault="001C12C6" w:rsidP="001C12C6">
      <w:pPr>
        <w:autoSpaceDE w:val="0"/>
        <w:autoSpaceDN w:val="0"/>
        <w:adjustRightInd w:val="0"/>
        <w:spacing w:after="0"/>
        <w:rPr>
          <w:rFonts w:ascii="Times New Roman" w:hAnsi="Times New Roman"/>
          <w:b/>
          <w:sz w:val="24"/>
          <w:szCs w:val="24"/>
        </w:rPr>
      </w:pPr>
      <w:r w:rsidRPr="005F6497">
        <w:rPr>
          <w:rFonts w:ascii="Times New Roman" w:eastAsia="Times New Roman" w:hAnsi="Times New Roman"/>
          <w:b/>
          <w:sz w:val="24"/>
          <w:szCs w:val="24"/>
          <w:lang w:eastAsia="tr-TR"/>
        </w:rPr>
        <w:t xml:space="preserve">MİLLİ EĞİTİM BAKANLIĞI </w:t>
      </w:r>
      <w:r w:rsidRPr="00431BB5">
        <w:rPr>
          <w:rFonts w:ascii="Times New Roman" w:hAnsi="Times New Roman"/>
          <w:b/>
          <w:sz w:val="24"/>
          <w:szCs w:val="24"/>
        </w:rPr>
        <w:t>FAALİYETLERİ</w:t>
      </w:r>
    </w:p>
    <w:p w:rsidR="001C12C6" w:rsidRDefault="001C12C6" w:rsidP="001C12C6">
      <w:pPr>
        <w:autoSpaceDE w:val="0"/>
        <w:autoSpaceDN w:val="0"/>
        <w:adjustRightInd w:val="0"/>
        <w:spacing w:after="0"/>
        <w:rPr>
          <w:rFonts w:ascii="Times New Roman" w:hAnsi="Times New Roman"/>
          <w:b/>
          <w:sz w:val="24"/>
          <w:szCs w:val="24"/>
        </w:rPr>
      </w:pPr>
    </w:p>
    <w:tbl>
      <w:tblPr>
        <w:tblpPr w:leftFromText="141" w:rightFromText="141" w:vertAnchor="text" w:tblpY="121"/>
        <w:tblW w:w="8468" w:type="dxa"/>
        <w:tblCellMar>
          <w:left w:w="70" w:type="dxa"/>
          <w:right w:w="70" w:type="dxa"/>
        </w:tblCellMar>
        <w:tblLook w:val="04A0" w:firstRow="1" w:lastRow="0" w:firstColumn="1" w:lastColumn="0" w:noHBand="0" w:noVBand="1"/>
      </w:tblPr>
      <w:tblGrid>
        <w:gridCol w:w="4369"/>
        <w:gridCol w:w="958"/>
        <w:gridCol w:w="896"/>
        <w:gridCol w:w="1135"/>
        <w:gridCol w:w="958"/>
        <w:gridCol w:w="896"/>
      </w:tblGrid>
      <w:tr w:rsidR="00CC39A9" w:rsidRPr="005F6497" w:rsidTr="00D85959">
        <w:trPr>
          <w:trHeight w:val="300"/>
        </w:trPr>
        <w:tc>
          <w:tcPr>
            <w:tcW w:w="84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MERKEZ TEŞKİLATI YÖNETİCİLERİNİN SAYILARI VE YÜZDELİK ORAN OLARAK DAĞILIMI</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1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ORAN(%)</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 xml:space="preserve">UNVAN </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 xml:space="preserve">ERKEK </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 xml:space="preserve">KADIN </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TOPLAM</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ERKEK</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KADIN</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MÜSTEŞAR</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MÜSTEŞAR YARDIMCISI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4</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4</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TALİMAT VE TERBİYE KURUL BAŞKANI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BASIN VE HALKLA İLİŞKİLER MÜŞAVİRİ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GENEL MÜDÜR</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12</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91,67</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8,33</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GENEL MÜDÜR YARDIMCISI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24</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4</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28</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85,71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14,29</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lastRenderedPageBreak/>
              <w:t>STRATEJİ GELİŞTİRME BAŞKANI(ŞAHSA BAĞLI)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REHBERLİK VE DENETİM BAŞKANI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DAİRE BAŞKANI (ŞAHSA BAĞLI)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50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57</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87,72</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12,28</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GRUP BAŞKANI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69</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18</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87</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79,31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20,69</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GRUP BAŞKANI (ŞAHSA BAĞLI)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ÖZEL KALEM MÜDÜRÜ</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100</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ŞÜBE MÜDÜRÜ</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16</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5</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21</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76,19</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23,81</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ŞÜBE MÜDÜRÜ (ŞAHSA BAĞLI)</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249</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50</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299</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83,28</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16,72</w:t>
            </w:r>
          </w:p>
        </w:tc>
      </w:tr>
      <w:tr w:rsidR="00CC39A9" w:rsidRPr="005F6497" w:rsidTr="00D85959">
        <w:trPr>
          <w:trHeight w:val="300"/>
        </w:trPr>
        <w:tc>
          <w:tcPr>
            <w:tcW w:w="4622"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GENEL TOPLAM</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431</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85</w:t>
            </w:r>
          </w:p>
        </w:tc>
        <w:tc>
          <w:tcPr>
            <w:tcW w:w="934"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516</w:t>
            </w:r>
          </w:p>
        </w:tc>
        <w:tc>
          <w:tcPr>
            <w:tcW w:w="720"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83,53</w:t>
            </w:r>
          </w:p>
        </w:tc>
        <w:tc>
          <w:tcPr>
            <w:tcW w:w="7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16,47</w:t>
            </w:r>
          </w:p>
        </w:tc>
      </w:tr>
    </w:tbl>
    <w:p w:rsidR="00CC39A9" w:rsidRPr="005F6497" w:rsidRDefault="00CC39A9" w:rsidP="00CC39A9">
      <w:pPr>
        <w:pStyle w:val="ListeParagraf"/>
        <w:shd w:val="clear" w:color="auto" w:fill="FFFFFF"/>
        <w:spacing w:line="276" w:lineRule="auto"/>
        <w:ind w:left="-142" w:firstLine="142"/>
        <w:jc w:val="both"/>
        <w:rPr>
          <w:b/>
        </w:rPr>
      </w:pPr>
    </w:p>
    <w:tbl>
      <w:tblPr>
        <w:tblW w:w="8461" w:type="dxa"/>
        <w:tblInd w:w="55" w:type="dxa"/>
        <w:tblCellMar>
          <w:left w:w="70" w:type="dxa"/>
          <w:right w:w="70" w:type="dxa"/>
        </w:tblCellMar>
        <w:tblLook w:val="04A0" w:firstRow="1" w:lastRow="0" w:firstColumn="1" w:lastColumn="0" w:noHBand="0" w:noVBand="1"/>
      </w:tblPr>
      <w:tblGrid>
        <w:gridCol w:w="2717"/>
        <w:gridCol w:w="1063"/>
        <w:gridCol w:w="1091"/>
        <w:gridCol w:w="1436"/>
        <w:gridCol w:w="1063"/>
        <w:gridCol w:w="1091"/>
      </w:tblGrid>
      <w:tr w:rsidR="00CC39A9" w:rsidRPr="005F6497" w:rsidTr="00D85959">
        <w:trPr>
          <w:trHeight w:val="300"/>
        </w:trPr>
        <w:tc>
          <w:tcPr>
            <w:tcW w:w="846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TAŞRA TEŞKİLATI YÖNETİCİLERİNİN SAYILARI VE YÜZDELİK ORAN OLARAK DAĞILIMI</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 </w:t>
            </w:r>
          </w:p>
        </w:tc>
        <w:tc>
          <w:tcPr>
            <w:tcW w:w="21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C39A9" w:rsidRPr="005F6497" w:rsidRDefault="00CC39A9" w:rsidP="00D85959">
            <w:pPr>
              <w:spacing w:after="0"/>
              <w:jc w:val="center"/>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ORAN(%)</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UNVAN</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ERKEK</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KADIN</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TOPLAM</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ERKEK</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KADIN</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İL M.E. MD.</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74</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76</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97,37</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2,63</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İL M.E. MD. YRD.</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284</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286</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99,3</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0,7</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İL M.E ŞB. MD.</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309</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316</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97,78</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2,22</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İLÇE M.E MD.</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734</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4</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738</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99,46</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0,54</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İLÇE M.E ŞB. MD.</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821</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35</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856</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95,91</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4,09</w:t>
            </w:r>
          </w:p>
        </w:tc>
      </w:tr>
      <w:tr w:rsidR="00CC39A9" w:rsidRPr="005F6497" w:rsidTr="00D85959">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b/>
                <w:bCs/>
                <w:sz w:val="24"/>
                <w:szCs w:val="24"/>
                <w:lang w:eastAsia="tr-TR"/>
              </w:rPr>
            </w:pPr>
            <w:r w:rsidRPr="005F6497">
              <w:rPr>
                <w:rFonts w:ascii="Times New Roman" w:eastAsia="Times New Roman" w:hAnsi="Times New Roman"/>
                <w:b/>
                <w:bCs/>
                <w:sz w:val="24"/>
                <w:szCs w:val="24"/>
                <w:lang w:eastAsia="tr-TR"/>
              </w:rPr>
              <w:t>GENEL TOPLAM</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2222</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50</w:t>
            </w:r>
          </w:p>
        </w:tc>
        <w:tc>
          <w:tcPr>
            <w:tcW w:w="1436"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2272</w:t>
            </w:r>
          </w:p>
        </w:tc>
        <w:tc>
          <w:tcPr>
            <w:tcW w:w="1063"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97,8</w:t>
            </w:r>
          </w:p>
        </w:tc>
        <w:tc>
          <w:tcPr>
            <w:tcW w:w="1091" w:type="dxa"/>
            <w:tcBorders>
              <w:top w:val="nil"/>
              <w:left w:val="nil"/>
              <w:bottom w:val="single" w:sz="4" w:space="0" w:color="auto"/>
              <w:right w:val="single" w:sz="4" w:space="0" w:color="auto"/>
            </w:tcBorders>
            <w:shd w:val="clear" w:color="auto" w:fill="auto"/>
            <w:noWrap/>
            <w:vAlign w:val="bottom"/>
            <w:hideMark/>
          </w:tcPr>
          <w:p w:rsidR="00CC39A9" w:rsidRPr="005F6497" w:rsidRDefault="00CC39A9" w:rsidP="00D85959">
            <w:pPr>
              <w:spacing w:after="0"/>
              <w:rPr>
                <w:rFonts w:ascii="Times New Roman" w:eastAsia="Times New Roman" w:hAnsi="Times New Roman"/>
                <w:sz w:val="24"/>
                <w:szCs w:val="24"/>
                <w:lang w:eastAsia="tr-TR"/>
              </w:rPr>
            </w:pPr>
            <w:r w:rsidRPr="005F6497">
              <w:rPr>
                <w:rFonts w:ascii="Times New Roman" w:eastAsia="Times New Roman" w:hAnsi="Times New Roman"/>
                <w:sz w:val="24"/>
                <w:szCs w:val="24"/>
                <w:lang w:eastAsia="tr-TR"/>
              </w:rPr>
              <w:t>2,2</w:t>
            </w:r>
          </w:p>
        </w:tc>
      </w:tr>
    </w:tbl>
    <w:p w:rsidR="00CC39A9" w:rsidRPr="005F6497" w:rsidRDefault="00CC39A9" w:rsidP="00CC39A9">
      <w:pPr>
        <w:pStyle w:val="ListeParagraf"/>
        <w:numPr>
          <w:ilvl w:val="0"/>
          <w:numId w:val="29"/>
        </w:numPr>
        <w:shd w:val="clear" w:color="auto" w:fill="FFFFFF"/>
        <w:spacing w:before="120" w:after="120" w:line="276" w:lineRule="auto"/>
        <w:contextualSpacing w:val="0"/>
      </w:pPr>
      <w:r w:rsidRPr="005F6497">
        <w:t>Merkez Teşkilatında Çalışan Kadın Sayısı Yönetici Sayıları</w:t>
      </w:r>
      <w:r>
        <w:t>nın</w:t>
      </w:r>
      <w:r w:rsidRPr="005F6497">
        <w:t xml:space="preserve"> toplam </w:t>
      </w:r>
      <w:r w:rsidRPr="005F6497">
        <w:rPr>
          <w:b/>
        </w:rPr>
        <w:t xml:space="preserve">87, </w:t>
      </w:r>
      <w:r w:rsidRPr="005F6497">
        <w:t>Taşra Teşkilatında Çalışan Kadın Yönetici Sayıları</w:t>
      </w:r>
      <w:r>
        <w:t>nın</w:t>
      </w:r>
      <w:r w:rsidRPr="005F6497">
        <w:t xml:space="preserve"> </w:t>
      </w:r>
      <w:r>
        <w:t xml:space="preserve">ise </w:t>
      </w:r>
      <w:r w:rsidRPr="005F6497">
        <w:t xml:space="preserve">toplam </w:t>
      </w:r>
      <w:r w:rsidRPr="005F6497">
        <w:rPr>
          <w:b/>
        </w:rPr>
        <w:t>52</w:t>
      </w:r>
      <w:r w:rsidRPr="005F6497">
        <w:t xml:space="preserve"> olarak belirlen</w:t>
      </w:r>
      <w:r>
        <w:t>diği dile getirilmiştir</w:t>
      </w:r>
      <w:r w:rsidRPr="005F6497">
        <w:t>.</w:t>
      </w:r>
    </w:p>
    <w:p w:rsidR="004A16E0" w:rsidRDefault="004A16E0">
      <w:bookmarkStart w:id="2" w:name="_GoBack"/>
      <w:bookmarkEnd w:id="2"/>
    </w:p>
    <w:sectPr w:rsidR="004A1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1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C3"/>
    <w:multiLevelType w:val="hybridMultilevel"/>
    <w:tmpl w:val="ECB8F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B000D0"/>
    <w:multiLevelType w:val="hybridMultilevel"/>
    <w:tmpl w:val="27EE3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15C5EE9"/>
    <w:multiLevelType w:val="hybridMultilevel"/>
    <w:tmpl w:val="00D8D7B0"/>
    <w:lvl w:ilvl="0" w:tplc="041F0001">
      <w:start w:val="1"/>
      <w:numFmt w:val="bullet"/>
      <w:lvlText w:val=""/>
      <w:lvlJc w:val="left"/>
      <w:pPr>
        <w:ind w:left="720" w:hanging="360"/>
      </w:pPr>
      <w:rPr>
        <w:rFonts w:ascii="Symbol" w:hAnsi="Symbol" w:hint="default"/>
      </w:rPr>
    </w:lvl>
    <w:lvl w:ilvl="1" w:tplc="16DEC1A6">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DC62D6"/>
    <w:multiLevelType w:val="hybridMultilevel"/>
    <w:tmpl w:val="0D48FA0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48F0751"/>
    <w:multiLevelType w:val="hybridMultilevel"/>
    <w:tmpl w:val="49FCB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9C0288"/>
    <w:multiLevelType w:val="hybridMultilevel"/>
    <w:tmpl w:val="3806A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D9185B"/>
    <w:multiLevelType w:val="hybridMultilevel"/>
    <w:tmpl w:val="6AD87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1429FE"/>
    <w:multiLevelType w:val="hybridMultilevel"/>
    <w:tmpl w:val="92F4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715966"/>
    <w:multiLevelType w:val="hybridMultilevel"/>
    <w:tmpl w:val="03B81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9C03C4A"/>
    <w:multiLevelType w:val="hybridMultilevel"/>
    <w:tmpl w:val="34E254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0A453271"/>
    <w:multiLevelType w:val="hybridMultilevel"/>
    <w:tmpl w:val="A5CAE6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nsid w:val="0A9930F7"/>
    <w:multiLevelType w:val="hybridMultilevel"/>
    <w:tmpl w:val="65F011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C75152C"/>
    <w:multiLevelType w:val="hybridMultilevel"/>
    <w:tmpl w:val="811C8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D64652F"/>
    <w:multiLevelType w:val="hybridMultilevel"/>
    <w:tmpl w:val="0B4817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0E4A5539"/>
    <w:multiLevelType w:val="hybridMultilevel"/>
    <w:tmpl w:val="E670E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0216E2E"/>
    <w:multiLevelType w:val="hybridMultilevel"/>
    <w:tmpl w:val="5F722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2E460E1"/>
    <w:multiLevelType w:val="hybridMultilevel"/>
    <w:tmpl w:val="3E8E49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14292A98"/>
    <w:multiLevelType w:val="hybridMultilevel"/>
    <w:tmpl w:val="3508EB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15E23476"/>
    <w:multiLevelType w:val="hybridMultilevel"/>
    <w:tmpl w:val="89702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63F15DA"/>
    <w:multiLevelType w:val="hybridMultilevel"/>
    <w:tmpl w:val="B3540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B2179A4"/>
    <w:multiLevelType w:val="hybridMultilevel"/>
    <w:tmpl w:val="ADAE7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B2E5BAA"/>
    <w:multiLevelType w:val="hybridMultilevel"/>
    <w:tmpl w:val="DF74F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BD44818"/>
    <w:multiLevelType w:val="hybridMultilevel"/>
    <w:tmpl w:val="A3384E36"/>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36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1E514541"/>
    <w:multiLevelType w:val="hybridMultilevel"/>
    <w:tmpl w:val="1BAE6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EDB619C"/>
    <w:multiLevelType w:val="hybridMultilevel"/>
    <w:tmpl w:val="E294C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23715003"/>
    <w:multiLevelType w:val="hybridMultilevel"/>
    <w:tmpl w:val="EFAAE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50D192B"/>
    <w:multiLevelType w:val="hybridMultilevel"/>
    <w:tmpl w:val="36E20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79D7BE4"/>
    <w:multiLevelType w:val="hybridMultilevel"/>
    <w:tmpl w:val="2D6C0988"/>
    <w:lvl w:ilvl="0" w:tplc="15FA995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288D63CE"/>
    <w:multiLevelType w:val="hybridMultilevel"/>
    <w:tmpl w:val="B004F8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C5032D3"/>
    <w:multiLevelType w:val="hybridMultilevel"/>
    <w:tmpl w:val="12A83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EE95128"/>
    <w:multiLevelType w:val="hybridMultilevel"/>
    <w:tmpl w:val="42700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15A0F33"/>
    <w:multiLevelType w:val="hybridMultilevel"/>
    <w:tmpl w:val="B2560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16525F7"/>
    <w:multiLevelType w:val="hybridMultilevel"/>
    <w:tmpl w:val="ED14B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3B86681"/>
    <w:multiLevelType w:val="hybridMultilevel"/>
    <w:tmpl w:val="94FE3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6B20523"/>
    <w:multiLevelType w:val="hybridMultilevel"/>
    <w:tmpl w:val="B53A1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8392671"/>
    <w:multiLevelType w:val="hybridMultilevel"/>
    <w:tmpl w:val="8E444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8C22AF9"/>
    <w:multiLevelType w:val="hybridMultilevel"/>
    <w:tmpl w:val="094C1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B5604EA"/>
    <w:multiLevelType w:val="hybridMultilevel"/>
    <w:tmpl w:val="664CD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B8C35C5"/>
    <w:multiLevelType w:val="hybridMultilevel"/>
    <w:tmpl w:val="0116201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39">
    <w:nsid w:val="3C211160"/>
    <w:multiLevelType w:val="hybridMultilevel"/>
    <w:tmpl w:val="AAC86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D3C7856"/>
    <w:multiLevelType w:val="hybridMultilevel"/>
    <w:tmpl w:val="7F627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E061AE7"/>
    <w:multiLevelType w:val="hybridMultilevel"/>
    <w:tmpl w:val="7DD262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nsid w:val="408D1D39"/>
    <w:multiLevelType w:val="hybridMultilevel"/>
    <w:tmpl w:val="6DE66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10767B1"/>
    <w:multiLevelType w:val="hybridMultilevel"/>
    <w:tmpl w:val="9000F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2AE5741"/>
    <w:multiLevelType w:val="hybridMultilevel"/>
    <w:tmpl w:val="4352E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43273BC"/>
    <w:multiLevelType w:val="hybridMultilevel"/>
    <w:tmpl w:val="83B63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CFA4F3F"/>
    <w:multiLevelType w:val="hybridMultilevel"/>
    <w:tmpl w:val="08B67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D143C12"/>
    <w:multiLevelType w:val="hybridMultilevel"/>
    <w:tmpl w:val="70B08C9E"/>
    <w:lvl w:ilvl="0" w:tplc="041F000D">
      <w:start w:val="1"/>
      <w:numFmt w:val="bullet"/>
      <w:lvlText w:val=""/>
      <w:lvlJc w:val="left"/>
      <w:pPr>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48">
    <w:nsid w:val="5070127D"/>
    <w:multiLevelType w:val="hybridMultilevel"/>
    <w:tmpl w:val="F99693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12E29E9"/>
    <w:multiLevelType w:val="hybridMultilevel"/>
    <w:tmpl w:val="0B760812"/>
    <w:lvl w:ilvl="0" w:tplc="0B7CEDCC">
      <w:start w:val="1"/>
      <w:numFmt w:val="bullet"/>
      <w:pStyle w:val="Stil1"/>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0">
    <w:nsid w:val="52BB0ED1"/>
    <w:multiLevelType w:val="hybridMultilevel"/>
    <w:tmpl w:val="2E9432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1">
    <w:nsid w:val="55851C4F"/>
    <w:multiLevelType w:val="hybridMultilevel"/>
    <w:tmpl w:val="86F845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2">
    <w:nsid w:val="61960FEC"/>
    <w:multiLevelType w:val="hybridMultilevel"/>
    <w:tmpl w:val="187A59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3">
    <w:nsid w:val="61D45095"/>
    <w:multiLevelType w:val="hybridMultilevel"/>
    <w:tmpl w:val="2DAC9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3300116"/>
    <w:multiLevelType w:val="hybridMultilevel"/>
    <w:tmpl w:val="5E741166"/>
    <w:lvl w:ilvl="0" w:tplc="FFC26D18">
      <w:start w:val="3"/>
      <w:numFmt w:val="bullet"/>
      <w:lvlText w:val="-"/>
      <w:lvlJc w:val="left"/>
      <w:pPr>
        <w:ind w:left="360" w:hanging="360"/>
      </w:pPr>
      <w:rPr>
        <w:rFonts w:ascii="Times New Roman" w:eastAsia="Calibri"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5">
    <w:nsid w:val="64085489"/>
    <w:multiLevelType w:val="hybridMultilevel"/>
    <w:tmpl w:val="A036E600"/>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6">
    <w:nsid w:val="64944EEF"/>
    <w:multiLevelType w:val="hybridMultilevel"/>
    <w:tmpl w:val="A2AE6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84D0EB1"/>
    <w:multiLevelType w:val="hybridMultilevel"/>
    <w:tmpl w:val="E66C5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8D56EB2"/>
    <w:multiLevelType w:val="hybridMultilevel"/>
    <w:tmpl w:val="5F104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B862FF3"/>
    <w:multiLevelType w:val="hybridMultilevel"/>
    <w:tmpl w:val="3370D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D163D07"/>
    <w:multiLevelType w:val="hybridMultilevel"/>
    <w:tmpl w:val="EF0AD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ED54117"/>
    <w:multiLevelType w:val="hybridMultilevel"/>
    <w:tmpl w:val="C51EB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F956BDF"/>
    <w:multiLevelType w:val="hybridMultilevel"/>
    <w:tmpl w:val="7ED64B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3">
    <w:nsid w:val="70AD665A"/>
    <w:multiLevelType w:val="hybridMultilevel"/>
    <w:tmpl w:val="39F031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4">
    <w:nsid w:val="70C163B8"/>
    <w:multiLevelType w:val="hybridMultilevel"/>
    <w:tmpl w:val="9B963F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2E75219"/>
    <w:multiLevelType w:val="hybridMultilevel"/>
    <w:tmpl w:val="CF047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5076397"/>
    <w:multiLevelType w:val="hybridMultilevel"/>
    <w:tmpl w:val="BDB0B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66305C3"/>
    <w:multiLevelType w:val="hybridMultilevel"/>
    <w:tmpl w:val="83EEDF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nsid w:val="76DB7FE9"/>
    <w:multiLevelType w:val="hybridMultilevel"/>
    <w:tmpl w:val="4AA05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938232E"/>
    <w:multiLevelType w:val="hybridMultilevel"/>
    <w:tmpl w:val="F65A80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nsid w:val="7C0E67E8"/>
    <w:multiLevelType w:val="hybridMultilevel"/>
    <w:tmpl w:val="FB28E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DBD1DD9"/>
    <w:multiLevelType w:val="hybridMultilevel"/>
    <w:tmpl w:val="DB921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7"/>
  </w:num>
  <w:num w:numId="2">
    <w:abstractNumId w:val="6"/>
  </w:num>
  <w:num w:numId="3">
    <w:abstractNumId w:val="21"/>
  </w:num>
  <w:num w:numId="4">
    <w:abstractNumId w:val="65"/>
  </w:num>
  <w:num w:numId="5">
    <w:abstractNumId w:val="14"/>
  </w:num>
  <w:num w:numId="6">
    <w:abstractNumId w:val="9"/>
  </w:num>
  <w:num w:numId="7">
    <w:abstractNumId w:val="71"/>
  </w:num>
  <w:num w:numId="8">
    <w:abstractNumId w:val="18"/>
  </w:num>
  <w:num w:numId="9">
    <w:abstractNumId w:val="56"/>
  </w:num>
  <w:num w:numId="10">
    <w:abstractNumId w:val="58"/>
  </w:num>
  <w:num w:numId="11">
    <w:abstractNumId w:val="46"/>
  </w:num>
  <w:num w:numId="12">
    <w:abstractNumId w:val="69"/>
  </w:num>
  <w:num w:numId="13">
    <w:abstractNumId w:val="59"/>
  </w:num>
  <w:num w:numId="14">
    <w:abstractNumId w:val="67"/>
  </w:num>
  <w:num w:numId="15">
    <w:abstractNumId w:val="70"/>
  </w:num>
  <w:num w:numId="16">
    <w:abstractNumId w:val="13"/>
  </w:num>
  <w:num w:numId="17">
    <w:abstractNumId w:val="24"/>
  </w:num>
  <w:num w:numId="18">
    <w:abstractNumId w:val="15"/>
  </w:num>
  <w:num w:numId="19">
    <w:abstractNumId w:val="48"/>
  </w:num>
  <w:num w:numId="20">
    <w:abstractNumId w:val="7"/>
  </w:num>
  <w:num w:numId="21">
    <w:abstractNumId w:val="34"/>
  </w:num>
  <w:num w:numId="22">
    <w:abstractNumId w:val="64"/>
  </w:num>
  <w:num w:numId="23">
    <w:abstractNumId w:val="68"/>
  </w:num>
  <w:num w:numId="24">
    <w:abstractNumId w:val="26"/>
  </w:num>
  <w:num w:numId="25">
    <w:abstractNumId w:val="16"/>
  </w:num>
  <w:num w:numId="26">
    <w:abstractNumId w:val="52"/>
  </w:num>
  <w:num w:numId="27">
    <w:abstractNumId w:val="0"/>
  </w:num>
  <w:num w:numId="28">
    <w:abstractNumId w:val="27"/>
  </w:num>
  <w:num w:numId="29">
    <w:abstractNumId w:val="2"/>
  </w:num>
  <w:num w:numId="30">
    <w:abstractNumId w:val="53"/>
  </w:num>
  <w:num w:numId="31">
    <w:abstractNumId w:val="32"/>
  </w:num>
  <w:num w:numId="32">
    <w:abstractNumId w:val="36"/>
  </w:num>
  <w:num w:numId="33">
    <w:abstractNumId w:val="11"/>
  </w:num>
  <w:num w:numId="34">
    <w:abstractNumId w:val="42"/>
  </w:num>
  <w:num w:numId="35">
    <w:abstractNumId w:val="28"/>
  </w:num>
  <w:num w:numId="36">
    <w:abstractNumId w:val="39"/>
  </w:num>
  <w:num w:numId="37">
    <w:abstractNumId w:val="35"/>
  </w:num>
  <w:num w:numId="38">
    <w:abstractNumId w:val="33"/>
  </w:num>
  <w:num w:numId="39">
    <w:abstractNumId w:val="43"/>
  </w:num>
  <w:num w:numId="40">
    <w:abstractNumId w:val="44"/>
  </w:num>
  <w:num w:numId="41">
    <w:abstractNumId w:val="25"/>
  </w:num>
  <w:num w:numId="42">
    <w:abstractNumId w:val="45"/>
  </w:num>
  <w:num w:numId="43">
    <w:abstractNumId w:val="61"/>
  </w:num>
  <w:num w:numId="44">
    <w:abstractNumId w:val="8"/>
  </w:num>
  <w:num w:numId="45">
    <w:abstractNumId w:val="40"/>
  </w:num>
  <w:num w:numId="46">
    <w:abstractNumId w:val="37"/>
  </w:num>
  <w:num w:numId="47">
    <w:abstractNumId w:val="23"/>
  </w:num>
  <w:num w:numId="48">
    <w:abstractNumId w:val="29"/>
  </w:num>
  <w:num w:numId="49">
    <w:abstractNumId w:val="5"/>
  </w:num>
  <w:num w:numId="50">
    <w:abstractNumId w:val="20"/>
  </w:num>
  <w:num w:numId="51">
    <w:abstractNumId w:val="30"/>
  </w:num>
  <w:num w:numId="52">
    <w:abstractNumId w:val="4"/>
  </w:num>
  <w:num w:numId="53">
    <w:abstractNumId w:val="49"/>
  </w:num>
  <w:num w:numId="54">
    <w:abstractNumId w:val="62"/>
  </w:num>
  <w:num w:numId="55">
    <w:abstractNumId w:val="51"/>
  </w:num>
  <w:num w:numId="56">
    <w:abstractNumId w:val="41"/>
  </w:num>
  <w:num w:numId="57">
    <w:abstractNumId w:val="17"/>
  </w:num>
  <w:num w:numId="58">
    <w:abstractNumId w:val="16"/>
  </w:num>
  <w:num w:numId="59">
    <w:abstractNumId w:val="54"/>
  </w:num>
  <w:num w:numId="60">
    <w:abstractNumId w:val="63"/>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num>
  <w:num w:numId="63">
    <w:abstractNumId w:val="55"/>
  </w:num>
  <w:num w:numId="64">
    <w:abstractNumId w:val="10"/>
  </w:num>
  <w:num w:numId="65">
    <w:abstractNumId w:val="1"/>
  </w:num>
  <w:num w:numId="66">
    <w:abstractNumId w:val="50"/>
  </w:num>
  <w:num w:numId="67">
    <w:abstractNumId w:val="31"/>
  </w:num>
  <w:num w:numId="68">
    <w:abstractNumId w:val="60"/>
  </w:num>
  <w:num w:numId="69">
    <w:abstractNumId w:val="12"/>
  </w:num>
  <w:num w:numId="70">
    <w:abstractNumId w:val="38"/>
  </w:num>
  <w:num w:numId="71">
    <w:abstractNumId w:val="22"/>
  </w:num>
  <w:num w:numId="72">
    <w:abstractNumId w:val="47"/>
  </w:num>
  <w:num w:numId="73">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F1"/>
    <w:rsid w:val="001C12C6"/>
    <w:rsid w:val="00215920"/>
    <w:rsid w:val="00285767"/>
    <w:rsid w:val="002F6B66"/>
    <w:rsid w:val="00394D0C"/>
    <w:rsid w:val="003F19F1"/>
    <w:rsid w:val="0040042F"/>
    <w:rsid w:val="00431BB5"/>
    <w:rsid w:val="004A16E0"/>
    <w:rsid w:val="004F6367"/>
    <w:rsid w:val="005E0D67"/>
    <w:rsid w:val="008B73DA"/>
    <w:rsid w:val="0095066E"/>
    <w:rsid w:val="00A931A7"/>
    <w:rsid w:val="00C24FF7"/>
    <w:rsid w:val="00CC39A9"/>
    <w:rsid w:val="00CF6A4C"/>
    <w:rsid w:val="00D25838"/>
    <w:rsid w:val="00D31A01"/>
    <w:rsid w:val="00D85959"/>
    <w:rsid w:val="00F80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01"/>
    <w:rPr>
      <w:rFonts w:ascii="Calibri" w:eastAsia="Calibri" w:hAnsi="Calibri" w:cs="Times New Roman"/>
    </w:rPr>
  </w:style>
  <w:style w:type="paragraph" w:styleId="Balk2">
    <w:name w:val="heading 2"/>
    <w:basedOn w:val="Normal"/>
    <w:next w:val="Normal"/>
    <w:link w:val="Balk2Char"/>
    <w:semiHidden/>
    <w:unhideWhenUsed/>
    <w:qFormat/>
    <w:rsid w:val="00A931A7"/>
    <w:pPr>
      <w:keepNext/>
      <w:spacing w:before="240" w:after="60"/>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066E"/>
    <w:pPr>
      <w:spacing w:after="0" w:line="240" w:lineRule="auto"/>
      <w:ind w:left="720"/>
      <w:contextualSpacing/>
    </w:pPr>
    <w:rPr>
      <w:rFonts w:ascii="Times New Roman" w:eastAsia="Times New Roman" w:hAnsi="Times New Roman"/>
      <w:sz w:val="24"/>
      <w:szCs w:val="24"/>
      <w:lang w:eastAsia="tr-TR"/>
    </w:rPr>
  </w:style>
  <w:style w:type="paragraph" w:customStyle="1" w:styleId="Default">
    <w:name w:val="Default"/>
    <w:rsid w:val="0095066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ralkYok">
    <w:name w:val="No Spacing"/>
    <w:uiPriority w:val="1"/>
    <w:qFormat/>
    <w:rsid w:val="002F6B66"/>
    <w:pPr>
      <w:spacing w:after="0" w:line="240" w:lineRule="auto"/>
    </w:pPr>
    <w:rPr>
      <w:rFonts w:eastAsiaTheme="minorEastAsia"/>
      <w:lang w:eastAsia="tr-TR"/>
    </w:rPr>
  </w:style>
  <w:style w:type="character" w:customStyle="1" w:styleId="apple-converted-space">
    <w:name w:val="apple-converted-space"/>
    <w:basedOn w:val="VarsaylanParagrafYazTipi"/>
    <w:rsid w:val="002F6B66"/>
  </w:style>
  <w:style w:type="character" w:customStyle="1" w:styleId="Gvdemetni">
    <w:name w:val="Gövde metni"/>
    <w:basedOn w:val="VarsaylanParagrafYazTipi"/>
    <w:rsid w:val="002F6B66"/>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GvdeMetniGirintisi3">
    <w:name w:val="Body Text Indent 3"/>
    <w:basedOn w:val="Normal"/>
    <w:link w:val="GvdeMetniGirintisi3Char"/>
    <w:semiHidden/>
    <w:rsid w:val="00D25838"/>
    <w:pPr>
      <w:spacing w:after="0" w:line="240" w:lineRule="auto"/>
      <w:ind w:firstLine="708"/>
      <w:jc w:val="both"/>
    </w:pPr>
    <w:rPr>
      <w:rFonts w:ascii="Times New Roman" w:eastAsia="Times New Roman" w:hAnsi="Times New Roman"/>
      <w:sz w:val="28"/>
      <w:szCs w:val="20"/>
      <w:lang w:eastAsia="tr-TR"/>
    </w:rPr>
  </w:style>
  <w:style w:type="character" w:customStyle="1" w:styleId="GvdeMetniGirintisi3Char">
    <w:name w:val="Gövde Metni Girintisi 3 Char"/>
    <w:basedOn w:val="VarsaylanParagrafYazTipi"/>
    <w:link w:val="GvdeMetniGirintisi3"/>
    <w:semiHidden/>
    <w:rsid w:val="00D25838"/>
    <w:rPr>
      <w:rFonts w:ascii="Times New Roman" w:eastAsia="Times New Roman" w:hAnsi="Times New Roman" w:cs="Times New Roman"/>
      <w:sz w:val="28"/>
      <w:szCs w:val="20"/>
      <w:lang w:eastAsia="tr-TR"/>
    </w:rPr>
  </w:style>
  <w:style w:type="paragraph" w:styleId="NormalWeb">
    <w:name w:val="Normal (Web)"/>
    <w:basedOn w:val="Normal"/>
    <w:rsid w:val="00D2583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1">
    <w:name w:val="Stil1"/>
    <w:basedOn w:val="Normal"/>
    <w:qFormat/>
    <w:rsid w:val="00F803CD"/>
    <w:pPr>
      <w:numPr>
        <w:numId w:val="53"/>
      </w:numPr>
      <w:spacing w:line="240" w:lineRule="auto"/>
      <w:ind w:left="284" w:hanging="284"/>
      <w:jc w:val="both"/>
    </w:pPr>
    <w:rPr>
      <w:rFonts w:ascii="Times New Roman" w:hAnsi="Times New Roman"/>
      <w:sz w:val="24"/>
      <w:szCs w:val="24"/>
    </w:rPr>
  </w:style>
  <w:style w:type="character" w:customStyle="1" w:styleId="Balk2Char">
    <w:name w:val="Başlık 2 Char"/>
    <w:basedOn w:val="VarsaylanParagrafYazTipi"/>
    <w:link w:val="Balk2"/>
    <w:semiHidden/>
    <w:rsid w:val="00A931A7"/>
    <w:rPr>
      <w:rFonts w:ascii="Arial" w:eastAsia="Times New Roman" w:hAnsi="Arial" w:cs="Arial"/>
      <w:b/>
      <w:bCs/>
      <w:i/>
      <w:iCs/>
      <w:sz w:val="28"/>
      <w:szCs w:val="28"/>
    </w:rPr>
  </w:style>
  <w:style w:type="character" w:styleId="Kpr">
    <w:name w:val="Hyperlink"/>
    <w:basedOn w:val="VarsaylanParagrafYazTipi"/>
    <w:uiPriority w:val="99"/>
    <w:semiHidden/>
    <w:unhideWhenUsed/>
    <w:rsid w:val="00A931A7"/>
    <w:rPr>
      <w:color w:val="0000FF" w:themeColor="hyperlink"/>
      <w:u w:val="single"/>
    </w:rPr>
  </w:style>
  <w:style w:type="paragraph" w:styleId="GvdeMetni2">
    <w:name w:val="Body Text 2"/>
    <w:basedOn w:val="Normal"/>
    <w:link w:val="GvdeMetni2Char"/>
    <w:uiPriority w:val="99"/>
    <w:semiHidden/>
    <w:unhideWhenUsed/>
    <w:rsid w:val="00A931A7"/>
    <w:pPr>
      <w:spacing w:after="120" w:line="480" w:lineRule="auto"/>
    </w:pPr>
    <w:rPr>
      <w:rFonts w:asciiTheme="minorHAnsi" w:eastAsiaTheme="minorEastAsia" w:hAnsiTheme="minorHAnsi" w:cstheme="minorBidi"/>
      <w:lang w:eastAsia="tr-TR"/>
    </w:rPr>
  </w:style>
  <w:style w:type="character" w:customStyle="1" w:styleId="GvdeMetni2Char">
    <w:name w:val="Gövde Metni 2 Char"/>
    <w:basedOn w:val="VarsaylanParagrafYazTipi"/>
    <w:link w:val="GvdeMetni2"/>
    <w:uiPriority w:val="99"/>
    <w:semiHidden/>
    <w:rsid w:val="00A931A7"/>
    <w:rPr>
      <w:rFonts w:eastAsiaTheme="minorEastAsia"/>
      <w:lang w:eastAsia="tr-TR"/>
    </w:rPr>
  </w:style>
  <w:style w:type="paragraph" w:styleId="DzMetin">
    <w:name w:val="Plain Text"/>
    <w:basedOn w:val="Normal"/>
    <w:link w:val="DzMetinChar"/>
    <w:uiPriority w:val="99"/>
    <w:unhideWhenUsed/>
    <w:rsid w:val="00A931A7"/>
    <w:pPr>
      <w:spacing w:after="0" w:line="240" w:lineRule="auto"/>
    </w:pPr>
    <w:rPr>
      <w:rFonts w:ascii="Courier New" w:eastAsia="Times New Roman" w:hAnsi="Courier New"/>
      <w:sz w:val="20"/>
      <w:szCs w:val="20"/>
      <w:lang w:eastAsia="tr-TR"/>
    </w:rPr>
  </w:style>
  <w:style w:type="character" w:customStyle="1" w:styleId="DzMetinChar">
    <w:name w:val="Düz Metin Char"/>
    <w:basedOn w:val="VarsaylanParagrafYazTipi"/>
    <w:link w:val="DzMetin"/>
    <w:uiPriority w:val="99"/>
    <w:rsid w:val="00A931A7"/>
    <w:rPr>
      <w:rFonts w:ascii="Courier New" w:eastAsia="Times New Roman" w:hAnsi="Courier New" w:cs="Times New Roman"/>
      <w:sz w:val="20"/>
      <w:szCs w:val="20"/>
      <w:lang w:eastAsia="tr-TR"/>
    </w:rPr>
  </w:style>
  <w:style w:type="paragraph" w:customStyle="1" w:styleId="Style24">
    <w:name w:val="Style24"/>
    <w:basedOn w:val="Normal"/>
    <w:uiPriority w:val="99"/>
    <w:rsid w:val="00A931A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01"/>
    <w:rPr>
      <w:rFonts w:ascii="Calibri" w:eastAsia="Calibri" w:hAnsi="Calibri" w:cs="Times New Roman"/>
    </w:rPr>
  </w:style>
  <w:style w:type="paragraph" w:styleId="Balk2">
    <w:name w:val="heading 2"/>
    <w:basedOn w:val="Normal"/>
    <w:next w:val="Normal"/>
    <w:link w:val="Balk2Char"/>
    <w:semiHidden/>
    <w:unhideWhenUsed/>
    <w:qFormat/>
    <w:rsid w:val="00A931A7"/>
    <w:pPr>
      <w:keepNext/>
      <w:spacing w:before="240" w:after="60"/>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066E"/>
    <w:pPr>
      <w:spacing w:after="0" w:line="240" w:lineRule="auto"/>
      <w:ind w:left="720"/>
      <w:contextualSpacing/>
    </w:pPr>
    <w:rPr>
      <w:rFonts w:ascii="Times New Roman" w:eastAsia="Times New Roman" w:hAnsi="Times New Roman"/>
      <w:sz w:val="24"/>
      <w:szCs w:val="24"/>
      <w:lang w:eastAsia="tr-TR"/>
    </w:rPr>
  </w:style>
  <w:style w:type="paragraph" w:customStyle="1" w:styleId="Default">
    <w:name w:val="Default"/>
    <w:rsid w:val="0095066E"/>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AralkYok">
    <w:name w:val="No Spacing"/>
    <w:uiPriority w:val="1"/>
    <w:qFormat/>
    <w:rsid w:val="002F6B66"/>
    <w:pPr>
      <w:spacing w:after="0" w:line="240" w:lineRule="auto"/>
    </w:pPr>
    <w:rPr>
      <w:rFonts w:eastAsiaTheme="minorEastAsia"/>
      <w:lang w:eastAsia="tr-TR"/>
    </w:rPr>
  </w:style>
  <w:style w:type="character" w:customStyle="1" w:styleId="apple-converted-space">
    <w:name w:val="apple-converted-space"/>
    <w:basedOn w:val="VarsaylanParagrafYazTipi"/>
    <w:rsid w:val="002F6B66"/>
  </w:style>
  <w:style w:type="character" w:customStyle="1" w:styleId="Gvdemetni">
    <w:name w:val="Gövde metni"/>
    <w:basedOn w:val="VarsaylanParagrafYazTipi"/>
    <w:rsid w:val="002F6B66"/>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GvdeMetniGirintisi3">
    <w:name w:val="Body Text Indent 3"/>
    <w:basedOn w:val="Normal"/>
    <w:link w:val="GvdeMetniGirintisi3Char"/>
    <w:semiHidden/>
    <w:rsid w:val="00D25838"/>
    <w:pPr>
      <w:spacing w:after="0" w:line="240" w:lineRule="auto"/>
      <w:ind w:firstLine="708"/>
      <w:jc w:val="both"/>
    </w:pPr>
    <w:rPr>
      <w:rFonts w:ascii="Times New Roman" w:eastAsia="Times New Roman" w:hAnsi="Times New Roman"/>
      <w:sz w:val="28"/>
      <w:szCs w:val="20"/>
      <w:lang w:eastAsia="tr-TR"/>
    </w:rPr>
  </w:style>
  <w:style w:type="character" w:customStyle="1" w:styleId="GvdeMetniGirintisi3Char">
    <w:name w:val="Gövde Metni Girintisi 3 Char"/>
    <w:basedOn w:val="VarsaylanParagrafYazTipi"/>
    <w:link w:val="GvdeMetniGirintisi3"/>
    <w:semiHidden/>
    <w:rsid w:val="00D25838"/>
    <w:rPr>
      <w:rFonts w:ascii="Times New Roman" w:eastAsia="Times New Roman" w:hAnsi="Times New Roman" w:cs="Times New Roman"/>
      <w:sz w:val="28"/>
      <w:szCs w:val="20"/>
      <w:lang w:eastAsia="tr-TR"/>
    </w:rPr>
  </w:style>
  <w:style w:type="paragraph" w:styleId="NormalWeb">
    <w:name w:val="Normal (Web)"/>
    <w:basedOn w:val="Normal"/>
    <w:rsid w:val="00D2583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1">
    <w:name w:val="Stil1"/>
    <w:basedOn w:val="Normal"/>
    <w:qFormat/>
    <w:rsid w:val="00F803CD"/>
    <w:pPr>
      <w:numPr>
        <w:numId w:val="53"/>
      </w:numPr>
      <w:spacing w:line="240" w:lineRule="auto"/>
      <w:ind w:left="284" w:hanging="284"/>
      <w:jc w:val="both"/>
    </w:pPr>
    <w:rPr>
      <w:rFonts w:ascii="Times New Roman" w:hAnsi="Times New Roman"/>
      <w:sz w:val="24"/>
      <w:szCs w:val="24"/>
    </w:rPr>
  </w:style>
  <w:style w:type="character" w:customStyle="1" w:styleId="Balk2Char">
    <w:name w:val="Başlık 2 Char"/>
    <w:basedOn w:val="VarsaylanParagrafYazTipi"/>
    <w:link w:val="Balk2"/>
    <w:semiHidden/>
    <w:rsid w:val="00A931A7"/>
    <w:rPr>
      <w:rFonts w:ascii="Arial" w:eastAsia="Times New Roman" w:hAnsi="Arial" w:cs="Arial"/>
      <w:b/>
      <w:bCs/>
      <w:i/>
      <w:iCs/>
      <w:sz w:val="28"/>
      <w:szCs w:val="28"/>
    </w:rPr>
  </w:style>
  <w:style w:type="character" w:styleId="Kpr">
    <w:name w:val="Hyperlink"/>
    <w:basedOn w:val="VarsaylanParagrafYazTipi"/>
    <w:uiPriority w:val="99"/>
    <w:semiHidden/>
    <w:unhideWhenUsed/>
    <w:rsid w:val="00A931A7"/>
    <w:rPr>
      <w:color w:val="0000FF" w:themeColor="hyperlink"/>
      <w:u w:val="single"/>
    </w:rPr>
  </w:style>
  <w:style w:type="paragraph" w:styleId="GvdeMetni2">
    <w:name w:val="Body Text 2"/>
    <w:basedOn w:val="Normal"/>
    <w:link w:val="GvdeMetni2Char"/>
    <w:uiPriority w:val="99"/>
    <w:semiHidden/>
    <w:unhideWhenUsed/>
    <w:rsid w:val="00A931A7"/>
    <w:pPr>
      <w:spacing w:after="120" w:line="480" w:lineRule="auto"/>
    </w:pPr>
    <w:rPr>
      <w:rFonts w:asciiTheme="minorHAnsi" w:eastAsiaTheme="minorEastAsia" w:hAnsiTheme="minorHAnsi" w:cstheme="minorBidi"/>
      <w:lang w:eastAsia="tr-TR"/>
    </w:rPr>
  </w:style>
  <w:style w:type="character" w:customStyle="1" w:styleId="GvdeMetni2Char">
    <w:name w:val="Gövde Metni 2 Char"/>
    <w:basedOn w:val="VarsaylanParagrafYazTipi"/>
    <w:link w:val="GvdeMetni2"/>
    <w:uiPriority w:val="99"/>
    <w:semiHidden/>
    <w:rsid w:val="00A931A7"/>
    <w:rPr>
      <w:rFonts w:eastAsiaTheme="minorEastAsia"/>
      <w:lang w:eastAsia="tr-TR"/>
    </w:rPr>
  </w:style>
  <w:style w:type="paragraph" w:styleId="DzMetin">
    <w:name w:val="Plain Text"/>
    <w:basedOn w:val="Normal"/>
    <w:link w:val="DzMetinChar"/>
    <w:uiPriority w:val="99"/>
    <w:unhideWhenUsed/>
    <w:rsid w:val="00A931A7"/>
    <w:pPr>
      <w:spacing w:after="0" w:line="240" w:lineRule="auto"/>
    </w:pPr>
    <w:rPr>
      <w:rFonts w:ascii="Courier New" w:eastAsia="Times New Roman" w:hAnsi="Courier New"/>
      <w:sz w:val="20"/>
      <w:szCs w:val="20"/>
      <w:lang w:eastAsia="tr-TR"/>
    </w:rPr>
  </w:style>
  <w:style w:type="character" w:customStyle="1" w:styleId="DzMetinChar">
    <w:name w:val="Düz Metin Char"/>
    <w:basedOn w:val="VarsaylanParagrafYazTipi"/>
    <w:link w:val="DzMetin"/>
    <w:uiPriority w:val="99"/>
    <w:rsid w:val="00A931A7"/>
    <w:rPr>
      <w:rFonts w:ascii="Courier New" w:eastAsia="Times New Roman" w:hAnsi="Courier New" w:cs="Times New Roman"/>
      <w:sz w:val="20"/>
      <w:szCs w:val="20"/>
      <w:lang w:eastAsia="tr-TR"/>
    </w:rPr>
  </w:style>
  <w:style w:type="paragraph" w:customStyle="1" w:styleId="Style24">
    <w:name w:val="Style24"/>
    <w:basedOn w:val="Normal"/>
    <w:uiPriority w:val="99"/>
    <w:rsid w:val="00A931A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637">
      <w:bodyDiv w:val="1"/>
      <w:marLeft w:val="0"/>
      <w:marRight w:val="0"/>
      <w:marTop w:val="0"/>
      <w:marBottom w:val="0"/>
      <w:divBdr>
        <w:top w:val="none" w:sz="0" w:space="0" w:color="auto"/>
        <w:left w:val="none" w:sz="0" w:space="0" w:color="auto"/>
        <w:bottom w:val="none" w:sz="0" w:space="0" w:color="auto"/>
        <w:right w:val="none" w:sz="0" w:space="0" w:color="auto"/>
      </w:divBdr>
    </w:div>
    <w:div w:id="780803718">
      <w:bodyDiv w:val="1"/>
      <w:marLeft w:val="0"/>
      <w:marRight w:val="0"/>
      <w:marTop w:val="0"/>
      <w:marBottom w:val="0"/>
      <w:divBdr>
        <w:top w:val="none" w:sz="0" w:space="0" w:color="auto"/>
        <w:left w:val="none" w:sz="0" w:space="0" w:color="auto"/>
        <w:bottom w:val="none" w:sz="0" w:space="0" w:color="auto"/>
        <w:right w:val="none" w:sz="0" w:space="0" w:color="auto"/>
      </w:divBdr>
    </w:div>
    <w:div w:id="809591711">
      <w:bodyDiv w:val="1"/>
      <w:marLeft w:val="0"/>
      <w:marRight w:val="0"/>
      <w:marTop w:val="0"/>
      <w:marBottom w:val="0"/>
      <w:divBdr>
        <w:top w:val="none" w:sz="0" w:space="0" w:color="auto"/>
        <w:left w:val="none" w:sz="0" w:space="0" w:color="auto"/>
        <w:bottom w:val="none" w:sz="0" w:space="0" w:color="auto"/>
        <w:right w:val="none" w:sz="0" w:space="0" w:color="auto"/>
      </w:divBdr>
    </w:div>
    <w:div w:id="993873789">
      <w:bodyDiv w:val="1"/>
      <w:marLeft w:val="0"/>
      <w:marRight w:val="0"/>
      <w:marTop w:val="0"/>
      <w:marBottom w:val="0"/>
      <w:divBdr>
        <w:top w:val="none" w:sz="0" w:space="0" w:color="auto"/>
        <w:left w:val="none" w:sz="0" w:space="0" w:color="auto"/>
        <w:bottom w:val="none" w:sz="0" w:space="0" w:color="auto"/>
        <w:right w:val="none" w:sz="0" w:space="0" w:color="auto"/>
      </w:divBdr>
    </w:div>
    <w:div w:id="15422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s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71</Pages>
  <Words>25254</Words>
  <Characters>143950</Characters>
  <Application>Microsoft Office Word</Application>
  <DocSecurity>0</DocSecurity>
  <Lines>1199</Lines>
  <Paragraphs>337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 Hacioglu</dc:creator>
  <cp:keywords/>
  <dc:description/>
  <cp:lastModifiedBy>Samet CEYHAN</cp:lastModifiedBy>
  <cp:revision>18</cp:revision>
  <dcterms:created xsi:type="dcterms:W3CDTF">2014-07-15T12:08:00Z</dcterms:created>
  <dcterms:modified xsi:type="dcterms:W3CDTF">2014-07-17T07:34:00Z</dcterms:modified>
</cp:coreProperties>
</file>