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FE" w:rsidRDefault="001D4DFE" w:rsidP="001E440B">
      <w:pPr>
        <w:jc w:val="center"/>
        <w:rPr>
          <w:b/>
          <w:bCs/>
          <w:color w:val="000000"/>
          <w:sz w:val="22"/>
          <w:szCs w:val="22"/>
        </w:rPr>
      </w:pPr>
    </w:p>
    <w:p w:rsidR="001D4DFE" w:rsidRDefault="001D4DFE" w:rsidP="001E440B">
      <w:pPr>
        <w:jc w:val="center"/>
        <w:rPr>
          <w:b/>
          <w:bCs/>
          <w:color w:val="000000"/>
          <w:sz w:val="22"/>
          <w:szCs w:val="22"/>
        </w:rPr>
      </w:pPr>
    </w:p>
    <w:p w:rsidR="001D4DFE" w:rsidRDefault="001D4DFE" w:rsidP="00340464">
      <w:pPr>
        <w:jc w:val="center"/>
        <w:rPr>
          <w:b/>
          <w:bCs/>
          <w:color w:val="000000"/>
          <w:sz w:val="22"/>
          <w:szCs w:val="22"/>
        </w:rPr>
      </w:pPr>
    </w:p>
    <w:p w:rsidR="001E440B" w:rsidRPr="00030A9B" w:rsidRDefault="001E440B" w:rsidP="00340464">
      <w:pPr>
        <w:jc w:val="center"/>
        <w:rPr>
          <w:b/>
          <w:bCs/>
          <w:color w:val="000000"/>
          <w:sz w:val="22"/>
          <w:szCs w:val="22"/>
        </w:rPr>
      </w:pPr>
      <w:r w:rsidRPr="00030A9B">
        <w:rPr>
          <w:b/>
          <w:bCs/>
          <w:color w:val="000000"/>
          <w:sz w:val="22"/>
          <w:szCs w:val="22"/>
        </w:rPr>
        <w:t>T.C.</w:t>
      </w:r>
    </w:p>
    <w:p w:rsidR="002D5D63" w:rsidRPr="007B488D" w:rsidRDefault="002D5D63" w:rsidP="00340464">
      <w:pPr>
        <w:jc w:val="center"/>
        <w:rPr>
          <w:b/>
          <w:bCs/>
          <w:color w:val="000000" w:themeColor="text1"/>
          <w:sz w:val="22"/>
          <w:szCs w:val="22"/>
        </w:rPr>
      </w:pPr>
      <w:r w:rsidRPr="007B488D">
        <w:rPr>
          <w:b/>
          <w:bCs/>
          <w:color w:val="000000" w:themeColor="text1"/>
          <w:sz w:val="22"/>
          <w:szCs w:val="22"/>
        </w:rPr>
        <w:t>AİLE, ÇALIŞMA VE SOSYAL HİZMETLER BAKANLIĞI</w:t>
      </w:r>
    </w:p>
    <w:p w:rsidR="001E440B" w:rsidRPr="00030A9B" w:rsidRDefault="001E440B" w:rsidP="00340464">
      <w:pPr>
        <w:jc w:val="center"/>
        <w:rPr>
          <w:b/>
          <w:bCs/>
          <w:color w:val="000000"/>
          <w:sz w:val="22"/>
          <w:szCs w:val="22"/>
        </w:rPr>
      </w:pPr>
      <w:r w:rsidRPr="007B488D">
        <w:rPr>
          <w:b/>
          <w:bCs/>
          <w:color w:val="000000" w:themeColor="text1"/>
          <w:sz w:val="22"/>
          <w:szCs w:val="22"/>
        </w:rPr>
        <w:t>ENGELLİ VE YAŞLI HİZMETLERİ GENEL MÜDÜRLÜĞÜ</w:t>
      </w:r>
    </w:p>
    <w:p w:rsidR="001E440B" w:rsidRPr="00030A9B" w:rsidRDefault="001E440B" w:rsidP="00340464">
      <w:pPr>
        <w:jc w:val="center"/>
        <w:rPr>
          <w:b/>
          <w:bCs/>
          <w:color w:val="000000"/>
          <w:sz w:val="22"/>
          <w:szCs w:val="22"/>
        </w:rPr>
      </w:pPr>
    </w:p>
    <w:p w:rsidR="001E440B" w:rsidRPr="00030A9B" w:rsidRDefault="001E440B" w:rsidP="00340464">
      <w:pPr>
        <w:jc w:val="center"/>
        <w:rPr>
          <w:b/>
          <w:bCs/>
          <w:color w:val="000000"/>
          <w:sz w:val="22"/>
          <w:szCs w:val="22"/>
        </w:rPr>
      </w:pPr>
      <w:r w:rsidRPr="00030A9B">
        <w:rPr>
          <w:b/>
          <w:bCs/>
          <w:color w:val="000000"/>
          <w:sz w:val="22"/>
          <w:szCs w:val="22"/>
        </w:rPr>
        <w:t>201</w:t>
      </w:r>
      <w:r w:rsidR="00130D38" w:rsidRPr="00030A9B">
        <w:rPr>
          <w:b/>
          <w:bCs/>
          <w:color w:val="000000"/>
          <w:sz w:val="22"/>
          <w:szCs w:val="22"/>
        </w:rPr>
        <w:t>6</w:t>
      </w:r>
      <w:r w:rsidRPr="00030A9B">
        <w:rPr>
          <w:b/>
          <w:bCs/>
          <w:color w:val="000000"/>
          <w:sz w:val="22"/>
          <w:szCs w:val="22"/>
        </w:rPr>
        <w:t xml:space="preserve"> YILI ERİŞİLEBİLİRLİK DESTEK PROJESİ (</w:t>
      </w:r>
      <w:r w:rsidR="00130D38" w:rsidRPr="00030A9B">
        <w:rPr>
          <w:b/>
          <w:bCs/>
          <w:color w:val="000000"/>
          <w:sz w:val="22"/>
          <w:szCs w:val="22"/>
        </w:rPr>
        <w:t>ERDEP 2016</w:t>
      </w:r>
      <w:r w:rsidRPr="00030A9B">
        <w:rPr>
          <w:b/>
          <w:bCs/>
          <w:color w:val="000000"/>
          <w:sz w:val="22"/>
          <w:szCs w:val="22"/>
        </w:rPr>
        <w:t>)</w:t>
      </w:r>
    </w:p>
    <w:p w:rsidR="001E440B" w:rsidRPr="00030A9B" w:rsidRDefault="001E440B" w:rsidP="00340464">
      <w:pPr>
        <w:jc w:val="center"/>
        <w:rPr>
          <w:b/>
          <w:bCs/>
          <w:color w:val="000000"/>
          <w:sz w:val="22"/>
          <w:szCs w:val="22"/>
        </w:rPr>
      </w:pPr>
      <w:r w:rsidRPr="00030A9B">
        <w:rPr>
          <w:b/>
          <w:bCs/>
          <w:color w:val="000000"/>
          <w:sz w:val="22"/>
          <w:szCs w:val="22"/>
        </w:rPr>
        <w:t>UYGULAMA USUL VE ESASLARI</w:t>
      </w:r>
    </w:p>
    <w:p w:rsidR="001E440B" w:rsidRPr="00030A9B" w:rsidRDefault="001E440B" w:rsidP="00340464">
      <w:pPr>
        <w:jc w:val="center"/>
        <w:rPr>
          <w:b/>
          <w:bCs/>
          <w:color w:val="000000"/>
          <w:sz w:val="22"/>
          <w:szCs w:val="22"/>
        </w:rPr>
      </w:pPr>
    </w:p>
    <w:p w:rsidR="001E440B" w:rsidRPr="00030A9B" w:rsidRDefault="001E440B" w:rsidP="00340464">
      <w:pPr>
        <w:jc w:val="center"/>
        <w:rPr>
          <w:color w:val="000000"/>
          <w:sz w:val="22"/>
          <w:szCs w:val="22"/>
        </w:rPr>
      </w:pPr>
      <w:r w:rsidRPr="00030A9B">
        <w:rPr>
          <w:b/>
          <w:bCs/>
          <w:color w:val="000000"/>
          <w:sz w:val="22"/>
          <w:szCs w:val="22"/>
        </w:rPr>
        <w:t>BİRİNCİ BÖLÜM</w:t>
      </w:r>
    </w:p>
    <w:p w:rsidR="001E440B" w:rsidRPr="00030A9B" w:rsidRDefault="001E440B" w:rsidP="00340464">
      <w:pPr>
        <w:jc w:val="center"/>
        <w:rPr>
          <w:b/>
          <w:bCs/>
          <w:color w:val="000000"/>
          <w:sz w:val="22"/>
          <w:szCs w:val="22"/>
        </w:rPr>
      </w:pPr>
      <w:r w:rsidRPr="00030A9B">
        <w:rPr>
          <w:b/>
          <w:bCs/>
          <w:color w:val="000000"/>
          <w:sz w:val="22"/>
          <w:szCs w:val="22"/>
        </w:rPr>
        <w:t>Amaç, Kapsam, Dayanak ve Tanımlar</w:t>
      </w:r>
    </w:p>
    <w:p w:rsidR="001E440B" w:rsidRPr="00030A9B" w:rsidRDefault="001E440B" w:rsidP="001E440B">
      <w:pPr>
        <w:jc w:val="center"/>
        <w:rPr>
          <w:color w:val="000000"/>
          <w:sz w:val="22"/>
          <w:szCs w:val="22"/>
        </w:rPr>
      </w:pPr>
    </w:p>
    <w:p w:rsidR="001E440B" w:rsidRPr="00030A9B" w:rsidRDefault="001E440B" w:rsidP="001E440B">
      <w:pPr>
        <w:jc w:val="both"/>
        <w:rPr>
          <w:color w:val="000000"/>
          <w:sz w:val="22"/>
          <w:szCs w:val="22"/>
        </w:rPr>
      </w:pPr>
      <w:r w:rsidRPr="00030A9B">
        <w:rPr>
          <w:b/>
          <w:bCs/>
          <w:color w:val="000000"/>
          <w:sz w:val="22"/>
          <w:szCs w:val="22"/>
        </w:rPr>
        <w:t>Amaç</w:t>
      </w:r>
    </w:p>
    <w:p w:rsidR="001E440B" w:rsidRDefault="003D5E42" w:rsidP="001E440B">
      <w:pPr>
        <w:jc w:val="both"/>
        <w:rPr>
          <w:color w:val="000000"/>
          <w:sz w:val="22"/>
          <w:szCs w:val="22"/>
        </w:rPr>
      </w:pPr>
      <w:r>
        <w:rPr>
          <w:b/>
          <w:bCs/>
          <w:color w:val="000000"/>
          <w:sz w:val="22"/>
          <w:szCs w:val="22"/>
        </w:rPr>
        <w:t>MADDE</w:t>
      </w:r>
      <w:r w:rsidR="001E440B" w:rsidRPr="00030A9B">
        <w:rPr>
          <w:b/>
          <w:bCs/>
          <w:color w:val="000000"/>
          <w:sz w:val="22"/>
          <w:szCs w:val="22"/>
        </w:rPr>
        <w:t xml:space="preserve"> 1- </w:t>
      </w:r>
      <w:r w:rsidR="001E440B" w:rsidRPr="00030A9B">
        <w:rPr>
          <w:color w:val="000000"/>
          <w:sz w:val="22"/>
          <w:szCs w:val="22"/>
        </w:rPr>
        <w:t>(1) Bu Usul ve Esasların amacı; engellilerin toplumsal yaşama eşit fırsatlarda katılabilmesi için erişilebilirliğin hayata geçirilmesi ve yapılı çevrenin engelsiz hale getirilmesine yönelik 201</w:t>
      </w:r>
      <w:r w:rsidR="00130D38" w:rsidRPr="00030A9B">
        <w:rPr>
          <w:color w:val="000000"/>
          <w:sz w:val="22"/>
          <w:szCs w:val="22"/>
        </w:rPr>
        <w:t>6</w:t>
      </w:r>
      <w:r w:rsidR="001E440B" w:rsidRPr="00030A9B">
        <w:rPr>
          <w:color w:val="000000"/>
          <w:sz w:val="22"/>
          <w:szCs w:val="22"/>
        </w:rPr>
        <w:t xml:space="preserve"> Yılı Erişilebilirlik Destek Projesinin (ERDEP) uygulanması, koordinasyonu ve izlenmesine ilişkin usul ve esasları düzenlemektir.</w:t>
      </w:r>
    </w:p>
    <w:p w:rsidR="003E0520" w:rsidRPr="003D5E42" w:rsidRDefault="003E0520" w:rsidP="001E440B">
      <w:pPr>
        <w:jc w:val="both"/>
        <w:rPr>
          <w:color w:val="000000"/>
          <w:sz w:val="22"/>
          <w:szCs w:val="22"/>
        </w:rPr>
      </w:pPr>
    </w:p>
    <w:p w:rsidR="001E440B" w:rsidRPr="00030A9B" w:rsidRDefault="001E440B" w:rsidP="001E440B">
      <w:pPr>
        <w:jc w:val="both"/>
        <w:rPr>
          <w:color w:val="000000"/>
          <w:sz w:val="22"/>
          <w:szCs w:val="22"/>
        </w:rPr>
      </w:pPr>
      <w:r w:rsidRPr="00030A9B">
        <w:rPr>
          <w:b/>
          <w:bCs/>
          <w:color w:val="000000"/>
          <w:sz w:val="22"/>
          <w:szCs w:val="22"/>
        </w:rPr>
        <w:t>Kapsam</w:t>
      </w:r>
    </w:p>
    <w:p w:rsidR="003E0520" w:rsidRDefault="003D5E42" w:rsidP="001E440B">
      <w:pPr>
        <w:jc w:val="both"/>
        <w:rPr>
          <w:color w:val="000000"/>
          <w:sz w:val="22"/>
          <w:szCs w:val="22"/>
        </w:rPr>
      </w:pPr>
      <w:r>
        <w:rPr>
          <w:b/>
          <w:bCs/>
          <w:color w:val="000000"/>
          <w:sz w:val="22"/>
          <w:szCs w:val="22"/>
        </w:rPr>
        <w:t>MADDE</w:t>
      </w:r>
      <w:r w:rsidR="001E440B" w:rsidRPr="00030A9B">
        <w:rPr>
          <w:b/>
          <w:bCs/>
          <w:color w:val="000000"/>
          <w:sz w:val="22"/>
          <w:szCs w:val="22"/>
        </w:rPr>
        <w:t xml:space="preserve"> 2- </w:t>
      </w:r>
      <w:r w:rsidR="001E440B" w:rsidRPr="00030A9B">
        <w:rPr>
          <w:color w:val="000000"/>
          <w:sz w:val="22"/>
          <w:szCs w:val="22"/>
        </w:rPr>
        <w:t xml:space="preserve">(1) Bu Usul ve Esaslar </w:t>
      </w:r>
      <w:r w:rsidR="00884B6A" w:rsidRPr="00030A9B">
        <w:rPr>
          <w:color w:val="000000"/>
          <w:sz w:val="22"/>
          <w:szCs w:val="22"/>
        </w:rPr>
        <w:t>seçilen</w:t>
      </w:r>
      <w:r w:rsidR="001E440B" w:rsidRPr="00030A9B">
        <w:rPr>
          <w:color w:val="000000"/>
          <w:sz w:val="22"/>
          <w:szCs w:val="22"/>
        </w:rPr>
        <w:t xml:space="preserve"> pilot </w:t>
      </w:r>
      <w:r w:rsidR="0011112E" w:rsidRPr="00030A9B">
        <w:rPr>
          <w:color w:val="000000"/>
          <w:sz w:val="22"/>
          <w:szCs w:val="22"/>
        </w:rPr>
        <w:t>hastanelerin</w:t>
      </w:r>
      <w:r w:rsidR="001E440B" w:rsidRPr="00030A9B">
        <w:rPr>
          <w:color w:val="000000"/>
          <w:sz w:val="22"/>
          <w:szCs w:val="22"/>
        </w:rPr>
        <w:t xml:space="preserve"> erişilebilir hale getirilmesi için tahsis edilecek ödeneğin harcanması, izlenmesi, değerlendirilmesi ve denetlenmesine dair hükümleri kapsar.</w:t>
      </w:r>
    </w:p>
    <w:p w:rsidR="001E440B" w:rsidRPr="00030A9B" w:rsidRDefault="00130D38" w:rsidP="001E440B">
      <w:pPr>
        <w:jc w:val="both"/>
        <w:rPr>
          <w:color w:val="000000"/>
          <w:sz w:val="22"/>
          <w:szCs w:val="22"/>
        </w:rPr>
      </w:pPr>
      <w:r w:rsidRPr="00030A9B">
        <w:rPr>
          <w:color w:val="000000"/>
          <w:sz w:val="22"/>
          <w:szCs w:val="22"/>
        </w:rPr>
        <w:t xml:space="preserve"> </w:t>
      </w:r>
    </w:p>
    <w:p w:rsidR="001E440B" w:rsidRPr="00030A9B" w:rsidRDefault="001E440B" w:rsidP="003D5E42">
      <w:pPr>
        <w:jc w:val="both"/>
        <w:rPr>
          <w:color w:val="000000"/>
          <w:sz w:val="22"/>
          <w:szCs w:val="22"/>
        </w:rPr>
      </w:pPr>
      <w:r w:rsidRPr="00030A9B">
        <w:rPr>
          <w:b/>
          <w:bCs/>
          <w:color w:val="000000"/>
          <w:sz w:val="22"/>
          <w:szCs w:val="22"/>
        </w:rPr>
        <w:t>Dayanak</w:t>
      </w:r>
    </w:p>
    <w:p w:rsidR="00FA17AD" w:rsidRPr="007B488D" w:rsidRDefault="003D5E42" w:rsidP="001E440B">
      <w:pPr>
        <w:pStyle w:val="NormalWeb"/>
        <w:spacing w:before="0" w:beforeAutospacing="0" w:after="0" w:afterAutospacing="0"/>
        <w:jc w:val="both"/>
        <w:rPr>
          <w:color w:val="000000" w:themeColor="text1"/>
          <w:sz w:val="22"/>
          <w:szCs w:val="22"/>
        </w:rPr>
      </w:pPr>
      <w:r>
        <w:rPr>
          <w:b/>
          <w:bCs/>
          <w:color w:val="000000"/>
          <w:sz w:val="22"/>
          <w:szCs w:val="22"/>
        </w:rPr>
        <w:t>MADDE</w:t>
      </w:r>
      <w:r w:rsidR="001E440B" w:rsidRPr="00030A9B">
        <w:rPr>
          <w:b/>
          <w:sz w:val="22"/>
          <w:szCs w:val="22"/>
        </w:rPr>
        <w:t xml:space="preserve"> 3-</w:t>
      </w:r>
      <w:r w:rsidR="001E440B" w:rsidRPr="00030A9B">
        <w:rPr>
          <w:sz w:val="22"/>
          <w:szCs w:val="22"/>
        </w:rPr>
        <w:t xml:space="preserve"> </w:t>
      </w:r>
      <w:r w:rsidR="001E440B" w:rsidRPr="007B488D">
        <w:rPr>
          <w:color w:val="000000" w:themeColor="text1"/>
          <w:sz w:val="22"/>
          <w:szCs w:val="22"/>
        </w:rPr>
        <w:t xml:space="preserve">(1) Bu Usul ve Esaslar, </w:t>
      </w:r>
      <w:r w:rsidR="00421824" w:rsidRPr="007B488D">
        <w:rPr>
          <w:color w:val="000000" w:themeColor="text1"/>
          <w:sz w:val="22"/>
          <w:szCs w:val="22"/>
        </w:rPr>
        <w:t xml:space="preserve">1 Sayılı Cumhurbaşkanlığı Kararnamesinin </w:t>
      </w:r>
      <w:r w:rsidR="00A440B2" w:rsidRPr="007B488D">
        <w:rPr>
          <w:color w:val="000000" w:themeColor="text1"/>
          <w:sz w:val="22"/>
          <w:szCs w:val="22"/>
        </w:rPr>
        <w:t>71</w:t>
      </w:r>
      <w:r w:rsidR="00421824" w:rsidRPr="007B488D">
        <w:rPr>
          <w:color w:val="000000" w:themeColor="text1"/>
          <w:sz w:val="22"/>
          <w:szCs w:val="22"/>
        </w:rPr>
        <w:t xml:space="preserve"> inci maddesinin </w:t>
      </w:r>
      <w:r w:rsidR="00A440B2" w:rsidRPr="007B488D">
        <w:rPr>
          <w:color w:val="000000" w:themeColor="text1"/>
          <w:sz w:val="22"/>
          <w:szCs w:val="22"/>
        </w:rPr>
        <w:t xml:space="preserve">birinci fıkrasının </w:t>
      </w:r>
      <w:r w:rsidR="00421824" w:rsidRPr="007B488D">
        <w:rPr>
          <w:color w:val="000000" w:themeColor="text1"/>
          <w:sz w:val="22"/>
          <w:szCs w:val="22"/>
        </w:rPr>
        <w:t>(b) ve (ç) bendleri</w:t>
      </w:r>
      <w:r w:rsidR="00A440B2" w:rsidRPr="007B488D">
        <w:rPr>
          <w:color w:val="000000" w:themeColor="text1"/>
          <w:sz w:val="22"/>
          <w:szCs w:val="22"/>
        </w:rPr>
        <w:t>, 362 nci maddesinin birinci fıkrasının (ç) bendi</w:t>
      </w:r>
      <w:r w:rsidR="001E440B" w:rsidRPr="007B488D">
        <w:rPr>
          <w:color w:val="000000" w:themeColor="text1"/>
          <w:sz w:val="22"/>
          <w:szCs w:val="22"/>
        </w:rPr>
        <w:t xml:space="preserve"> ile </w:t>
      </w:r>
      <w:r w:rsidR="00130D38" w:rsidRPr="007B488D">
        <w:rPr>
          <w:color w:val="000000" w:themeColor="text1"/>
          <w:sz w:val="22"/>
          <w:szCs w:val="22"/>
        </w:rPr>
        <w:t>6682 sayılı 2016</w:t>
      </w:r>
      <w:r w:rsidR="001E440B" w:rsidRPr="007B488D">
        <w:rPr>
          <w:color w:val="000000" w:themeColor="text1"/>
          <w:sz w:val="22"/>
          <w:szCs w:val="22"/>
        </w:rPr>
        <w:t xml:space="preserve"> Yılı Merkezi Yönetim Bütçe Kanununa ekli (E) işaretli cetveli</w:t>
      </w:r>
      <w:r w:rsidR="0011112E" w:rsidRPr="007B488D">
        <w:rPr>
          <w:color w:val="000000" w:themeColor="text1"/>
          <w:sz w:val="22"/>
          <w:szCs w:val="22"/>
        </w:rPr>
        <w:t>n 75</w:t>
      </w:r>
      <w:r w:rsidR="001E440B" w:rsidRPr="007B488D">
        <w:rPr>
          <w:color w:val="000000" w:themeColor="text1"/>
          <w:sz w:val="22"/>
          <w:szCs w:val="22"/>
        </w:rPr>
        <w:t xml:space="preserve"> </w:t>
      </w:r>
      <w:r w:rsidR="0011112E" w:rsidRPr="007B488D">
        <w:rPr>
          <w:color w:val="000000" w:themeColor="text1"/>
          <w:sz w:val="22"/>
          <w:szCs w:val="22"/>
        </w:rPr>
        <w:t>i</w:t>
      </w:r>
      <w:r w:rsidR="001E440B" w:rsidRPr="007B488D">
        <w:rPr>
          <w:color w:val="000000" w:themeColor="text1"/>
          <w:sz w:val="22"/>
          <w:szCs w:val="22"/>
        </w:rPr>
        <w:t>nci</w:t>
      </w:r>
      <w:r w:rsidR="0011112E" w:rsidRPr="007B488D">
        <w:rPr>
          <w:color w:val="000000" w:themeColor="text1"/>
          <w:sz w:val="22"/>
          <w:szCs w:val="22"/>
        </w:rPr>
        <w:t xml:space="preserve"> maddesi</w:t>
      </w:r>
      <w:r w:rsidR="00BA27C9" w:rsidRPr="007B488D">
        <w:rPr>
          <w:color w:val="000000" w:themeColor="text1"/>
          <w:sz w:val="22"/>
          <w:szCs w:val="22"/>
        </w:rPr>
        <w:t>ne</w:t>
      </w:r>
      <w:r w:rsidR="00BE1E59" w:rsidRPr="007B488D">
        <w:rPr>
          <w:color w:val="000000" w:themeColor="text1"/>
          <w:sz w:val="22"/>
          <w:szCs w:val="22"/>
        </w:rPr>
        <w:t xml:space="preserve"> </w:t>
      </w:r>
      <w:r w:rsidR="00584145" w:rsidRPr="007B488D">
        <w:rPr>
          <w:color w:val="000000" w:themeColor="text1"/>
          <w:sz w:val="22"/>
          <w:szCs w:val="22"/>
        </w:rPr>
        <w:t>dayanılarak</w:t>
      </w:r>
      <w:r w:rsidR="001E440B" w:rsidRPr="007B488D">
        <w:rPr>
          <w:color w:val="000000" w:themeColor="text1"/>
          <w:sz w:val="22"/>
          <w:szCs w:val="22"/>
        </w:rPr>
        <w:t xml:space="preserve"> hazırlanmıştır. </w:t>
      </w:r>
    </w:p>
    <w:p w:rsidR="003E0520" w:rsidRPr="007B488D" w:rsidRDefault="003E0520" w:rsidP="001E440B">
      <w:pPr>
        <w:pStyle w:val="NormalWeb"/>
        <w:spacing w:before="0" w:beforeAutospacing="0" w:after="0" w:afterAutospacing="0"/>
        <w:jc w:val="both"/>
        <w:rPr>
          <w:color w:val="000000" w:themeColor="text1"/>
          <w:sz w:val="22"/>
          <w:szCs w:val="22"/>
        </w:rPr>
      </w:pPr>
    </w:p>
    <w:p w:rsidR="001E440B" w:rsidRPr="00030A9B" w:rsidRDefault="001E440B" w:rsidP="001E440B">
      <w:pPr>
        <w:rPr>
          <w:b/>
          <w:color w:val="000000"/>
          <w:sz w:val="22"/>
          <w:szCs w:val="22"/>
        </w:rPr>
      </w:pPr>
      <w:r w:rsidRPr="00030A9B">
        <w:rPr>
          <w:b/>
          <w:color w:val="000000"/>
          <w:sz w:val="22"/>
          <w:szCs w:val="22"/>
        </w:rPr>
        <w:t>Tanımlar</w:t>
      </w:r>
    </w:p>
    <w:p w:rsidR="001E440B" w:rsidRPr="00030A9B" w:rsidRDefault="003D5E42" w:rsidP="001E440B">
      <w:pPr>
        <w:jc w:val="both"/>
        <w:rPr>
          <w:color w:val="000000"/>
          <w:sz w:val="22"/>
          <w:szCs w:val="22"/>
        </w:rPr>
      </w:pPr>
      <w:r>
        <w:rPr>
          <w:b/>
          <w:bCs/>
          <w:color w:val="000000"/>
          <w:sz w:val="22"/>
          <w:szCs w:val="22"/>
        </w:rPr>
        <w:t>MADDE</w:t>
      </w:r>
      <w:r w:rsidR="001E440B" w:rsidRPr="00030A9B">
        <w:rPr>
          <w:b/>
          <w:color w:val="000000"/>
          <w:sz w:val="22"/>
          <w:szCs w:val="22"/>
        </w:rPr>
        <w:t xml:space="preserve"> 4-</w:t>
      </w:r>
      <w:r w:rsidR="001E440B" w:rsidRPr="00030A9B">
        <w:rPr>
          <w:color w:val="000000"/>
          <w:sz w:val="22"/>
          <w:szCs w:val="22"/>
        </w:rPr>
        <w:t xml:space="preserve"> (1) Bu Usul ve Esaslarda geçen;</w:t>
      </w:r>
    </w:p>
    <w:p w:rsidR="001E440B" w:rsidRPr="00030A9B" w:rsidRDefault="0011112E" w:rsidP="001E440B">
      <w:pPr>
        <w:numPr>
          <w:ilvl w:val="0"/>
          <w:numId w:val="2"/>
        </w:numPr>
        <w:jc w:val="both"/>
        <w:rPr>
          <w:color w:val="000000"/>
          <w:sz w:val="22"/>
          <w:szCs w:val="22"/>
        </w:rPr>
      </w:pPr>
      <w:r w:rsidRPr="003D5E42">
        <w:rPr>
          <w:color w:val="000000"/>
          <w:sz w:val="22"/>
          <w:szCs w:val="22"/>
        </w:rPr>
        <w:t>2016</w:t>
      </w:r>
      <w:r w:rsidR="001E440B" w:rsidRPr="003D5E42">
        <w:rPr>
          <w:color w:val="000000"/>
          <w:sz w:val="22"/>
          <w:szCs w:val="22"/>
        </w:rPr>
        <w:t xml:space="preserve"> Yılı Erişilebilirlik Destek Projesi (ERDEP 201</w:t>
      </w:r>
      <w:r w:rsidRPr="00ED46FB">
        <w:rPr>
          <w:color w:val="000000"/>
          <w:sz w:val="22"/>
          <w:szCs w:val="22"/>
        </w:rPr>
        <w:t>6</w:t>
      </w:r>
      <w:r w:rsidR="001E440B" w:rsidRPr="00ED46FB">
        <w:rPr>
          <w:color w:val="000000"/>
          <w:sz w:val="22"/>
          <w:szCs w:val="22"/>
        </w:rPr>
        <w:t>):</w:t>
      </w:r>
      <w:r w:rsidR="001E440B" w:rsidRPr="00030A9B">
        <w:rPr>
          <w:color w:val="000000"/>
          <w:sz w:val="22"/>
          <w:szCs w:val="22"/>
        </w:rPr>
        <w:t xml:space="preserve"> Uygulandığı yerlerde doğru ve örnek erişilebilir düzenlemelerin gerçekleştirilmesi, ülke genelinde engelsiz yaşam çevrelerinin yaygınlaştırılması, yapılı çevre düzenlemelerinin standartlara aykırı ve kullanılamaz biçimde yapılmasını engelleyerek kaynak israfının ve doğabilecek olası olumsuz diğer sorunların önüne geçilmesini amaçlayan pilot alan uygulamalarını destekleyen programı,</w:t>
      </w:r>
    </w:p>
    <w:p w:rsidR="00884B6A" w:rsidRPr="00030A9B" w:rsidRDefault="00884B6A" w:rsidP="001E440B">
      <w:pPr>
        <w:numPr>
          <w:ilvl w:val="0"/>
          <w:numId w:val="2"/>
        </w:numPr>
        <w:jc w:val="both"/>
        <w:rPr>
          <w:color w:val="000000"/>
          <w:sz w:val="22"/>
          <w:szCs w:val="22"/>
        </w:rPr>
      </w:pPr>
      <w:r w:rsidRPr="003D5E42">
        <w:rPr>
          <w:color w:val="000000"/>
          <w:sz w:val="22"/>
          <w:szCs w:val="22"/>
        </w:rPr>
        <w:t>Bakan:</w:t>
      </w:r>
      <w:r w:rsidR="0096034A">
        <w:rPr>
          <w:color w:val="000000"/>
          <w:sz w:val="22"/>
          <w:szCs w:val="22"/>
        </w:rPr>
        <w:t xml:space="preserve"> Aile, Çalışma ve Sosyal Hizmetler Bakanını</w:t>
      </w:r>
      <w:r w:rsidR="00BE1E59">
        <w:rPr>
          <w:color w:val="000000"/>
          <w:sz w:val="22"/>
          <w:szCs w:val="22"/>
        </w:rPr>
        <w:t>,</w:t>
      </w:r>
    </w:p>
    <w:p w:rsidR="00CF347D" w:rsidRPr="0096034A" w:rsidRDefault="001E440B" w:rsidP="0096034A">
      <w:pPr>
        <w:numPr>
          <w:ilvl w:val="0"/>
          <w:numId w:val="2"/>
        </w:numPr>
        <w:jc w:val="both"/>
        <w:rPr>
          <w:color w:val="000000"/>
          <w:sz w:val="22"/>
          <w:szCs w:val="22"/>
        </w:rPr>
      </w:pPr>
      <w:r w:rsidRPr="003D5E42">
        <w:rPr>
          <w:color w:val="000000"/>
          <w:sz w:val="22"/>
          <w:szCs w:val="22"/>
        </w:rPr>
        <w:t>Bakanlık:</w:t>
      </w:r>
      <w:r w:rsidR="0096034A">
        <w:rPr>
          <w:color w:val="000000"/>
          <w:sz w:val="22"/>
          <w:szCs w:val="22"/>
        </w:rPr>
        <w:t>Aile, Çalışma ve Sosyal Hizmetler Bakanlığını</w:t>
      </w:r>
      <w:r w:rsidR="00BE1E59">
        <w:rPr>
          <w:color w:val="000000"/>
          <w:sz w:val="22"/>
          <w:szCs w:val="22"/>
        </w:rPr>
        <w:t>,</w:t>
      </w:r>
    </w:p>
    <w:p w:rsidR="00884B6A" w:rsidRPr="00030A9B" w:rsidRDefault="00884B6A" w:rsidP="00F04997">
      <w:pPr>
        <w:pStyle w:val="ListeParagraf"/>
        <w:numPr>
          <w:ilvl w:val="0"/>
          <w:numId w:val="2"/>
        </w:numPr>
        <w:jc w:val="both"/>
        <w:rPr>
          <w:color w:val="000000"/>
          <w:sz w:val="22"/>
          <w:szCs w:val="22"/>
        </w:rPr>
      </w:pPr>
      <w:r w:rsidRPr="003D5E42">
        <w:rPr>
          <w:color w:val="000000"/>
          <w:sz w:val="22"/>
          <w:szCs w:val="22"/>
        </w:rPr>
        <w:t>ERDEP Denetleme Komisyonu:</w:t>
      </w:r>
      <w:r w:rsidRPr="00030A9B">
        <w:rPr>
          <w:color w:val="000000"/>
          <w:sz w:val="22"/>
          <w:szCs w:val="22"/>
        </w:rPr>
        <w:t xml:space="preserve"> </w:t>
      </w:r>
      <w:r w:rsidRPr="00030A9B">
        <w:rPr>
          <w:sz w:val="22"/>
          <w:szCs w:val="22"/>
        </w:rPr>
        <w:t>Valilik</w:t>
      </w:r>
      <w:r w:rsidRPr="00030A9B">
        <w:rPr>
          <w:color w:val="FF0000"/>
          <w:sz w:val="22"/>
          <w:szCs w:val="22"/>
        </w:rPr>
        <w:t xml:space="preserve"> </w:t>
      </w:r>
      <w:r w:rsidRPr="00030A9B">
        <w:rPr>
          <w:color w:val="000000"/>
          <w:sz w:val="22"/>
          <w:szCs w:val="22"/>
        </w:rPr>
        <w:t>tarafından görevlendirilecek; büyü</w:t>
      </w:r>
      <w:r w:rsidR="00ED46FB">
        <w:rPr>
          <w:color w:val="000000"/>
          <w:sz w:val="22"/>
          <w:szCs w:val="22"/>
        </w:rPr>
        <w:t>kşehir belediyesi olan illerde Yatırım İ</w:t>
      </w:r>
      <w:r w:rsidRPr="00030A9B">
        <w:rPr>
          <w:color w:val="000000"/>
          <w:sz w:val="22"/>
          <w:szCs w:val="22"/>
        </w:rPr>
        <w:t xml:space="preserve">zleme ve </w:t>
      </w:r>
      <w:r w:rsidR="00ED46FB">
        <w:rPr>
          <w:color w:val="000000"/>
          <w:sz w:val="22"/>
          <w:szCs w:val="22"/>
        </w:rPr>
        <w:t>Koordinasyon Başkanlığı, diğer illerde İl Özel İ</w:t>
      </w:r>
      <w:r w:rsidRPr="00030A9B">
        <w:rPr>
          <w:color w:val="000000"/>
          <w:sz w:val="22"/>
          <w:szCs w:val="22"/>
        </w:rPr>
        <w:t>daresinden bi</w:t>
      </w:r>
      <w:r w:rsidR="00F04997" w:rsidRPr="00030A9B">
        <w:rPr>
          <w:color w:val="000000"/>
          <w:sz w:val="22"/>
          <w:szCs w:val="22"/>
        </w:rPr>
        <w:t xml:space="preserve">r, </w:t>
      </w:r>
      <w:r w:rsidR="00C30303">
        <w:rPr>
          <w:color w:val="000000"/>
          <w:sz w:val="22"/>
          <w:szCs w:val="22"/>
        </w:rPr>
        <w:t xml:space="preserve"> </w:t>
      </w:r>
      <w:r w:rsidR="00C30303" w:rsidRPr="007B488D">
        <w:rPr>
          <w:color w:val="000000" w:themeColor="text1"/>
          <w:sz w:val="22"/>
          <w:szCs w:val="22"/>
        </w:rPr>
        <w:t>Aile, Çalışma ve Sosyal Hizmetler,</w:t>
      </w:r>
      <w:r w:rsidRPr="007B488D">
        <w:rPr>
          <w:color w:val="000000" w:themeColor="text1"/>
          <w:sz w:val="22"/>
          <w:szCs w:val="22"/>
        </w:rPr>
        <w:t xml:space="preserve"> Çevre ve Şehircilik</w:t>
      </w:r>
      <w:r w:rsidR="00F04997" w:rsidRPr="007B488D">
        <w:rPr>
          <w:color w:val="000000" w:themeColor="text1"/>
          <w:sz w:val="22"/>
          <w:szCs w:val="22"/>
        </w:rPr>
        <w:t xml:space="preserve"> ve Sağlık</w:t>
      </w:r>
      <w:r w:rsidRPr="007B488D">
        <w:rPr>
          <w:color w:val="000000" w:themeColor="text1"/>
          <w:sz w:val="22"/>
          <w:szCs w:val="22"/>
        </w:rPr>
        <w:t xml:space="preserve"> il müdürlüklerinden görevlendirilen birer kişiden ve en az bir </w:t>
      </w:r>
      <w:r w:rsidRPr="00030A9B">
        <w:rPr>
          <w:color w:val="000000"/>
          <w:sz w:val="22"/>
          <w:szCs w:val="22"/>
        </w:rPr>
        <w:t>mimar veya bir inşaat mühendisi ile bir makine mühendisinden oluşturulan komisyonu</w:t>
      </w:r>
    </w:p>
    <w:p w:rsidR="001E440B" w:rsidRPr="00030A9B" w:rsidRDefault="001E440B" w:rsidP="00F04997">
      <w:pPr>
        <w:pStyle w:val="ListeParagraf"/>
        <w:numPr>
          <w:ilvl w:val="0"/>
          <w:numId w:val="2"/>
        </w:numPr>
        <w:jc w:val="both"/>
        <w:rPr>
          <w:color w:val="000000"/>
          <w:sz w:val="22"/>
          <w:szCs w:val="22"/>
        </w:rPr>
      </w:pPr>
      <w:r w:rsidRPr="003D5E42">
        <w:rPr>
          <w:color w:val="000000"/>
          <w:sz w:val="22"/>
          <w:szCs w:val="22"/>
        </w:rPr>
        <w:t>Görünürlük Kuralları:</w:t>
      </w:r>
      <w:r w:rsidRPr="00030A9B">
        <w:rPr>
          <w:color w:val="000000"/>
          <w:sz w:val="22"/>
          <w:szCs w:val="22"/>
        </w:rPr>
        <w:t xml:space="preserve"> ERDEP’in görünürlük ve tanıtım kurallarını,</w:t>
      </w:r>
    </w:p>
    <w:p w:rsidR="00CF347D" w:rsidRPr="00030A9B" w:rsidRDefault="001E440B" w:rsidP="00CF347D">
      <w:pPr>
        <w:pStyle w:val="ListeParagraf"/>
        <w:numPr>
          <w:ilvl w:val="0"/>
          <w:numId w:val="2"/>
        </w:numPr>
        <w:jc w:val="both"/>
        <w:rPr>
          <w:color w:val="000000"/>
          <w:sz w:val="22"/>
          <w:szCs w:val="22"/>
        </w:rPr>
      </w:pPr>
      <w:r w:rsidRPr="003D5E42">
        <w:rPr>
          <w:color w:val="000000"/>
          <w:sz w:val="22"/>
          <w:szCs w:val="22"/>
        </w:rPr>
        <w:t>Nihai Rapor:</w:t>
      </w:r>
      <w:r w:rsidRPr="00030A9B">
        <w:rPr>
          <w:color w:val="000000"/>
          <w:sz w:val="22"/>
          <w:szCs w:val="22"/>
        </w:rPr>
        <w:t xml:space="preserve"> ERDEP </w:t>
      </w:r>
      <w:r w:rsidR="00884B6A" w:rsidRPr="00030A9B">
        <w:rPr>
          <w:color w:val="000000"/>
          <w:sz w:val="22"/>
          <w:szCs w:val="22"/>
        </w:rPr>
        <w:t>yürütücüsü</w:t>
      </w:r>
      <w:r w:rsidRPr="00030A9B">
        <w:rPr>
          <w:color w:val="000000"/>
          <w:sz w:val="22"/>
          <w:szCs w:val="22"/>
        </w:rPr>
        <w:t xml:space="preserve"> tarafından hazırlanarak “pilot </w:t>
      </w:r>
      <w:r w:rsidR="0011112E" w:rsidRPr="00030A9B">
        <w:rPr>
          <w:color w:val="000000"/>
          <w:sz w:val="22"/>
          <w:szCs w:val="22"/>
        </w:rPr>
        <w:t>hastaneler</w:t>
      </w:r>
      <w:r w:rsidRPr="00030A9B">
        <w:rPr>
          <w:color w:val="000000"/>
          <w:sz w:val="22"/>
          <w:szCs w:val="22"/>
        </w:rPr>
        <w:t>” için yapılan her türlü tespit, projelendirme, uygulama gibi çalışmalara ve gelişmelere ilişkin bilginin sunulduğu raporu,</w:t>
      </w:r>
    </w:p>
    <w:p w:rsidR="00CF347D" w:rsidRPr="00030A9B" w:rsidRDefault="001E440B" w:rsidP="00CF347D">
      <w:pPr>
        <w:pStyle w:val="ListeParagraf"/>
        <w:numPr>
          <w:ilvl w:val="0"/>
          <w:numId w:val="2"/>
        </w:numPr>
        <w:jc w:val="both"/>
        <w:rPr>
          <w:color w:val="000000"/>
          <w:sz w:val="22"/>
          <w:szCs w:val="22"/>
        </w:rPr>
      </w:pPr>
      <w:r w:rsidRPr="003D5E42">
        <w:rPr>
          <w:color w:val="000000"/>
          <w:sz w:val="22"/>
          <w:szCs w:val="22"/>
        </w:rPr>
        <w:t>Ödenek:</w:t>
      </w:r>
      <w:r w:rsidRPr="00030A9B">
        <w:rPr>
          <w:color w:val="000000"/>
          <w:sz w:val="22"/>
          <w:szCs w:val="22"/>
        </w:rPr>
        <w:t xml:space="preserve"> ERDEP kapsamındaki projeleri desteklemek amacıyl</w:t>
      </w:r>
      <w:r w:rsidR="00F04997" w:rsidRPr="00030A9B">
        <w:rPr>
          <w:color w:val="000000"/>
          <w:sz w:val="22"/>
          <w:szCs w:val="22"/>
        </w:rPr>
        <w:t>a Bakanlık bütçesinden Valiliğe</w:t>
      </w:r>
      <w:r w:rsidR="00CF347D" w:rsidRPr="00030A9B">
        <w:rPr>
          <w:color w:val="000000"/>
          <w:sz w:val="22"/>
          <w:szCs w:val="22"/>
        </w:rPr>
        <w:t xml:space="preserve"> </w:t>
      </w:r>
      <w:r w:rsidR="00F04997" w:rsidRPr="00030A9B">
        <w:rPr>
          <w:color w:val="000000"/>
          <w:sz w:val="22"/>
          <w:szCs w:val="22"/>
        </w:rPr>
        <w:t>a</w:t>
      </w:r>
      <w:r w:rsidRPr="00030A9B">
        <w:rPr>
          <w:color w:val="000000"/>
          <w:sz w:val="22"/>
          <w:szCs w:val="22"/>
        </w:rPr>
        <w:t xml:space="preserve">ktarılan ödeneği, </w:t>
      </w:r>
    </w:p>
    <w:p w:rsidR="00CF347D" w:rsidRPr="007B488D" w:rsidRDefault="0011112E" w:rsidP="00CF347D">
      <w:pPr>
        <w:pStyle w:val="ListeParagraf"/>
        <w:numPr>
          <w:ilvl w:val="0"/>
          <w:numId w:val="2"/>
        </w:numPr>
        <w:jc w:val="both"/>
        <w:rPr>
          <w:color w:val="000000" w:themeColor="text1"/>
          <w:sz w:val="22"/>
          <w:szCs w:val="22"/>
        </w:rPr>
      </w:pPr>
      <w:r w:rsidRPr="003D5E42">
        <w:rPr>
          <w:color w:val="000000"/>
          <w:sz w:val="22"/>
          <w:szCs w:val="22"/>
        </w:rPr>
        <w:t>Pilot Hastane</w:t>
      </w:r>
      <w:r w:rsidR="001E440B" w:rsidRPr="003D5E42">
        <w:rPr>
          <w:color w:val="000000"/>
          <w:sz w:val="22"/>
          <w:szCs w:val="22"/>
        </w:rPr>
        <w:t>:</w:t>
      </w:r>
      <w:r w:rsidR="001E440B" w:rsidRPr="00030A9B">
        <w:rPr>
          <w:color w:val="FF0000"/>
          <w:sz w:val="22"/>
          <w:szCs w:val="22"/>
        </w:rPr>
        <w:t xml:space="preserve"> </w:t>
      </w:r>
      <w:r w:rsidR="00F04997" w:rsidRPr="00030A9B">
        <w:rPr>
          <w:color w:val="000000"/>
          <w:sz w:val="22"/>
          <w:szCs w:val="22"/>
        </w:rPr>
        <w:t xml:space="preserve">ERDEP kapsamında, </w:t>
      </w:r>
      <w:r w:rsidR="007F32CF" w:rsidRPr="007B488D">
        <w:rPr>
          <w:color w:val="000000" w:themeColor="text1"/>
          <w:sz w:val="22"/>
          <w:szCs w:val="22"/>
        </w:rPr>
        <w:t xml:space="preserve">Kamu Hastaneleri Genel Müdürlüğü </w:t>
      </w:r>
      <w:r w:rsidR="00F04997" w:rsidRPr="007B488D">
        <w:rPr>
          <w:color w:val="000000" w:themeColor="text1"/>
          <w:sz w:val="22"/>
          <w:szCs w:val="22"/>
        </w:rPr>
        <w:t xml:space="preserve">tarafından önerilen ve </w:t>
      </w:r>
      <w:r w:rsidR="007F32CF" w:rsidRPr="007B488D">
        <w:rPr>
          <w:color w:val="000000" w:themeColor="text1"/>
          <w:sz w:val="22"/>
          <w:szCs w:val="22"/>
        </w:rPr>
        <w:t xml:space="preserve">Engelli ve Yaşlı Hizmetleri Genel Müdürlüğünce </w:t>
      </w:r>
      <w:r w:rsidR="00F04997" w:rsidRPr="007B488D">
        <w:rPr>
          <w:color w:val="000000" w:themeColor="text1"/>
          <w:sz w:val="22"/>
          <w:szCs w:val="22"/>
        </w:rPr>
        <w:t>uygun bulunan, projenin uygulanacağı engelli sağlık kurulu raporu vermeye yetkili hastaneyi,</w:t>
      </w:r>
    </w:p>
    <w:p w:rsidR="00176939" w:rsidRPr="007B488D" w:rsidRDefault="001E440B" w:rsidP="00CF347D">
      <w:pPr>
        <w:pStyle w:val="ListeParagraf"/>
        <w:numPr>
          <w:ilvl w:val="0"/>
          <w:numId w:val="2"/>
        </w:numPr>
        <w:jc w:val="both"/>
        <w:rPr>
          <w:color w:val="000000" w:themeColor="text1"/>
          <w:sz w:val="22"/>
          <w:szCs w:val="22"/>
        </w:rPr>
      </w:pPr>
      <w:r w:rsidRPr="007B488D">
        <w:rPr>
          <w:color w:val="000000" w:themeColor="text1"/>
          <w:sz w:val="22"/>
          <w:szCs w:val="22"/>
        </w:rPr>
        <w:t xml:space="preserve">Proje Yürütücüsü: Pilot </w:t>
      </w:r>
      <w:r w:rsidR="002C112E" w:rsidRPr="007B488D">
        <w:rPr>
          <w:color w:val="000000" w:themeColor="text1"/>
          <w:sz w:val="22"/>
          <w:szCs w:val="22"/>
        </w:rPr>
        <w:t>hastanenin projesini yürütmekle sorumlu olan</w:t>
      </w:r>
      <w:r w:rsidR="00CF347D" w:rsidRPr="007B488D">
        <w:rPr>
          <w:color w:val="000000" w:themeColor="text1"/>
          <w:sz w:val="22"/>
          <w:szCs w:val="22"/>
        </w:rPr>
        <w:t xml:space="preserve"> pilot hastanenin bağlı olduğu </w:t>
      </w:r>
      <w:r w:rsidR="00176939" w:rsidRPr="007B488D">
        <w:rPr>
          <w:color w:val="000000" w:themeColor="text1"/>
          <w:sz w:val="22"/>
          <w:szCs w:val="22"/>
        </w:rPr>
        <w:t>il sağlık müdürlüğünü,</w:t>
      </w:r>
    </w:p>
    <w:p w:rsidR="00CF347D" w:rsidRPr="007B488D" w:rsidRDefault="0072723E" w:rsidP="00CF347D">
      <w:pPr>
        <w:pStyle w:val="ListeParagraf"/>
        <w:numPr>
          <w:ilvl w:val="0"/>
          <w:numId w:val="2"/>
        </w:numPr>
        <w:jc w:val="both"/>
        <w:rPr>
          <w:color w:val="000000" w:themeColor="text1"/>
          <w:sz w:val="22"/>
          <w:szCs w:val="22"/>
        </w:rPr>
      </w:pPr>
      <w:r w:rsidRPr="007B488D">
        <w:rPr>
          <w:color w:val="000000" w:themeColor="text1"/>
          <w:sz w:val="22"/>
          <w:szCs w:val="22"/>
        </w:rPr>
        <w:t xml:space="preserve">Yürütücü Komisyon: </w:t>
      </w:r>
      <w:r w:rsidR="00CF347D" w:rsidRPr="007B488D">
        <w:rPr>
          <w:color w:val="000000" w:themeColor="text1"/>
          <w:sz w:val="22"/>
          <w:szCs w:val="22"/>
        </w:rPr>
        <w:t xml:space="preserve">Valilik tarafından görevlendirilecek, </w:t>
      </w:r>
      <w:r w:rsidR="00C91973" w:rsidRPr="007B488D">
        <w:rPr>
          <w:color w:val="000000" w:themeColor="text1"/>
          <w:sz w:val="22"/>
          <w:szCs w:val="22"/>
        </w:rPr>
        <w:t xml:space="preserve">il sağlık müdürlüğü kamu hastaneleri </w:t>
      </w:r>
      <w:r w:rsidR="00F93E79" w:rsidRPr="007B488D">
        <w:rPr>
          <w:color w:val="000000" w:themeColor="text1"/>
          <w:sz w:val="22"/>
          <w:szCs w:val="22"/>
        </w:rPr>
        <w:t xml:space="preserve">hizmetleri </w:t>
      </w:r>
      <w:r w:rsidR="00C91973" w:rsidRPr="007B488D">
        <w:rPr>
          <w:color w:val="000000" w:themeColor="text1"/>
          <w:sz w:val="22"/>
          <w:szCs w:val="22"/>
        </w:rPr>
        <w:t>başkanlığında</w:t>
      </w:r>
      <w:r w:rsidR="00CF347D" w:rsidRPr="007B488D">
        <w:rPr>
          <w:color w:val="000000" w:themeColor="text1"/>
          <w:sz w:val="22"/>
          <w:szCs w:val="22"/>
        </w:rPr>
        <w:t xml:space="preserve"> görev yapan en az bir kişi yer almak üzere;</w:t>
      </w:r>
    </w:p>
    <w:p w:rsidR="001D4DFE" w:rsidRDefault="001D4DFE" w:rsidP="00CF347D">
      <w:pPr>
        <w:pStyle w:val="ListeParagraf"/>
        <w:numPr>
          <w:ilvl w:val="0"/>
          <w:numId w:val="11"/>
        </w:numPr>
        <w:contextualSpacing/>
        <w:jc w:val="both"/>
        <w:rPr>
          <w:color w:val="000000" w:themeColor="text1"/>
          <w:sz w:val="22"/>
          <w:szCs w:val="22"/>
        </w:rPr>
      </w:pPr>
    </w:p>
    <w:p w:rsidR="001D4DFE" w:rsidRDefault="001D4DFE" w:rsidP="001D4DFE">
      <w:pPr>
        <w:pStyle w:val="ListeParagraf"/>
        <w:ind w:left="1069"/>
        <w:contextualSpacing/>
        <w:jc w:val="both"/>
        <w:rPr>
          <w:color w:val="000000" w:themeColor="text1"/>
          <w:sz w:val="22"/>
          <w:szCs w:val="22"/>
        </w:rPr>
      </w:pPr>
    </w:p>
    <w:p w:rsidR="001D4DFE" w:rsidRDefault="001D4DFE" w:rsidP="001D4DFE">
      <w:pPr>
        <w:pStyle w:val="ListeParagraf"/>
        <w:ind w:left="1069"/>
        <w:contextualSpacing/>
        <w:jc w:val="both"/>
        <w:rPr>
          <w:color w:val="000000" w:themeColor="text1"/>
          <w:sz w:val="22"/>
          <w:szCs w:val="22"/>
        </w:rPr>
      </w:pPr>
    </w:p>
    <w:p w:rsidR="001D4DFE" w:rsidRDefault="001D4DFE" w:rsidP="001D4DFE">
      <w:pPr>
        <w:pStyle w:val="ListeParagraf"/>
        <w:ind w:left="1069"/>
        <w:contextualSpacing/>
        <w:jc w:val="both"/>
        <w:rPr>
          <w:color w:val="000000" w:themeColor="text1"/>
          <w:sz w:val="22"/>
          <w:szCs w:val="22"/>
        </w:rPr>
      </w:pPr>
    </w:p>
    <w:p w:rsidR="00CF347D" w:rsidRPr="007B488D" w:rsidRDefault="00ED46FB" w:rsidP="00CF347D">
      <w:pPr>
        <w:pStyle w:val="ListeParagraf"/>
        <w:numPr>
          <w:ilvl w:val="0"/>
          <w:numId w:val="11"/>
        </w:numPr>
        <w:contextualSpacing/>
        <w:jc w:val="both"/>
        <w:rPr>
          <w:color w:val="000000" w:themeColor="text1"/>
          <w:sz w:val="22"/>
          <w:szCs w:val="22"/>
        </w:rPr>
      </w:pPr>
      <w:r w:rsidRPr="007B488D">
        <w:rPr>
          <w:color w:val="000000" w:themeColor="text1"/>
          <w:sz w:val="22"/>
          <w:szCs w:val="22"/>
        </w:rPr>
        <w:t>İ</w:t>
      </w:r>
      <w:r w:rsidR="006D5650" w:rsidRPr="007B488D">
        <w:rPr>
          <w:color w:val="000000" w:themeColor="text1"/>
          <w:sz w:val="22"/>
          <w:szCs w:val="22"/>
        </w:rPr>
        <w:t xml:space="preserve">l sağlık müdürlüğü kamu hastaneleri </w:t>
      </w:r>
      <w:r w:rsidR="002F2B80" w:rsidRPr="007B488D">
        <w:rPr>
          <w:color w:val="000000" w:themeColor="text1"/>
          <w:sz w:val="22"/>
          <w:szCs w:val="22"/>
        </w:rPr>
        <w:t xml:space="preserve">hizmetleri </w:t>
      </w:r>
      <w:r w:rsidR="006D5650" w:rsidRPr="007B488D">
        <w:rPr>
          <w:color w:val="000000" w:themeColor="text1"/>
          <w:sz w:val="22"/>
          <w:szCs w:val="22"/>
        </w:rPr>
        <w:t>başkanlığında ve il sağlık müdürlüğünün diğer birimlerinde</w:t>
      </w:r>
      <w:r w:rsidR="00CF347D" w:rsidRPr="007B488D">
        <w:rPr>
          <w:color w:val="000000" w:themeColor="text1"/>
          <w:sz w:val="22"/>
          <w:szCs w:val="22"/>
        </w:rPr>
        <w:t xml:space="preserve"> görev yapan mimar, inşaat mühendisi veya makine mühendisi personelden en az üç kişilik,</w:t>
      </w:r>
    </w:p>
    <w:p w:rsidR="0072723E" w:rsidRPr="007B488D" w:rsidRDefault="004F4FD2" w:rsidP="005F7E14">
      <w:pPr>
        <w:pStyle w:val="ListeParagraf"/>
        <w:numPr>
          <w:ilvl w:val="0"/>
          <w:numId w:val="11"/>
        </w:numPr>
        <w:contextualSpacing/>
        <w:jc w:val="both"/>
        <w:rPr>
          <w:color w:val="000000" w:themeColor="text1"/>
          <w:sz w:val="22"/>
          <w:szCs w:val="22"/>
        </w:rPr>
      </w:pPr>
      <w:r w:rsidRPr="007B488D">
        <w:rPr>
          <w:color w:val="000000" w:themeColor="text1"/>
          <w:sz w:val="22"/>
          <w:szCs w:val="22"/>
        </w:rPr>
        <w:t>İ</w:t>
      </w:r>
      <w:r w:rsidR="00217A12" w:rsidRPr="007B488D">
        <w:rPr>
          <w:color w:val="000000" w:themeColor="text1"/>
          <w:sz w:val="22"/>
          <w:szCs w:val="22"/>
        </w:rPr>
        <w:t>l s</w:t>
      </w:r>
      <w:r w:rsidR="006D5650" w:rsidRPr="007B488D">
        <w:rPr>
          <w:color w:val="000000" w:themeColor="text1"/>
          <w:sz w:val="22"/>
          <w:szCs w:val="22"/>
        </w:rPr>
        <w:t>ağlık müdürlüğü kamu hastaneleri</w:t>
      </w:r>
      <w:r w:rsidR="00217A12" w:rsidRPr="007B488D">
        <w:rPr>
          <w:color w:val="000000" w:themeColor="text1"/>
          <w:sz w:val="22"/>
          <w:szCs w:val="22"/>
        </w:rPr>
        <w:t xml:space="preserve"> hizmetleri</w:t>
      </w:r>
      <w:r w:rsidR="006D5650" w:rsidRPr="007B488D">
        <w:rPr>
          <w:color w:val="000000" w:themeColor="text1"/>
          <w:sz w:val="22"/>
          <w:szCs w:val="22"/>
        </w:rPr>
        <w:t xml:space="preserve"> başkanlığında</w:t>
      </w:r>
      <w:r w:rsidRPr="007B488D">
        <w:rPr>
          <w:color w:val="000000" w:themeColor="text1"/>
          <w:sz w:val="22"/>
          <w:szCs w:val="22"/>
        </w:rPr>
        <w:t xml:space="preserve"> ve il sağlık müdür</w:t>
      </w:r>
      <w:r w:rsidR="006D5650" w:rsidRPr="007B488D">
        <w:rPr>
          <w:color w:val="000000" w:themeColor="text1"/>
          <w:sz w:val="22"/>
          <w:szCs w:val="22"/>
        </w:rPr>
        <w:t>lüğünün diğer birimlerinde</w:t>
      </w:r>
      <w:r w:rsidR="00CF347D" w:rsidRPr="007B488D">
        <w:rPr>
          <w:color w:val="000000" w:themeColor="text1"/>
          <w:sz w:val="22"/>
          <w:szCs w:val="22"/>
        </w:rPr>
        <w:t xml:space="preserve"> bu mesleklerden yeterli sayıda personel bulunmaması halinde Çevre ve Şehircilik il müdürlüğü, Yatırım İzleme ve Koordinasyon Başkanlığı veya İl Özel İdaresinde görev yapan yukarıda sayılan personelden tamamlanarak oluşacak, üçü teknik personel olmak üzere en az dört kişilik</w:t>
      </w:r>
      <w:r w:rsidR="005F7E14" w:rsidRPr="007B488D">
        <w:rPr>
          <w:color w:val="000000" w:themeColor="text1"/>
          <w:sz w:val="22"/>
          <w:szCs w:val="22"/>
        </w:rPr>
        <w:t xml:space="preserve"> komisyonu</w:t>
      </w:r>
    </w:p>
    <w:p w:rsidR="005F7E14" w:rsidRPr="007B488D" w:rsidRDefault="005F7E14" w:rsidP="005F7E14">
      <w:pPr>
        <w:contextualSpacing/>
        <w:jc w:val="both"/>
        <w:rPr>
          <w:color w:val="000000" w:themeColor="text1"/>
          <w:sz w:val="22"/>
          <w:szCs w:val="22"/>
        </w:rPr>
      </w:pPr>
      <w:r w:rsidRPr="007B488D">
        <w:rPr>
          <w:color w:val="000000" w:themeColor="text1"/>
          <w:sz w:val="22"/>
          <w:szCs w:val="22"/>
        </w:rPr>
        <w:t xml:space="preserve"> </w:t>
      </w:r>
      <w:r w:rsidR="00EB353C" w:rsidRPr="007B488D">
        <w:rPr>
          <w:color w:val="000000" w:themeColor="text1"/>
          <w:sz w:val="22"/>
          <w:szCs w:val="22"/>
        </w:rPr>
        <w:t>i</w:t>
      </w:r>
      <w:r w:rsidRPr="007B488D">
        <w:rPr>
          <w:color w:val="000000" w:themeColor="text1"/>
          <w:sz w:val="22"/>
          <w:szCs w:val="22"/>
        </w:rPr>
        <w:t>fade eder</w:t>
      </w:r>
    </w:p>
    <w:p w:rsidR="001E440B" w:rsidRPr="00030A9B" w:rsidRDefault="001E440B" w:rsidP="001E440B">
      <w:pPr>
        <w:jc w:val="center"/>
        <w:rPr>
          <w:b/>
          <w:color w:val="000000"/>
          <w:sz w:val="22"/>
          <w:szCs w:val="22"/>
        </w:rPr>
      </w:pPr>
    </w:p>
    <w:p w:rsidR="001E440B" w:rsidRPr="00030A9B" w:rsidRDefault="001E440B" w:rsidP="001E440B">
      <w:pPr>
        <w:jc w:val="center"/>
        <w:rPr>
          <w:b/>
          <w:color w:val="000000"/>
          <w:sz w:val="22"/>
          <w:szCs w:val="22"/>
        </w:rPr>
      </w:pPr>
      <w:r w:rsidRPr="00030A9B">
        <w:rPr>
          <w:b/>
          <w:color w:val="000000"/>
          <w:sz w:val="22"/>
          <w:szCs w:val="22"/>
        </w:rPr>
        <w:t>İKİNCİ BÖLÜM</w:t>
      </w:r>
    </w:p>
    <w:p w:rsidR="001E440B" w:rsidRPr="00030A9B" w:rsidRDefault="001E440B" w:rsidP="00120EDE">
      <w:pPr>
        <w:jc w:val="center"/>
        <w:rPr>
          <w:b/>
          <w:color w:val="000000"/>
          <w:sz w:val="22"/>
          <w:szCs w:val="22"/>
        </w:rPr>
      </w:pPr>
      <w:r w:rsidRPr="00030A9B">
        <w:rPr>
          <w:b/>
          <w:color w:val="000000"/>
          <w:sz w:val="22"/>
          <w:szCs w:val="22"/>
        </w:rPr>
        <w:t>Genel Esaslar</w:t>
      </w:r>
    </w:p>
    <w:p w:rsidR="001E440B" w:rsidRPr="00030A9B" w:rsidRDefault="001E440B" w:rsidP="001E440B">
      <w:pPr>
        <w:jc w:val="both"/>
        <w:rPr>
          <w:b/>
          <w:color w:val="000000"/>
          <w:sz w:val="22"/>
          <w:szCs w:val="22"/>
        </w:rPr>
      </w:pPr>
      <w:r w:rsidRPr="00030A9B">
        <w:rPr>
          <w:b/>
          <w:color w:val="000000"/>
          <w:sz w:val="22"/>
          <w:szCs w:val="22"/>
        </w:rPr>
        <w:t xml:space="preserve">Desteklenecek pilot </w:t>
      </w:r>
      <w:r w:rsidR="00824FDE" w:rsidRPr="00030A9B">
        <w:rPr>
          <w:b/>
          <w:color w:val="000000"/>
          <w:sz w:val="22"/>
          <w:szCs w:val="22"/>
        </w:rPr>
        <w:t>hastanelerde</w:t>
      </w:r>
      <w:r w:rsidRPr="00030A9B">
        <w:rPr>
          <w:b/>
          <w:color w:val="000000"/>
          <w:sz w:val="22"/>
          <w:szCs w:val="22"/>
        </w:rPr>
        <w:t xml:space="preserve"> erişilebilirlik düzenlemelerinin kapsamı </w:t>
      </w:r>
    </w:p>
    <w:p w:rsidR="001E440B" w:rsidRPr="00030A9B" w:rsidRDefault="003D5E42" w:rsidP="001E440B">
      <w:pPr>
        <w:jc w:val="both"/>
        <w:rPr>
          <w:color w:val="000000"/>
          <w:sz w:val="22"/>
          <w:szCs w:val="22"/>
        </w:rPr>
      </w:pPr>
      <w:r>
        <w:rPr>
          <w:b/>
          <w:bCs/>
          <w:color w:val="000000"/>
          <w:sz w:val="22"/>
          <w:szCs w:val="22"/>
        </w:rPr>
        <w:t>MADDE</w:t>
      </w:r>
      <w:r w:rsidR="001E440B" w:rsidRPr="00030A9B">
        <w:rPr>
          <w:b/>
          <w:color w:val="000000"/>
          <w:sz w:val="22"/>
          <w:szCs w:val="22"/>
        </w:rPr>
        <w:t xml:space="preserve"> 5-</w:t>
      </w:r>
      <w:r w:rsidR="001E440B" w:rsidRPr="00030A9B">
        <w:rPr>
          <w:color w:val="000000"/>
          <w:sz w:val="22"/>
          <w:szCs w:val="22"/>
        </w:rPr>
        <w:t xml:space="preserve"> (1) ERDEP kapsamında belirlenen pilot </w:t>
      </w:r>
      <w:r w:rsidR="002C112E" w:rsidRPr="00030A9B">
        <w:rPr>
          <w:color w:val="000000"/>
          <w:sz w:val="22"/>
          <w:szCs w:val="22"/>
        </w:rPr>
        <w:t>hastanenin</w:t>
      </w:r>
      <w:r w:rsidR="001E440B" w:rsidRPr="00030A9B">
        <w:rPr>
          <w:color w:val="000000"/>
          <w:sz w:val="22"/>
          <w:szCs w:val="22"/>
        </w:rPr>
        <w:t xml:space="preserve"> aşağıdaki kullanımlarını içeren bölümlerinde, bütçe harcamalarında aşağıda yer alan sıralamaya göre erişilebilirlik düzenlemeleri yapılacaktır:</w:t>
      </w:r>
    </w:p>
    <w:p w:rsidR="001E440B" w:rsidRPr="00030A9B" w:rsidRDefault="002C112E" w:rsidP="001E440B">
      <w:pPr>
        <w:numPr>
          <w:ilvl w:val="0"/>
          <w:numId w:val="1"/>
        </w:numPr>
        <w:jc w:val="both"/>
        <w:rPr>
          <w:color w:val="000000"/>
          <w:sz w:val="22"/>
          <w:szCs w:val="22"/>
        </w:rPr>
      </w:pPr>
      <w:r w:rsidRPr="00030A9B">
        <w:rPr>
          <w:color w:val="000000"/>
          <w:sz w:val="22"/>
          <w:szCs w:val="22"/>
        </w:rPr>
        <w:t>Hastanenin</w:t>
      </w:r>
      <w:r w:rsidR="001E440B" w:rsidRPr="00030A9B">
        <w:rPr>
          <w:color w:val="000000"/>
          <w:sz w:val="22"/>
          <w:szCs w:val="22"/>
        </w:rPr>
        <w:t xml:space="preserve"> varsa bahçe girişi, bahçe girişinden erişilebilir bina girişine ulaşım sağ</w:t>
      </w:r>
      <w:r w:rsidR="00884B6A" w:rsidRPr="00030A9B">
        <w:rPr>
          <w:color w:val="000000"/>
          <w:sz w:val="22"/>
          <w:szCs w:val="22"/>
        </w:rPr>
        <w:t>layan bahçe yolu ve kaldırımı</w:t>
      </w:r>
      <w:r w:rsidR="005F7E14" w:rsidRPr="00030A9B">
        <w:rPr>
          <w:color w:val="000000"/>
          <w:sz w:val="22"/>
          <w:szCs w:val="22"/>
        </w:rPr>
        <w:t>,</w:t>
      </w:r>
      <w:r w:rsidRPr="00030A9B">
        <w:rPr>
          <w:color w:val="000000"/>
          <w:sz w:val="22"/>
          <w:szCs w:val="22"/>
        </w:rPr>
        <w:t xml:space="preserve"> hastane</w:t>
      </w:r>
      <w:r w:rsidR="001E440B" w:rsidRPr="00030A9B">
        <w:rPr>
          <w:color w:val="000000"/>
          <w:sz w:val="22"/>
          <w:szCs w:val="22"/>
        </w:rPr>
        <w:t xml:space="preserve"> girişi/girişle</w:t>
      </w:r>
      <w:r w:rsidR="00884B6A" w:rsidRPr="00030A9B">
        <w:rPr>
          <w:color w:val="000000"/>
          <w:sz w:val="22"/>
          <w:szCs w:val="22"/>
        </w:rPr>
        <w:t xml:space="preserve">ri, danışma bankosu, koridor ve engelli sağlık kurulu raporu alınırken kullanılan </w:t>
      </w:r>
      <w:r w:rsidR="005F7E14" w:rsidRPr="00030A9B">
        <w:rPr>
          <w:color w:val="000000"/>
          <w:sz w:val="22"/>
          <w:szCs w:val="22"/>
        </w:rPr>
        <w:t>tüm bölümler, bu bölümlerden ve her kattan</w:t>
      </w:r>
      <w:r w:rsidR="001E440B" w:rsidRPr="00030A9B">
        <w:rPr>
          <w:color w:val="000000"/>
          <w:sz w:val="22"/>
          <w:szCs w:val="22"/>
        </w:rPr>
        <w:t xml:space="preserve"> erişilebilen en az bir tuvalet erişilebilir hale getirilecektir. </w:t>
      </w:r>
    </w:p>
    <w:p w:rsidR="005F7E14" w:rsidRPr="00030A9B" w:rsidRDefault="001E440B" w:rsidP="005F7E14">
      <w:pPr>
        <w:numPr>
          <w:ilvl w:val="0"/>
          <w:numId w:val="1"/>
        </w:numPr>
        <w:jc w:val="both"/>
        <w:rPr>
          <w:color w:val="000000"/>
          <w:sz w:val="22"/>
          <w:szCs w:val="22"/>
        </w:rPr>
      </w:pPr>
      <w:r w:rsidRPr="00030A9B">
        <w:rPr>
          <w:color w:val="000000"/>
          <w:sz w:val="22"/>
          <w:szCs w:val="22"/>
        </w:rPr>
        <w:t>Katlar arası erişimi sağlayacak erişilebilir bir asansör yapılacaktır.</w:t>
      </w:r>
    </w:p>
    <w:p w:rsidR="001E440B" w:rsidRPr="00030A9B" w:rsidRDefault="001E440B" w:rsidP="005F7E14">
      <w:pPr>
        <w:numPr>
          <w:ilvl w:val="0"/>
          <w:numId w:val="1"/>
        </w:numPr>
        <w:jc w:val="both"/>
        <w:rPr>
          <w:color w:val="000000"/>
          <w:sz w:val="22"/>
          <w:szCs w:val="22"/>
        </w:rPr>
      </w:pPr>
      <w:r w:rsidRPr="00030A9B">
        <w:rPr>
          <w:color w:val="000000"/>
          <w:sz w:val="22"/>
          <w:szCs w:val="22"/>
        </w:rPr>
        <w:t>Bahçe girişinde, bahçe yolunda, bina girişinde ve bina içindeki merdivenler ve koridorlar erişilebilir hale getirilecektir.</w:t>
      </w:r>
    </w:p>
    <w:p w:rsidR="001E440B" w:rsidRPr="00120EDE" w:rsidRDefault="002C112E" w:rsidP="00120EDE">
      <w:pPr>
        <w:numPr>
          <w:ilvl w:val="0"/>
          <w:numId w:val="1"/>
        </w:numPr>
        <w:jc w:val="both"/>
        <w:rPr>
          <w:color w:val="000000"/>
          <w:sz w:val="22"/>
          <w:szCs w:val="22"/>
        </w:rPr>
      </w:pPr>
      <w:r w:rsidRPr="00030A9B">
        <w:rPr>
          <w:color w:val="000000"/>
          <w:sz w:val="22"/>
          <w:szCs w:val="22"/>
        </w:rPr>
        <w:t xml:space="preserve">Hastanenin </w:t>
      </w:r>
      <w:r w:rsidR="001E440B" w:rsidRPr="00030A9B">
        <w:rPr>
          <w:color w:val="000000"/>
          <w:sz w:val="22"/>
          <w:szCs w:val="22"/>
        </w:rPr>
        <w:t>yapısal özelliklerinden kaynaklanan diğer erişilebilirlik düzenlemeleri yapılacaktır.</w:t>
      </w:r>
    </w:p>
    <w:p w:rsidR="001E440B" w:rsidRDefault="001E440B" w:rsidP="00120EDE">
      <w:pPr>
        <w:ind w:firstLine="360"/>
        <w:jc w:val="both"/>
        <w:rPr>
          <w:color w:val="000000"/>
          <w:sz w:val="22"/>
          <w:szCs w:val="22"/>
        </w:rPr>
      </w:pPr>
      <w:r w:rsidRPr="00030A9B">
        <w:rPr>
          <w:color w:val="000000"/>
          <w:sz w:val="22"/>
          <w:szCs w:val="22"/>
        </w:rPr>
        <w:t>(2) Birinci fıkranın (a) bendinin uygulanması zorunlu</w:t>
      </w:r>
      <w:r w:rsidR="005F7E14" w:rsidRPr="00030A9B">
        <w:rPr>
          <w:color w:val="000000"/>
          <w:sz w:val="22"/>
          <w:szCs w:val="22"/>
        </w:rPr>
        <w:t xml:space="preserve"> olup bütçeye göre (b),(c) ve (ç</w:t>
      </w:r>
      <w:r w:rsidRPr="00030A9B">
        <w:rPr>
          <w:color w:val="000000"/>
          <w:sz w:val="22"/>
          <w:szCs w:val="22"/>
        </w:rPr>
        <w:t xml:space="preserve">) bentleri sıra ile uygulanacaktır. </w:t>
      </w:r>
    </w:p>
    <w:p w:rsidR="003E0520" w:rsidRPr="00120EDE" w:rsidRDefault="003E0520" w:rsidP="00120EDE">
      <w:pPr>
        <w:ind w:firstLine="360"/>
        <w:jc w:val="both"/>
        <w:rPr>
          <w:color w:val="000000"/>
          <w:sz w:val="22"/>
          <w:szCs w:val="22"/>
        </w:rPr>
      </w:pPr>
    </w:p>
    <w:p w:rsidR="001E440B" w:rsidRPr="00030A9B" w:rsidRDefault="001E440B" w:rsidP="001E440B">
      <w:pPr>
        <w:rPr>
          <w:b/>
          <w:color w:val="000000"/>
          <w:sz w:val="22"/>
          <w:szCs w:val="22"/>
        </w:rPr>
      </w:pPr>
      <w:r w:rsidRPr="00030A9B">
        <w:rPr>
          <w:b/>
          <w:color w:val="000000"/>
          <w:sz w:val="22"/>
          <w:szCs w:val="22"/>
        </w:rPr>
        <w:t>Proje desteği verilecek kurumlar</w:t>
      </w:r>
    </w:p>
    <w:p w:rsidR="001E440B" w:rsidRPr="007B488D" w:rsidRDefault="003D5E42" w:rsidP="00120EDE">
      <w:pPr>
        <w:jc w:val="both"/>
        <w:rPr>
          <w:color w:val="000000" w:themeColor="text1"/>
          <w:sz w:val="22"/>
          <w:szCs w:val="22"/>
        </w:rPr>
      </w:pPr>
      <w:r>
        <w:rPr>
          <w:b/>
          <w:bCs/>
          <w:color w:val="000000"/>
          <w:sz w:val="22"/>
          <w:szCs w:val="22"/>
        </w:rPr>
        <w:t>MADDE</w:t>
      </w:r>
      <w:r w:rsidR="001E440B" w:rsidRPr="00030A9B">
        <w:rPr>
          <w:b/>
          <w:color w:val="000000"/>
          <w:sz w:val="22"/>
          <w:szCs w:val="22"/>
        </w:rPr>
        <w:t xml:space="preserve"> 6-</w:t>
      </w:r>
      <w:r w:rsidR="001E440B" w:rsidRPr="00030A9B">
        <w:rPr>
          <w:color w:val="000000"/>
          <w:sz w:val="22"/>
          <w:szCs w:val="22"/>
        </w:rPr>
        <w:t xml:space="preserve"> ERDEP 201</w:t>
      </w:r>
      <w:r w:rsidR="002C112E" w:rsidRPr="00030A9B">
        <w:rPr>
          <w:color w:val="000000"/>
          <w:sz w:val="22"/>
          <w:szCs w:val="22"/>
        </w:rPr>
        <w:t>6</w:t>
      </w:r>
      <w:r w:rsidR="001E440B" w:rsidRPr="00030A9B">
        <w:rPr>
          <w:color w:val="000000"/>
          <w:sz w:val="22"/>
          <w:szCs w:val="22"/>
        </w:rPr>
        <w:t xml:space="preserve"> kapsamında</w:t>
      </w:r>
      <w:r w:rsidR="005F7E14" w:rsidRPr="00030A9B">
        <w:rPr>
          <w:color w:val="000000"/>
          <w:sz w:val="22"/>
          <w:szCs w:val="22"/>
        </w:rPr>
        <w:t xml:space="preserve"> İl Sağlık </w:t>
      </w:r>
      <w:r w:rsidR="005F7E14" w:rsidRPr="007B488D">
        <w:rPr>
          <w:color w:val="000000" w:themeColor="text1"/>
          <w:sz w:val="22"/>
          <w:szCs w:val="22"/>
        </w:rPr>
        <w:t>Müdürlükleri</w:t>
      </w:r>
      <w:r w:rsidR="00CF3C7A" w:rsidRPr="007B488D">
        <w:rPr>
          <w:color w:val="000000" w:themeColor="text1"/>
          <w:sz w:val="22"/>
          <w:szCs w:val="22"/>
        </w:rPr>
        <w:t>ne</w:t>
      </w:r>
      <w:r w:rsidR="005F7E14" w:rsidRPr="007B488D">
        <w:rPr>
          <w:color w:val="000000" w:themeColor="text1"/>
          <w:sz w:val="22"/>
          <w:szCs w:val="22"/>
        </w:rPr>
        <w:t xml:space="preserve"> </w:t>
      </w:r>
      <w:r w:rsidR="00884B6A" w:rsidRPr="007B488D">
        <w:rPr>
          <w:color w:val="000000" w:themeColor="text1"/>
          <w:sz w:val="22"/>
          <w:szCs w:val="22"/>
        </w:rPr>
        <w:t>aktarılmak üzere</w:t>
      </w:r>
      <w:r w:rsidR="001E440B" w:rsidRPr="007B488D">
        <w:rPr>
          <w:color w:val="000000" w:themeColor="text1"/>
          <w:sz w:val="22"/>
          <w:szCs w:val="22"/>
        </w:rPr>
        <w:t xml:space="preserve"> Valiliklere proje desteği verilecektir.</w:t>
      </w:r>
    </w:p>
    <w:p w:rsidR="003E0520" w:rsidRPr="00030A9B" w:rsidRDefault="003E0520" w:rsidP="00120EDE">
      <w:pPr>
        <w:jc w:val="both"/>
        <w:rPr>
          <w:color w:val="000000"/>
          <w:sz w:val="22"/>
          <w:szCs w:val="22"/>
        </w:rPr>
      </w:pPr>
    </w:p>
    <w:p w:rsidR="001E440B" w:rsidRPr="00030A9B" w:rsidRDefault="001E440B" w:rsidP="001E440B">
      <w:pPr>
        <w:jc w:val="both"/>
        <w:rPr>
          <w:b/>
          <w:color w:val="000000"/>
          <w:sz w:val="22"/>
          <w:szCs w:val="22"/>
        </w:rPr>
      </w:pPr>
      <w:r w:rsidRPr="00030A9B">
        <w:rPr>
          <w:b/>
          <w:color w:val="000000"/>
          <w:sz w:val="22"/>
          <w:szCs w:val="22"/>
        </w:rPr>
        <w:t>Proje ödenek dağılımı</w:t>
      </w:r>
    </w:p>
    <w:p w:rsidR="001E440B" w:rsidRDefault="003D5E42" w:rsidP="00120EDE">
      <w:pPr>
        <w:jc w:val="both"/>
        <w:rPr>
          <w:color w:val="000000"/>
          <w:sz w:val="22"/>
          <w:szCs w:val="22"/>
        </w:rPr>
      </w:pPr>
      <w:r>
        <w:rPr>
          <w:b/>
          <w:bCs/>
          <w:color w:val="000000"/>
          <w:sz w:val="22"/>
          <w:szCs w:val="22"/>
        </w:rPr>
        <w:t>MADDE</w:t>
      </w:r>
      <w:r w:rsidR="001E440B" w:rsidRPr="00030A9B">
        <w:rPr>
          <w:b/>
          <w:color w:val="000000"/>
          <w:sz w:val="22"/>
          <w:szCs w:val="22"/>
        </w:rPr>
        <w:t xml:space="preserve"> 7 –</w:t>
      </w:r>
      <w:r w:rsidR="001E440B" w:rsidRPr="00030A9B">
        <w:rPr>
          <w:color w:val="000000"/>
          <w:sz w:val="22"/>
          <w:szCs w:val="22"/>
        </w:rPr>
        <w:t xml:space="preserve"> (1) </w:t>
      </w:r>
      <w:r w:rsidR="002C112E" w:rsidRPr="00030A9B">
        <w:rPr>
          <w:color w:val="000000"/>
          <w:sz w:val="22"/>
          <w:szCs w:val="22"/>
        </w:rPr>
        <w:t>ERDEP 2016</w:t>
      </w:r>
      <w:r w:rsidR="001E440B" w:rsidRPr="00030A9B">
        <w:rPr>
          <w:color w:val="000000"/>
          <w:sz w:val="22"/>
          <w:szCs w:val="22"/>
        </w:rPr>
        <w:t xml:space="preserve"> ödeneğinin dağılımı </w:t>
      </w:r>
      <w:r w:rsidR="00884B6A" w:rsidRPr="00030A9B">
        <w:rPr>
          <w:color w:val="000000"/>
          <w:sz w:val="22"/>
          <w:szCs w:val="22"/>
        </w:rPr>
        <w:t>Bakan</w:t>
      </w:r>
      <w:r w:rsidR="001E440B" w:rsidRPr="00030A9B">
        <w:rPr>
          <w:color w:val="000000"/>
          <w:sz w:val="22"/>
          <w:szCs w:val="22"/>
        </w:rPr>
        <w:t xml:space="preserve"> onayına sunulur ve Bakanlık tarafından resmi yazıyla Valiliklere bildirilir.</w:t>
      </w:r>
    </w:p>
    <w:p w:rsidR="003E0520" w:rsidRPr="00120EDE" w:rsidRDefault="003E0520" w:rsidP="00120EDE">
      <w:pPr>
        <w:jc w:val="both"/>
        <w:rPr>
          <w:color w:val="000000"/>
          <w:sz w:val="22"/>
          <w:szCs w:val="22"/>
        </w:rPr>
      </w:pPr>
    </w:p>
    <w:p w:rsidR="001E440B" w:rsidRPr="00030A9B" w:rsidRDefault="001E440B" w:rsidP="001E440B">
      <w:pPr>
        <w:rPr>
          <w:b/>
          <w:color w:val="000000"/>
          <w:sz w:val="22"/>
          <w:szCs w:val="22"/>
        </w:rPr>
      </w:pPr>
      <w:r w:rsidRPr="00030A9B">
        <w:rPr>
          <w:b/>
          <w:color w:val="000000"/>
          <w:sz w:val="22"/>
          <w:szCs w:val="22"/>
        </w:rPr>
        <w:t>Projelerin süresi ve bütçe büyüklüğü</w:t>
      </w:r>
    </w:p>
    <w:p w:rsidR="001E440B" w:rsidRPr="00030A9B" w:rsidRDefault="003D5E42" w:rsidP="00120EDE">
      <w:pPr>
        <w:jc w:val="both"/>
        <w:rPr>
          <w:color w:val="000000"/>
          <w:sz w:val="22"/>
          <w:szCs w:val="22"/>
        </w:rPr>
      </w:pPr>
      <w:r>
        <w:rPr>
          <w:b/>
          <w:bCs/>
          <w:color w:val="000000"/>
          <w:sz w:val="22"/>
          <w:szCs w:val="22"/>
        </w:rPr>
        <w:t>MADDE</w:t>
      </w:r>
      <w:r w:rsidR="001E440B" w:rsidRPr="00030A9B">
        <w:rPr>
          <w:b/>
          <w:color w:val="000000"/>
          <w:sz w:val="22"/>
          <w:szCs w:val="22"/>
        </w:rPr>
        <w:t xml:space="preserve"> 8–</w:t>
      </w:r>
      <w:r w:rsidR="001E440B" w:rsidRPr="00030A9B">
        <w:rPr>
          <w:color w:val="000000"/>
          <w:sz w:val="22"/>
          <w:szCs w:val="22"/>
        </w:rPr>
        <w:t xml:space="preserve"> (1) Bu Usul ve Esaslar kapsamında desteklenen projelerin süresi, </w:t>
      </w:r>
      <w:r w:rsidR="002C112E" w:rsidRPr="00030A9B">
        <w:rPr>
          <w:color w:val="000000"/>
          <w:sz w:val="22"/>
          <w:szCs w:val="22"/>
        </w:rPr>
        <w:t>ERDEP 2016</w:t>
      </w:r>
      <w:r w:rsidR="001E440B" w:rsidRPr="00030A9B">
        <w:rPr>
          <w:color w:val="000000"/>
          <w:sz w:val="22"/>
          <w:szCs w:val="22"/>
        </w:rPr>
        <w:t xml:space="preserve"> ödeneğinin dağılımına ilişkin </w:t>
      </w:r>
      <w:r w:rsidR="00884B6A" w:rsidRPr="00030A9B">
        <w:rPr>
          <w:color w:val="000000"/>
          <w:sz w:val="22"/>
          <w:szCs w:val="22"/>
        </w:rPr>
        <w:t>Bakan</w:t>
      </w:r>
      <w:r w:rsidR="001E440B" w:rsidRPr="00030A9B">
        <w:rPr>
          <w:color w:val="000000"/>
          <w:sz w:val="22"/>
          <w:szCs w:val="22"/>
        </w:rPr>
        <w:t xml:space="preserve"> onayının Valiliğe bildirildiği tarihten itibaren </w:t>
      </w:r>
      <w:r w:rsidR="00DF32C2">
        <w:rPr>
          <w:color w:val="000000" w:themeColor="text1"/>
          <w:sz w:val="22"/>
          <w:szCs w:val="22"/>
        </w:rPr>
        <w:t xml:space="preserve">en fazla </w:t>
      </w:r>
      <w:r w:rsidR="002B718E">
        <w:rPr>
          <w:color w:val="000000" w:themeColor="text1"/>
          <w:sz w:val="22"/>
          <w:szCs w:val="22"/>
        </w:rPr>
        <w:t>iki</w:t>
      </w:r>
      <w:bookmarkStart w:id="0" w:name="_GoBack"/>
      <w:bookmarkEnd w:id="0"/>
      <w:r w:rsidR="004F4FD2" w:rsidRPr="007B488D">
        <w:rPr>
          <w:color w:val="000000" w:themeColor="text1"/>
          <w:sz w:val="22"/>
          <w:szCs w:val="22"/>
        </w:rPr>
        <w:t xml:space="preserve"> </w:t>
      </w:r>
      <w:r w:rsidR="001E440B" w:rsidRPr="007B488D">
        <w:rPr>
          <w:color w:val="000000" w:themeColor="text1"/>
          <w:sz w:val="22"/>
          <w:szCs w:val="22"/>
        </w:rPr>
        <w:t>yıldır. Projenin çeşitli nedenlerle öngörülen sürede tamamlanamaması durumunda proje yürütücüsü</w:t>
      </w:r>
      <w:r w:rsidR="00E627C7" w:rsidRPr="007B488D">
        <w:rPr>
          <w:color w:val="000000" w:themeColor="text1"/>
          <w:sz w:val="22"/>
          <w:szCs w:val="22"/>
        </w:rPr>
        <w:t>,</w:t>
      </w:r>
      <w:r w:rsidR="001E440B" w:rsidRPr="007B488D">
        <w:rPr>
          <w:color w:val="000000" w:themeColor="text1"/>
          <w:sz w:val="22"/>
          <w:szCs w:val="22"/>
        </w:rPr>
        <w:t xml:space="preserve"> </w:t>
      </w:r>
      <w:r w:rsidR="007F32CF" w:rsidRPr="007B488D">
        <w:rPr>
          <w:color w:val="000000" w:themeColor="text1"/>
          <w:sz w:val="22"/>
          <w:szCs w:val="22"/>
        </w:rPr>
        <w:t>Kamu Hastaneleri Genel Müdürlüğüne ve Engelli ve Yaşlı Hizmetleri Genel Müdürlüğüne</w:t>
      </w:r>
      <w:r w:rsidR="001E440B" w:rsidRPr="007B488D">
        <w:rPr>
          <w:color w:val="000000" w:themeColor="text1"/>
          <w:sz w:val="22"/>
          <w:szCs w:val="22"/>
        </w:rPr>
        <w:t xml:space="preserve"> tamamlanamama nedenlerini yazılı olarak bildirerek ek süre talep edebilir. Ek süre </w:t>
      </w:r>
      <w:r w:rsidR="007F32CF" w:rsidRPr="007B488D">
        <w:rPr>
          <w:color w:val="000000" w:themeColor="text1"/>
          <w:sz w:val="22"/>
          <w:szCs w:val="22"/>
        </w:rPr>
        <w:t>Kamu Hastaneleri Genel Müdürlüğü</w:t>
      </w:r>
      <w:r w:rsidR="001E440B" w:rsidRPr="007B488D">
        <w:rPr>
          <w:color w:val="000000" w:themeColor="text1"/>
          <w:sz w:val="22"/>
          <w:szCs w:val="22"/>
        </w:rPr>
        <w:t xml:space="preserve"> ve </w:t>
      </w:r>
      <w:r w:rsidR="007F32CF" w:rsidRPr="007B488D">
        <w:rPr>
          <w:color w:val="000000" w:themeColor="text1"/>
          <w:sz w:val="22"/>
          <w:szCs w:val="22"/>
        </w:rPr>
        <w:t xml:space="preserve">Engelli ve Yaşlı Hizmetleri Genel Müdürlüğünün </w:t>
      </w:r>
      <w:r w:rsidR="001E440B" w:rsidRPr="007B488D">
        <w:rPr>
          <w:color w:val="000000" w:themeColor="text1"/>
          <w:sz w:val="22"/>
          <w:szCs w:val="22"/>
        </w:rPr>
        <w:t xml:space="preserve">uygun görmesi durumunda </w:t>
      </w:r>
      <w:r w:rsidR="001E440B" w:rsidRPr="00030A9B">
        <w:rPr>
          <w:color w:val="000000"/>
          <w:sz w:val="22"/>
          <w:szCs w:val="22"/>
        </w:rPr>
        <w:t>verilebilir.</w:t>
      </w:r>
    </w:p>
    <w:p w:rsidR="001E440B" w:rsidRDefault="001E440B" w:rsidP="00120EDE">
      <w:pPr>
        <w:jc w:val="both"/>
        <w:rPr>
          <w:color w:val="000000"/>
          <w:sz w:val="22"/>
          <w:szCs w:val="22"/>
        </w:rPr>
      </w:pPr>
      <w:r w:rsidRPr="00030A9B">
        <w:rPr>
          <w:color w:val="000000"/>
          <w:sz w:val="22"/>
          <w:szCs w:val="22"/>
        </w:rPr>
        <w:t xml:space="preserve">(2) Projeye tahsis edilen ödeneğin süresi içinde harcanamaması </w:t>
      </w:r>
      <w:r w:rsidRPr="007B488D">
        <w:rPr>
          <w:color w:val="000000" w:themeColor="text1"/>
          <w:sz w:val="22"/>
          <w:szCs w:val="22"/>
        </w:rPr>
        <w:t xml:space="preserve">halinde harcanamayan kısım Valilik ERDEP hesabında kalır. Hesapta kalan miktar Valilik tarafından yürütülen ve </w:t>
      </w:r>
      <w:r w:rsidR="00723702" w:rsidRPr="007B488D">
        <w:rPr>
          <w:color w:val="000000" w:themeColor="text1"/>
          <w:sz w:val="22"/>
          <w:szCs w:val="22"/>
        </w:rPr>
        <w:t xml:space="preserve">Engelli ve Yaşlı Hizmetleri Genel Müdürlüğünce </w:t>
      </w:r>
      <w:r w:rsidRPr="007B488D">
        <w:rPr>
          <w:color w:val="000000" w:themeColor="text1"/>
          <w:sz w:val="22"/>
          <w:szCs w:val="22"/>
        </w:rPr>
        <w:t xml:space="preserve">onaylanan erişilebilirlik çalışmalarında kullanılır. </w:t>
      </w:r>
      <w:r w:rsidR="006C460A" w:rsidRPr="007B488D">
        <w:rPr>
          <w:color w:val="000000" w:themeColor="text1"/>
          <w:sz w:val="22"/>
          <w:szCs w:val="22"/>
        </w:rPr>
        <w:t xml:space="preserve">Ancak Valilik tarafından yürütülen ve </w:t>
      </w:r>
      <w:r w:rsidR="00723702" w:rsidRPr="007B488D">
        <w:rPr>
          <w:color w:val="000000" w:themeColor="text1"/>
          <w:sz w:val="22"/>
          <w:szCs w:val="22"/>
        </w:rPr>
        <w:t xml:space="preserve">Engelli ve Yaşlı Hizmetleri Genel Müdürlüğünce </w:t>
      </w:r>
      <w:r w:rsidR="006C460A" w:rsidRPr="007B488D">
        <w:rPr>
          <w:color w:val="000000" w:themeColor="text1"/>
          <w:sz w:val="22"/>
          <w:szCs w:val="22"/>
        </w:rPr>
        <w:t>onaylanacak herhangi bir erişilebilirlik çalışması bulunmaması halinde hesapta kalan miktar genel bütçeye gelir kaydedilir</w:t>
      </w:r>
      <w:r w:rsidR="006C460A">
        <w:rPr>
          <w:color w:val="000000"/>
          <w:sz w:val="22"/>
          <w:szCs w:val="22"/>
        </w:rPr>
        <w:t>.</w:t>
      </w:r>
    </w:p>
    <w:p w:rsidR="003E0520" w:rsidRPr="00030A9B" w:rsidRDefault="003E0520" w:rsidP="00120EDE">
      <w:pPr>
        <w:jc w:val="both"/>
        <w:rPr>
          <w:color w:val="000000"/>
          <w:sz w:val="22"/>
          <w:szCs w:val="22"/>
        </w:rPr>
      </w:pPr>
    </w:p>
    <w:p w:rsidR="00E627C7" w:rsidRPr="00030A9B" w:rsidRDefault="00E627C7" w:rsidP="00E627C7">
      <w:pPr>
        <w:jc w:val="both"/>
        <w:rPr>
          <w:b/>
          <w:color w:val="000000"/>
          <w:sz w:val="22"/>
          <w:szCs w:val="22"/>
        </w:rPr>
      </w:pPr>
      <w:r w:rsidRPr="00030A9B">
        <w:rPr>
          <w:b/>
          <w:color w:val="000000"/>
          <w:sz w:val="22"/>
          <w:szCs w:val="22"/>
        </w:rPr>
        <w:t>Desteklenecek pilot hastanelerin seçimi</w:t>
      </w:r>
    </w:p>
    <w:p w:rsidR="00E627C7" w:rsidRPr="007B488D" w:rsidRDefault="003D5E42" w:rsidP="00E627C7">
      <w:pPr>
        <w:jc w:val="both"/>
        <w:rPr>
          <w:color w:val="000000" w:themeColor="text1"/>
          <w:sz w:val="22"/>
          <w:szCs w:val="22"/>
        </w:rPr>
      </w:pPr>
      <w:r>
        <w:rPr>
          <w:b/>
          <w:bCs/>
          <w:color w:val="000000"/>
          <w:sz w:val="22"/>
          <w:szCs w:val="22"/>
        </w:rPr>
        <w:t>MADDE</w:t>
      </w:r>
      <w:r w:rsidR="00E627C7" w:rsidRPr="00030A9B">
        <w:rPr>
          <w:b/>
          <w:color w:val="000000"/>
          <w:sz w:val="22"/>
          <w:szCs w:val="22"/>
        </w:rPr>
        <w:t xml:space="preserve"> 9–</w:t>
      </w:r>
      <w:r w:rsidR="00E627C7" w:rsidRPr="00030A9B">
        <w:rPr>
          <w:color w:val="000000"/>
          <w:sz w:val="22"/>
          <w:szCs w:val="22"/>
        </w:rPr>
        <w:t xml:space="preserve"> (1) </w:t>
      </w:r>
      <w:bookmarkStart w:id="1" w:name="OLE_LINK11"/>
      <w:r w:rsidR="007F32CF" w:rsidRPr="007B488D">
        <w:rPr>
          <w:color w:val="000000" w:themeColor="text1"/>
          <w:sz w:val="22"/>
          <w:szCs w:val="22"/>
        </w:rPr>
        <w:t>Kamu Hastaneleri Genel Müdürlüğü</w:t>
      </w:r>
      <w:r w:rsidR="00E627C7" w:rsidRPr="007B488D">
        <w:rPr>
          <w:color w:val="000000" w:themeColor="text1"/>
          <w:sz w:val="22"/>
          <w:szCs w:val="22"/>
        </w:rPr>
        <w:t xml:space="preserve"> tarafından erişilebilirlik ihtiyacı olan hastanelere yönelik ön değerlendirme yapılarak 5 inci maddeye uygunluk gösterenlerin bulunduğu iller ve talep edilen ödenek miktarları </w:t>
      </w:r>
      <w:r w:rsidR="007F32CF" w:rsidRPr="007B488D">
        <w:rPr>
          <w:color w:val="000000" w:themeColor="text1"/>
          <w:sz w:val="22"/>
          <w:szCs w:val="22"/>
        </w:rPr>
        <w:t>Engelli ve Yaşlı Hizmetleri Genel Müdürlüğüne</w:t>
      </w:r>
      <w:r w:rsidR="00E627C7" w:rsidRPr="007B488D">
        <w:rPr>
          <w:color w:val="000000" w:themeColor="text1"/>
          <w:sz w:val="22"/>
          <w:szCs w:val="22"/>
        </w:rPr>
        <w:t xml:space="preserve"> bildirilir.</w:t>
      </w:r>
      <w:bookmarkEnd w:id="1"/>
    </w:p>
    <w:p w:rsidR="001D4DFE" w:rsidRDefault="001D4DFE" w:rsidP="00E627C7">
      <w:pPr>
        <w:jc w:val="both"/>
        <w:rPr>
          <w:color w:val="000000" w:themeColor="text1"/>
          <w:sz w:val="22"/>
          <w:szCs w:val="22"/>
        </w:rPr>
      </w:pPr>
    </w:p>
    <w:p w:rsidR="001D4DFE" w:rsidRDefault="001D4DFE" w:rsidP="00E627C7">
      <w:pPr>
        <w:jc w:val="both"/>
        <w:rPr>
          <w:color w:val="000000" w:themeColor="text1"/>
          <w:sz w:val="22"/>
          <w:szCs w:val="22"/>
        </w:rPr>
      </w:pPr>
    </w:p>
    <w:p w:rsidR="001D4DFE" w:rsidRDefault="001D4DFE" w:rsidP="00E627C7">
      <w:pPr>
        <w:jc w:val="both"/>
        <w:rPr>
          <w:color w:val="000000" w:themeColor="text1"/>
          <w:sz w:val="22"/>
          <w:szCs w:val="22"/>
        </w:rPr>
      </w:pPr>
    </w:p>
    <w:p w:rsidR="001D4DFE" w:rsidRDefault="001D4DFE" w:rsidP="00E627C7">
      <w:pPr>
        <w:jc w:val="both"/>
        <w:rPr>
          <w:color w:val="000000" w:themeColor="text1"/>
          <w:sz w:val="22"/>
          <w:szCs w:val="22"/>
        </w:rPr>
      </w:pPr>
    </w:p>
    <w:p w:rsidR="00E627C7" w:rsidRPr="00030A9B" w:rsidRDefault="00E627C7" w:rsidP="00E627C7">
      <w:pPr>
        <w:jc w:val="both"/>
      </w:pPr>
      <w:r w:rsidRPr="007B488D">
        <w:rPr>
          <w:color w:val="000000" w:themeColor="text1"/>
          <w:sz w:val="22"/>
          <w:szCs w:val="22"/>
        </w:rPr>
        <w:t xml:space="preserve">(2) </w:t>
      </w:r>
      <w:r w:rsidR="007F32CF" w:rsidRPr="007B488D">
        <w:rPr>
          <w:color w:val="000000" w:themeColor="text1"/>
          <w:sz w:val="22"/>
          <w:szCs w:val="22"/>
        </w:rPr>
        <w:t>Engelli ve Yaşlı Hizmetleri Genel Müdürlüğü</w:t>
      </w:r>
      <w:r w:rsidRPr="007B488D">
        <w:rPr>
          <w:color w:val="000000" w:themeColor="text1"/>
          <w:sz w:val="22"/>
          <w:szCs w:val="22"/>
        </w:rPr>
        <w:t xml:space="preserve"> tarafından </w:t>
      </w:r>
      <w:r w:rsidR="008649C8" w:rsidRPr="007B488D">
        <w:rPr>
          <w:color w:val="000000" w:themeColor="text1"/>
          <w:sz w:val="22"/>
          <w:szCs w:val="22"/>
        </w:rPr>
        <w:t>Kamu Hastaneleri Genel Müdürlüğünce</w:t>
      </w:r>
      <w:r w:rsidRPr="007B488D">
        <w:rPr>
          <w:color w:val="000000" w:themeColor="text1"/>
          <w:sz w:val="22"/>
          <w:szCs w:val="22"/>
        </w:rPr>
        <w:t xml:space="preserve"> bildirilen iller ve ödenek miktarlarından uygun </w:t>
      </w:r>
      <w:r w:rsidRPr="00030A9B">
        <w:rPr>
          <w:color w:val="000000"/>
          <w:sz w:val="22"/>
          <w:szCs w:val="22"/>
        </w:rPr>
        <w:t>bulunanlar Bakan onayına sunulur.</w:t>
      </w:r>
      <w:r w:rsidRPr="00030A9B">
        <w:t xml:space="preserve"> </w:t>
      </w:r>
    </w:p>
    <w:p w:rsidR="001E440B" w:rsidRPr="007B488D" w:rsidRDefault="00E627C7" w:rsidP="001E440B">
      <w:pPr>
        <w:jc w:val="both"/>
        <w:rPr>
          <w:color w:val="000000" w:themeColor="text1"/>
          <w:sz w:val="22"/>
          <w:szCs w:val="22"/>
        </w:rPr>
      </w:pPr>
      <w:r w:rsidRPr="00030A9B">
        <w:t xml:space="preserve">(3) </w:t>
      </w:r>
      <w:r w:rsidRPr="00030A9B">
        <w:rPr>
          <w:color w:val="000000"/>
          <w:sz w:val="22"/>
          <w:szCs w:val="22"/>
        </w:rPr>
        <w:t>Bakan onayına sunulan</w:t>
      </w:r>
      <w:r w:rsidRPr="00030A9B">
        <w:t xml:space="preserve"> </w:t>
      </w:r>
      <w:r w:rsidRPr="008649C8">
        <w:rPr>
          <w:sz w:val="22"/>
        </w:rPr>
        <w:t xml:space="preserve">illerde bulunan </w:t>
      </w:r>
      <w:r w:rsidRPr="00030A9B">
        <w:t xml:space="preserve">ve </w:t>
      </w:r>
      <w:r w:rsidR="008649C8" w:rsidRPr="007B488D">
        <w:rPr>
          <w:color w:val="000000" w:themeColor="text1"/>
          <w:sz w:val="22"/>
          <w:szCs w:val="22"/>
        </w:rPr>
        <w:t>Kamu Hastaneleri Genel Müdürlüğü</w:t>
      </w:r>
      <w:r w:rsidRPr="007B488D">
        <w:rPr>
          <w:color w:val="000000" w:themeColor="text1"/>
          <w:sz w:val="22"/>
          <w:szCs w:val="22"/>
        </w:rPr>
        <w:t xml:space="preserve"> tarafından </w:t>
      </w:r>
      <w:r w:rsidRPr="007B488D">
        <w:rPr>
          <w:color w:val="000000" w:themeColor="text1"/>
        </w:rPr>
        <w:t>d</w:t>
      </w:r>
      <w:r w:rsidRPr="007B488D">
        <w:rPr>
          <w:color w:val="000000" w:themeColor="text1"/>
          <w:sz w:val="22"/>
          <w:szCs w:val="22"/>
        </w:rPr>
        <w:t xml:space="preserve">esteklenmesi önerilen pilot hastanelerden </w:t>
      </w:r>
      <w:r w:rsidR="008649C8" w:rsidRPr="007B488D">
        <w:rPr>
          <w:color w:val="000000" w:themeColor="text1"/>
          <w:sz w:val="22"/>
          <w:szCs w:val="22"/>
        </w:rPr>
        <w:t>Engelli ve Yaşlı Hizmetleri Genel Müdürlüğünce</w:t>
      </w:r>
      <w:r w:rsidRPr="007B488D">
        <w:rPr>
          <w:color w:val="000000" w:themeColor="text1"/>
          <w:sz w:val="22"/>
          <w:szCs w:val="22"/>
        </w:rPr>
        <w:t xml:space="preserve"> uygun bulunanlar, </w:t>
      </w:r>
      <w:r w:rsidR="008649C8" w:rsidRPr="007B488D">
        <w:rPr>
          <w:color w:val="000000" w:themeColor="text1"/>
          <w:sz w:val="22"/>
          <w:szCs w:val="22"/>
        </w:rPr>
        <w:t>Engelli ve Yaşlı Hizmetleri Genel Müdürlüğünce</w:t>
      </w:r>
      <w:r w:rsidRPr="007B488D">
        <w:rPr>
          <w:color w:val="000000" w:themeColor="text1"/>
          <w:sz w:val="22"/>
          <w:szCs w:val="22"/>
        </w:rPr>
        <w:t xml:space="preserve"> resmi yazıyla ilgili Valiliğe bildirilir ve internet sitesinden kamuoyuna duyurulur.</w:t>
      </w:r>
    </w:p>
    <w:p w:rsidR="003E0520" w:rsidRPr="007B488D" w:rsidRDefault="003E0520" w:rsidP="001E440B">
      <w:pPr>
        <w:jc w:val="both"/>
        <w:rPr>
          <w:color w:val="000000" w:themeColor="text1"/>
          <w:sz w:val="22"/>
          <w:szCs w:val="22"/>
        </w:rPr>
      </w:pPr>
    </w:p>
    <w:p w:rsidR="001E440B" w:rsidRPr="00030A9B" w:rsidRDefault="001E440B" w:rsidP="001E440B">
      <w:pPr>
        <w:jc w:val="both"/>
        <w:rPr>
          <w:b/>
          <w:color w:val="000000"/>
          <w:sz w:val="22"/>
          <w:szCs w:val="22"/>
        </w:rPr>
      </w:pPr>
      <w:r w:rsidRPr="00030A9B">
        <w:rPr>
          <w:b/>
          <w:color w:val="000000"/>
          <w:sz w:val="22"/>
          <w:szCs w:val="22"/>
        </w:rPr>
        <w:t>Projelere ödeneklerin aktarılması ve uygulanması</w:t>
      </w:r>
    </w:p>
    <w:p w:rsidR="001E440B" w:rsidRPr="007B488D" w:rsidRDefault="003D5E42" w:rsidP="001E440B">
      <w:pPr>
        <w:jc w:val="both"/>
        <w:rPr>
          <w:color w:val="000000" w:themeColor="text1"/>
          <w:sz w:val="22"/>
          <w:szCs w:val="22"/>
        </w:rPr>
      </w:pPr>
      <w:r>
        <w:rPr>
          <w:b/>
          <w:bCs/>
          <w:color w:val="000000"/>
          <w:sz w:val="22"/>
          <w:szCs w:val="22"/>
        </w:rPr>
        <w:t>MADDE</w:t>
      </w:r>
      <w:r w:rsidR="001E440B" w:rsidRPr="00030A9B">
        <w:rPr>
          <w:b/>
          <w:color w:val="000000"/>
          <w:sz w:val="22"/>
          <w:szCs w:val="22"/>
        </w:rPr>
        <w:t xml:space="preserve"> 10-</w:t>
      </w:r>
      <w:r w:rsidR="001E440B" w:rsidRPr="00030A9B">
        <w:rPr>
          <w:color w:val="000000"/>
          <w:sz w:val="22"/>
          <w:szCs w:val="22"/>
        </w:rPr>
        <w:t xml:space="preserve"> (1) Pilot </w:t>
      </w:r>
      <w:r w:rsidR="001169D9" w:rsidRPr="00030A9B">
        <w:rPr>
          <w:color w:val="000000"/>
          <w:sz w:val="22"/>
          <w:szCs w:val="22"/>
        </w:rPr>
        <w:t>hastanelerin</w:t>
      </w:r>
      <w:r w:rsidR="001E440B" w:rsidRPr="00030A9B">
        <w:rPr>
          <w:color w:val="000000"/>
          <w:sz w:val="22"/>
          <w:szCs w:val="22"/>
        </w:rPr>
        <w:t xml:space="preserve"> ödeneklerinin kullanılabilmesi için Valilikler, Kamu Haznedarlığı Genel Tebliği çerçevesindeki bankalardan birinde Valilik adına ERDEP</w:t>
      </w:r>
      <w:r w:rsidR="001169D9" w:rsidRPr="00030A9B">
        <w:rPr>
          <w:color w:val="000000"/>
          <w:sz w:val="22"/>
          <w:szCs w:val="22"/>
        </w:rPr>
        <w:t xml:space="preserve"> 2016</w:t>
      </w:r>
      <w:r w:rsidR="001E440B" w:rsidRPr="00030A9B">
        <w:rPr>
          <w:color w:val="000000"/>
          <w:sz w:val="22"/>
          <w:szCs w:val="22"/>
        </w:rPr>
        <w:t xml:space="preserve"> için ayrı bir hesap açtırırlar. Açtırılan hesaplara ilişkin bilgiler (banka </w:t>
      </w:r>
      <w:r w:rsidR="001E440B" w:rsidRPr="007B488D">
        <w:rPr>
          <w:color w:val="000000" w:themeColor="text1"/>
          <w:sz w:val="22"/>
          <w:szCs w:val="22"/>
        </w:rPr>
        <w:t xml:space="preserve">dekontu, banka adı, hesap sahibi, hesap numarası, IBAN numarası, vergi numarası, vergi dairesi adı vb.) </w:t>
      </w:r>
      <w:r w:rsidR="00F13172" w:rsidRPr="007B488D">
        <w:rPr>
          <w:color w:val="000000" w:themeColor="text1"/>
          <w:sz w:val="22"/>
          <w:szCs w:val="22"/>
        </w:rPr>
        <w:t xml:space="preserve">Engelli ve Yaşlı Hizmetleri Genel Müdürlüğüne </w:t>
      </w:r>
      <w:r w:rsidR="001E440B" w:rsidRPr="007B488D">
        <w:rPr>
          <w:color w:val="000000" w:themeColor="text1"/>
          <w:sz w:val="22"/>
          <w:szCs w:val="22"/>
        </w:rPr>
        <w:t xml:space="preserve">iletilir. </w:t>
      </w:r>
      <w:r w:rsidR="00F13172" w:rsidRPr="007B488D">
        <w:rPr>
          <w:color w:val="000000" w:themeColor="text1"/>
          <w:sz w:val="22"/>
          <w:szCs w:val="22"/>
        </w:rPr>
        <w:t xml:space="preserve">Engelli ve Yaşlı Hizmetleri Genel Müdürlüğü </w:t>
      </w:r>
      <w:r w:rsidR="001E440B" w:rsidRPr="007B488D">
        <w:rPr>
          <w:color w:val="000000" w:themeColor="text1"/>
          <w:sz w:val="22"/>
          <w:szCs w:val="22"/>
        </w:rPr>
        <w:t>projelerin ödeneklerini serbest ödenek dâhilinde bu hesaba aktarır.</w:t>
      </w:r>
    </w:p>
    <w:p w:rsidR="001E440B" w:rsidRPr="007B488D" w:rsidRDefault="00120EDE" w:rsidP="001E440B">
      <w:pPr>
        <w:jc w:val="both"/>
        <w:rPr>
          <w:color w:val="000000" w:themeColor="text1"/>
          <w:sz w:val="22"/>
          <w:szCs w:val="22"/>
        </w:rPr>
      </w:pPr>
      <w:r w:rsidRPr="00030A9B">
        <w:rPr>
          <w:sz w:val="22"/>
          <w:szCs w:val="22"/>
        </w:rPr>
        <w:t xml:space="preserve"> </w:t>
      </w:r>
      <w:r w:rsidR="001E440B" w:rsidRPr="00030A9B">
        <w:rPr>
          <w:sz w:val="22"/>
          <w:szCs w:val="22"/>
        </w:rPr>
        <w:t xml:space="preserve">(2) </w:t>
      </w:r>
      <w:r w:rsidR="00E627C7" w:rsidRPr="00030A9B">
        <w:rPr>
          <w:sz w:val="22"/>
          <w:szCs w:val="22"/>
        </w:rPr>
        <w:t>Yürütücü komisyon</w:t>
      </w:r>
      <w:r w:rsidR="001E440B" w:rsidRPr="00030A9B">
        <w:rPr>
          <w:sz w:val="22"/>
          <w:szCs w:val="22"/>
        </w:rPr>
        <w:t xml:space="preserve"> tarafından pilot </w:t>
      </w:r>
      <w:r w:rsidR="001169D9" w:rsidRPr="00030A9B">
        <w:rPr>
          <w:sz w:val="22"/>
          <w:szCs w:val="22"/>
        </w:rPr>
        <w:t>hastanede</w:t>
      </w:r>
      <w:r w:rsidR="001E440B" w:rsidRPr="00030A9B">
        <w:rPr>
          <w:sz w:val="22"/>
          <w:szCs w:val="22"/>
        </w:rPr>
        <w:t>, 5 inci maddede belirtilen erişilebilirlik düzenlemelerinden hangilerinin yapılabileceği tespit edilerek</w:t>
      </w:r>
      <w:r w:rsidR="007B08F4" w:rsidRPr="00030A9B">
        <w:rPr>
          <w:sz w:val="22"/>
          <w:szCs w:val="22"/>
        </w:rPr>
        <w:t xml:space="preserve"> erişilebilirlik uygulama projeleri hazırlanır. Hazırlanan erişilebilirlik uygulama projeleri ERDEP Denetleme Komisyonunun ön onayına sunulur. </w:t>
      </w:r>
      <w:r w:rsidR="007B08F4" w:rsidRPr="00120EDE">
        <w:rPr>
          <w:sz w:val="22"/>
          <w:szCs w:val="22"/>
        </w:rPr>
        <w:t xml:space="preserve">Ön onay verilen uygulama projeleri bu onay ile birlikte, projelerin erişilebilirlik standartlarına uygunluğu ve Erişilebilirlik İzleme ve Denetleme Yönetmeliğine ilişkin görüş almak üzere </w:t>
      </w:r>
      <w:r w:rsidR="00F13172" w:rsidRPr="007B488D">
        <w:rPr>
          <w:color w:val="000000" w:themeColor="text1"/>
          <w:sz w:val="22"/>
          <w:szCs w:val="22"/>
        </w:rPr>
        <w:t xml:space="preserve">Engelli ve Yaşlı Hizmetleri Genel Müdürlüğüne </w:t>
      </w:r>
      <w:r w:rsidR="007B08F4" w:rsidRPr="007B488D">
        <w:rPr>
          <w:color w:val="000000" w:themeColor="text1"/>
          <w:sz w:val="22"/>
          <w:szCs w:val="22"/>
        </w:rPr>
        <w:t>resmi yazıyla gönderilir.</w:t>
      </w:r>
      <w:r w:rsidR="00B2135A" w:rsidRPr="007B488D">
        <w:rPr>
          <w:color w:val="000000" w:themeColor="text1"/>
          <w:sz w:val="22"/>
          <w:szCs w:val="22"/>
        </w:rPr>
        <w:t xml:space="preserve"> </w:t>
      </w:r>
    </w:p>
    <w:p w:rsidR="001E440B" w:rsidRPr="007B488D" w:rsidRDefault="001E440B" w:rsidP="001E440B">
      <w:pPr>
        <w:jc w:val="both"/>
        <w:rPr>
          <w:color w:val="000000" w:themeColor="text1"/>
          <w:sz w:val="22"/>
          <w:szCs w:val="22"/>
        </w:rPr>
      </w:pPr>
      <w:r w:rsidRPr="007B488D">
        <w:rPr>
          <w:color w:val="000000" w:themeColor="text1"/>
          <w:sz w:val="22"/>
          <w:szCs w:val="22"/>
        </w:rPr>
        <w:t xml:space="preserve">(3) </w:t>
      </w:r>
      <w:r w:rsidR="00F13172" w:rsidRPr="007B488D">
        <w:rPr>
          <w:color w:val="000000" w:themeColor="text1"/>
          <w:sz w:val="22"/>
          <w:szCs w:val="22"/>
        </w:rPr>
        <w:t>Engelli ve Yaşlı Hizmetleri Genel Müdürlüğünün</w:t>
      </w:r>
      <w:r w:rsidR="00B2135A" w:rsidRPr="007B488D">
        <w:rPr>
          <w:color w:val="000000" w:themeColor="text1"/>
          <w:sz w:val="22"/>
          <w:szCs w:val="22"/>
        </w:rPr>
        <w:t xml:space="preserve"> görüşü çerçevesinde revizyon ihtiyacı olan uygulama projeleri, </w:t>
      </w:r>
      <w:r w:rsidR="00CC2A6A" w:rsidRPr="007B488D">
        <w:rPr>
          <w:color w:val="000000" w:themeColor="text1"/>
          <w:sz w:val="22"/>
          <w:szCs w:val="22"/>
        </w:rPr>
        <w:t>yürütücü komisyon</w:t>
      </w:r>
      <w:r w:rsidR="00B2135A" w:rsidRPr="007B488D">
        <w:rPr>
          <w:color w:val="000000" w:themeColor="text1"/>
          <w:sz w:val="22"/>
          <w:szCs w:val="22"/>
        </w:rPr>
        <w:t xml:space="preserve"> tarafından revize edilerek ERDEP Denetleme Komisyonu </w:t>
      </w:r>
      <w:r w:rsidR="00B2135A" w:rsidRPr="00030A9B">
        <w:rPr>
          <w:sz w:val="22"/>
          <w:szCs w:val="22"/>
        </w:rPr>
        <w:t>onayına sunulur. ERDEP Denetleme Komisyonunca söz konusu görüş göz önünde bulundurularak onaylanan uygulama projeleri için</w:t>
      </w:r>
      <w:r w:rsidR="00E627C7" w:rsidRPr="00030A9B">
        <w:rPr>
          <w:sz w:val="22"/>
          <w:szCs w:val="22"/>
        </w:rPr>
        <w:t>, yürütücü komisyon tarafından</w:t>
      </w:r>
      <w:r w:rsidR="00B2135A" w:rsidRPr="00030A9B">
        <w:rPr>
          <w:sz w:val="22"/>
          <w:szCs w:val="22"/>
        </w:rPr>
        <w:t xml:space="preserve"> ihaleye esas dokümanlar hazırlanarak ERDEP Denetleme Komisyonuna sunulur. Değerlendirme sonucu uygun bulunan dokümanlar ERDEP Denetleme </w:t>
      </w:r>
      <w:r w:rsidR="00B2135A" w:rsidRPr="007B488D">
        <w:rPr>
          <w:color w:val="000000" w:themeColor="text1"/>
          <w:sz w:val="22"/>
          <w:szCs w:val="22"/>
        </w:rPr>
        <w:t xml:space="preserve">Komisyonunca onaylanır. Söz konusu onay ve uygulama projelerinin son hali proje yürütücüsü tarafından </w:t>
      </w:r>
      <w:r w:rsidR="00F13172" w:rsidRPr="007B488D">
        <w:rPr>
          <w:color w:val="000000" w:themeColor="text1"/>
          <w:sz w:val="22"/>
          <w:szCs w:val="22"/>
        </w:rPr>
        <w:t>Engelli ve Yaşlı Hizmetleri Genel Müdürlüğüne</w:t>
      </w:r>
      <w:r w:rsidR="00B2135A" w:rsidRPr="007B488D">
        <w:rPr>
          <w:color w:val="000000" w:themeColor="text1"/>
          <w:sz w:val="22"/>
          <w:szCs w:val="22"/>
        </w:rPr>
        <w:t xml:space="preserve"> bilgi amaçlı gönderilir.</w:t>
      </w:r>
    </w:p>
    <w:p w:rsidR="001E440B" w:rsidRPr="007B488D" w:rsidRDefault="001E440B" w:rsidP="001E440B">
      <w:pPr>
        <w:jc w:val="both"/>
        <w:rPr>
          <w:color w:val="000000" w:themeColor="text1"/>
          <w:sz w:val="22"/>
          <w:szCs w:val="22"/>
        </w:rPr>
      </w:pPr>
      <w:r w:rsidRPr="007B488D">
        <w:rPr>
          <w:color w:val="000000" w:themeColor="text1"/>
          <w:sz w:val="22"/>
          <w:szCs w:val="22"/>
        </w:rPr>
        <w:t xml:space="preserve">(4) </w:t>
      </w:r>
      <w:bookmarkStart w:id="2" w:name="OLE_LINK9"/>
      <w:bookmarkStart w:id="3" w:name="OLE_LINK10"/>
      <w:r w:rsidRPr="007B488D">
        <w:rPr>
          <w:color w:val="000000" w:themeColor="text1"/>
          <w:sz w:val="22"/>
          <w:szCs w:val="22"/>
        </w:rPr>
        <w:t xml:space="preserve">Pilot </w:t>
      </w:r>
      <w:r w:rsidR="001169D9" w:rsidRPr="007B488D">
        <w:rPr>
          <w:color w:val="000000" w:themeColor="text1"/>
          <w:sz w:val="22"/>
          <w:szCs w:val="22"/>
        </w:rPr>
        <w:t>hastanede</w:t>
      </w:r>
      <w:r w:rsidRPr="007B488D">
        <w:rPr>
          <w:color w:val="000000" w:themeColor="text1"/>
          <w:sz w:val="22"/>
          <w:szCs w:val="22"/>
        </w:rPr>
        <w:t xml:space="preserve"> </w:t>
      </w:r>
      <w:bookmarkEnd w:id="2"/>
      <w:bookmarkEnd w:id="3"/>
      <w:r w:rsidRPr="007B488D">
        <w:rPr>
          <w:color w:val="000000" w:themeColor="text1"/>
          <w:sz w:val="22"/>
          <w:szCs w:val="22"/>
        </w:rPr>
        <w:t>yapılan erişilebilirlik uygulamalarına ilişkin ödenek talepleri, proje yürütücüsü tarafından ERDEP Denetleme Komisyonuna iletilir. Komisyon tarafından erişilebilirlik standartlarına (Türk Standartları Enstitüsünün erişilebilirlikle ilgili yayımladığı standartlar) uygun uygulamanın yapılıp yapılmad</w:t>
      </w:r>
      <w:r w:rsidR="0055405C" w:rsidRPr="007B488D">
        <w:rPr>
          <w:color w:val="000000" w:themeColor="text1"/>
          <w:sz w:val="22"/>
          <w:szCs w:val="22"/>
        </w:rPr>
        <w:t>ığı yerinde incelenir. İ</w:t>
      </w:r>
      <w:r w:rsidRPr="007B488D">
        <w:rPr>
          <w:color w:val="000000" w:themeColor="text1"/>
          <w:sz w:val="22"/>
          <w:szCs w:val="22"/>
        </w:rPr>
        <w:t xml:space="preserve">nceleme sonucu yapılan uygunluk tespitlerine istinaden gerekli ödeme işlemleri yapılır. Söz konusu onay/onaylar ile ödenek aktarımına ilişkin banka dekontları Valilik tarafından </w:t>
      </w:r>
      <w:r w:rsidR="00F13172" w:rsidRPr="007B488D">
        <w:rPr>
          <w:color w:val="000000" w:themeColor="text1"/>
          <w:sz w:val="22"/>
          <w:szCs w:val="22"/>
        </w:rPr>
        <w:t>Engelli ve Yaşlı Hizmetleri Genel Müdürlüğüne</w:t>
      </w:r>
      <w:r w:rsidRPr="007B488D">
        <w:rPr>
          <w:color w:val="000000" w:themeColor="text1"/>
          <w:sz w:val="22"/>
          <w:szCs w:val="22"/>
        </w:rPr>
        <w:t xml:space="preserve"> gönderilir.</w:t>
      </w:r>
    </w:p>
    <w:p w:rsidR="001E440B" w:rsidRPr="007B488D" w:rsidRDefault="001E440B" w:rsidP="001E440B">
      <w:pPr>
        <w:jc w:val="both"/>
        <w:rPr>
          <w:color w:val="000000" w:themeColor="text1"/>
          <w:sz w:val="22"/>
          <w:szCs w:val="22"/>
        </w:rPr>
      </w:pPr>
      <w:r w:rsidRPr="007B488D">
        <w:rPr>
          <w:color w:val="000000" w:themeColor="text1"/>
          <w:sz w:val="22"/>
          <w:szCs w:val="22"/>
        </w:rPr>
        <w:t xml:space="preserve">(5) Projeye başlandıktan sonra ortaya çıkan sebeplerden ötürü Projeye devam edilememesi halinde, yapılan iş kadar ödeme gerçekleştirilir. </w:t>
      </w:r>
    </w:p>
    <w:p w:rsidR="001E440B" w:rsidRPr="007B488D" w:rsidRDefault="001E440B" w:rsidP="001E440B">
      <w:pPr>
        <w:jc w:val="both"/>
        <w:rPr>
          <w:color w:val="000000" w:themeColor="text1"/>
          <w:sz w:val="22"/>
          <w:szCs w:val="22"/>
        </w:rPr>
      </w:pPr>
      <w:r w:rsidRPr="007B488D">
        <w:rPr>
          <w:color w:val="000000" w:themeColor="text1"/>
          <w:sz w:val="22"/>
          <w:szCs w:val="22"/>
        </w:rPr>
        <w:t>(6) Bankaya aktarılan ödeneğin proje yürütücüleri tarafından kullanımı bu Usul ve Esaslarda yer alan hükümlere göre yapılır. Aktarılan ödenekler proje amacı dışında kullanılamaz.</w:t>
      </w:r>
    </w:p>
    <w:p w:rsidR="001E440B" w:rsidRPr="007B488D" w:rsidRDefault="001E440B" w:rsidP="001E440B">
      <w:pPr>
        <w:jc w:val="both"/>
        <w:rPr>
          <w:color w:val="000000" w:themeColor="text1"/>
          <w:sz w:val="22"/>
          <w:szCs w:val="22"/>
        </w:rPr>
      </w:pPr>
      <w:r w:rsidRPr="007B488D">
        <w:rPr>
          <w:color w:val="000000" w:themeColor="text1"/>
          <w:sz w:val="22"/>
          <w:szCs w:val="22"/>
        </w:rPr>
        <w:t xml:space="preserve">(7) Pilot </w:t>
      </w:r>
      <w:r w:rsidR="001169D9" w:rsidRPr="007B488D">
        <w:rPr>
          <w:color w:val="000000" w:themeColor="text1"/>
          <w:sz w:val="22"/>
          <w:szCs w:val="22"/>
        </w:rPr>
        <w:t>hastanede</w:t>
      </w:r>
      <w:r w:rsidRPr="007B488D">
        <w:rPr>
          <w:color w:val="000000" w:themeColor="text1"/>
          <w:sz w:val="22"/>
          <w:szCs w:val="22"/>
        </w:rPr>
        <w:t xml:space="preserve"> yapılan erişilebilirlik uygulamalarının tamamlanmasını müteakip 30 gün içinde </w:t>
      </w:r>
      <w:r w:rsidR="00F13172" w:rsidRPr="007B488D">
        <w:rPr>
          <w:color w:val="000000" w:themeColor="text1"/>
          <w:sz w:val="22"/>
          <w:szCs w:val="22"/>
        </w:rPr>
        <w:t xml:space="preserve">Engelli ve Yaşlı Hizmetleri Genel Müdürlüğünün </w:t>
      </w:r>
      <w:r w:rsidRPr="007B488D">
        <w:rPr>
          <w:color w:val="000000" w:themeColor="text1"/>
          <w:sz w:val="22"/>
          <w:szCs w:val="22"/>
        </w:rPr>
        <w:t xml:space="preserve">belirleyeceği kriterlere uygun olarak </w:t>
      </w:r>
      <w:r w:rsidR="00E627C7" w:rsidRPr="007B488D">
        <w:rPr>
          <w:color w:val="000000" w:themeColor="text1"/>
          <w:sz w:val="22"/>
          <w:szCs w:val="22"/>
        </w:rPr>
        <w:t xml:space="preserve">yürütücü komisyon </w:t>
      </w:r>
      <w:r w:rsidRPr="007B488D">
        <w:rPr>
          <w:color w:val="000000" w:themeColor="text1"/>
          <w:sz w:val="22"/>
          <w:szCs w:val="22"/>
        </w:rPr>
        <w:t xml:space="preserve">tarafından hazırlanan nihai rapor 15 gün içinde elektronik ortamda ve yazılı olarak </w:t>
      </w:r>
      <w:r w:rsidR="00F13172" w:rsidRPr="007B488D">
        <w:rPr>
          <w:color w:val="000000" w:themeColor="text1"/>
          <w:sz w:val="22"/>
          <w:szCs w:val="22"/>
        </w:rPr>
        <w:t>Engelli ve Yaşlı Hizmetleri Genel Müdürlüğüne</w:t>
      </w:r>
      <w:r w:rsidRPr="007B488D">
        <w:rPr>
          <w:color w:val="000000" w:themeColor="text1"/>
          <w:sz w:val="22"/>
          <w:szCs w:val="22"/>
        </w:rPr>
        <w:t xml:space="preserve"> gönderilir.</w:t>
      </w:r>
    </w:p>
    <w:p w:rsidR="001E440B" w:rsidRPr="007B488D" w:rsidRDefault="001E440B" w:rsidP="001E440B">
      <w:pPr>
        <w:jc w:val="both"/>
        <w:rPr>
          <w:color w:val="000000" w:themeColor="text1"/>
          <w:sz w:val="22"/>
          <w:szCs w:val="22"/>
        </w:rPr>
      </w:pPr>
      <w:r w:rsidRPr="007B488D">
        <w:rPr>
          <w:color w:val="000000" w:themeColor="text1"/>
          <w:sz w:val="22"/>
          <w:szCs w:val="22"/>
        </w:rPr>
        <w:t xml:space="preserve">(8) Bu madde kapsamında proje yürütücüsü tarafından yapılacak işlemler, </w:t>
      </w:r>
      <w:r w:rsidR="008649C8" w:rsidRPr="007B488D">
        <w:rPr>
          <w:color w:val="000000" w:themeColor="text1"/>
          <w:sz w:val="22"/>
          <w:szCs w:val="22"/>
        </w:rPr>
        <w:t xml:space="preserve">Kamu Hastaneleri Genel Müdürlüğü </w:t>
      </w:r>
      <w:r w:rsidRPr="007B488D">
        <w:rPr>
          <w:color w:val="000000" w:themeColor="text1"/>
          <w:sz w:val="22"/>
          <w:szCs w:val="22"/>
        </w:rPr>
        <w:t xml:space="preserve">ve </w:t>
      </w:r>
      <w:r w:rsidR="008649C8" w:rsidRPr="007B488D">
        <w:rPr>
          <w:color w:val="000000" w:themeColor="text1"/>
          <w:sz w:val="22"/>
          <w:szCs w:val="22"/>
        </w:rPr>
        <w:t>Engelli ve Yaşlı Hizmetleri Genel Müdürlüğü</w:t>
      </w:r>
      <w:r w:rsidR="00E627C7" w:rsidRPr="007B488D">
        <w:rPr>
          <w:color w:val="000000" w:themeColor="text1"/>
          <w:sz w:val="22"/>
          <w:szCs w:val="22"/>
        </w:rPr>
        <w:t xml:space="preserve"> tarafından izlenir.</w:t>
      </w:r>
    </w:p>
    <w:p w:rsidR="001E440B" w:rsidRPr="00030A9B" w:rsidRDefault="001E440B" w:rsidP="001E440B">
      <w:pPr>
        <w:jc w:val="both"/>
        <w:rPr>
          <w:color w:val="000000"/>
          <w:sz w:val="22"/>
          <w:szCs w:val="22"/>
        </w:rPr>
      </w:pPr>
    </w:p>
    <w:p w:rsidR="001E440B" w:rsidRPr="00030A9B" w:rsidRDefault="001E440B" w:rsidP="001E440B">
      <w:pPr>
        <w:jc w:val="center"/>
        <w:rPr>
          <w:b/>
          <w:color w:val="000000"/>
          <w:sz w:val="22"/>
          <w:szCs w:val="22"/>
        </w:rPr>
      </w:pPr>
      <w:r w:rsidRPr="00030A9B">
        <w:rPr>
          <w:b/>
          <w:color w:val="000000"/>
          <w:sz w:val="22"/>
          <w:szCs w:val="22"/>
        </w:rPr>
        <w:t>ÜÇÜNCÜ BÖLÜM</w:t>
      </w:r>
    </w:p>
    <w:p w:rsidR="001E440B" w:rsidRPr="00120EDE" w:rsidRDefault="001E440B" w:rsidP="00120EDE">
      <w:pPr>
        <w:jc w:val="center"/>
        <w:rPr>
          <w:b/>
          <w:color w:val="000000"/>
          <w:sz w:val="22"/>
          <w:szCs w:val="22"/>
        </w:rPr>
      </w:pPr>
      <w:r w:rsidRPr="00030A9B">
        <w:rPr>
          <w:b/>
          <w:color w:val="000000"/>
          <w:sz w:val="22"/>
          <w:szCs w:val="22"/>
        </w:rPr>
        <w:t>Görev, Yetki ve Sorumluluklar</w:t>
      </w:r>
    </w:p>
    <w:p w:rsidR="001E440B" w:rsidRPr="00120EDE" w:rsidRDefault="001E440B" w:rsidP="001E440B">
      <w:pPr>
        <w:rPr>
          <w:b/>
          <w:color w:val="000000"/>
          <w:sz w:val="22"/>
          <w:szCs w:val="22"/>
        </w:rPr>
      </w:pPr>
      <w:r w:rsidRPr="00030A9B">
        <w:rPr>
          <w:b/>
          <w:sz w:val="22"/>
          <w:szCs w:val="22"/>
        </w:rPr>
        <w:t>Valiliğin</w:t>
      </w:r>
      <w:r w:rsidRPr="00030A9B">
        <w:rPr>
          <w:b/>
          <w:color w:val="000000"/>
          <w:sz w:val="22"/>
          <w:szCs w:val="22"/>
        </w:rPr>
        <w:t xml:space="preserve"> görev, yetki ve sorumlulukları</w:t>
      </w:r>
    </w:p>
    <w:p w:rsidR="001E440B" w:rsidRPr="00030A9B" w:rsidRDefault="003D5E42" w:rsidP="001E440B">
      <w:pPr>
        <w:jc w:val="both"/>
        <w:rPr>
          <w:color w:val="000000"/>
          <w:sz w:val="22"/>
          <w:szCs w:val="22"/>
        </w:rPr>
      </w:pPr>
      <w:r>
        <w:rPr>
          <w:b/>
          <w:bCs/>
          <w:color w:val="000000"/>
          <w:sz w:val="22"/>
          <w:szCs w:val="22"/>
        </w:rPr>
        <w:t>MADDE</w:t>
      </w:r>
      <w:r w:rsidR="001E440B" w:rsidRPr="00030A9B">
        <w:rPr>
          <w:b/>
          <w:color w:val="000000"/>
          <w:sz w:val="22"/>
          <w:szCs w:val="22"/>
        </w:rPr>
        <w:t xml:space="preserve"> 11-</w:t>
      </w:r>
      <w:r w:rsidR="001E440B" w:rsidRPr="00030A9B">
        <w:rPr>
          <w:color w:val="000000"/>
          <w:sz w:val="22"/>
          <w:szCs w:val="22"/>
        </w:rPr>
        <w:t xml:space="preserve"> (1) </w:t>
      </w:r>
      <w:r w:rsidR="001E440B" w:rsidRPr="00030A9B">
        <w:rPr>
          <w:sz w:val="22"/>
          <w:szCs w:val="22"/>
        </w:rPr>
        <w:t>Valilik,</w:t>
      </w:r>
      <w:r w:rsidR="001E440B" w:rsidRPr="00030A9B">
        <w:rPr>
          <w:color w:val="000000"/>
          <w:sz w:val="22"/>
          <w:szCs w:val="22"/>
        </w:rPr>
        <w:t xml:space="preserve"> valinin ERDEP’ten sorumlu olarak yetkilendireceği bir vali yardımcısının koordinatörlüğünde ERDEP kapsamında aşağıda sıralanan görevleri y</w:t>
      </w:r>
      <w:r w:rsidR="00120EDE">
        <w:rPr>
          <w:color w:val="000000"/>
          <w:sz w:val="22"/>
          <w:szCs w:val="22"/>
        </w:rPr>
        <w:t>ürütmekle yetkili ve sorumludur;</w:t>
      </w:r>
    </w:p>
    <w:p w:rsidR="00E627C7" w:rsidRPr="00030A9B" w:rsidRDefault="001E440B" w:rsidP="00E627C7">
      <w:pPr>
        <w:pStyle w:val="ListeParagraf"/>
        <w:numPr>
          <w:ilvl w:val="0"/>
          <w:numId w:val="12"/>
        </w:numPr>
        <w:jc w:val="both"/>
        <w:rPr>
          <w:color w:val="000000"/>
          <w:sz w:val="22"/>
          <w:szCs w:val="22"/>
        </w:rPr>
      </w:pPr>
      <w:r w:rsidRPr="00030A9B">
        <w:rPr>
          <w:color w:val="000000"/>
          <w:sz w:val="22"/>
          <w:szCs w:val="22"/>
        </w:rPr>
        <w:t>Desteklenen proje ödeneklerinin kullanılabilmesi için Kamu Haznedarlığı Genel Tebliği çerçevesindeki bankalardan birinde Valilik adına ERD</w:t>
      </w:r>
      <w:r w:rsidR="00263575">
        <w:rPr>
          <w:color w:val="000000"/>
          <w:sz w:val="22"/>
          <w:szCs w:val="22"/>
        </w:rPr>
        <w:t>EP için ayrı bir hesap açtırmak.</w:t>
      </w:r>
    </w:p>
    <w:p w:rsidR="001D4DFE" w:rsidRDefault="001D4DFE" w:rsidP="001D4DFE">
      <w:pPr>
        <w:pStyle w:val="ListeParagraf"/>
        <w:ind w:left="1004"/>
        <w:jc w:val="both"/>
        <w:rPr>
          <w:color w:val="000000"/>
          <w:sz w:val="22"/>
          <w:szCs w:val="22"/>
        </w:rPr>
      </w:pPr>
    </w:p>
    <w:p w:rsidR="001D4DFE" w:rsidRDefault="001D4DFE" w:rsidP="001D4DFE">
      <w:pPr>
        <w:pStyle w:val="ListeParagraf"/>
        <w:ind w:left="1004"/>
        <w:jc w:val="both"/>
        <w:rPr>
          <w:color w:val="000000"/>
          <w:sz w:val="22"/>
          <w:szCs w:val="22"/>
        </w:rPr>
      </w:pPr>
    </w:p>
    <w:p w:rsidR="001D4DFE" w:rsidRDefault="001D4DFE" w:rsidP="001D4DFE">
      <w:pPr>
        <w:pStyle w:val="ListeParagraf"/>
        <w:ind w:left="1004"/>
        <w:jc w:val="both"/>
        <w:rPr>
          <w:color w:val="000000"/>
          <w:sz w:val="22"/>
          <w:szCs w:val="22"/>
        </w:rPr>
      </w:pPr>
    </w:p>
    <w:p w:rsidR="001D4DFE" w:rsidRDefault="001D4DFE" w:rsidP="001D4DFE">
      <w:pPr>
        <w:pStyle w:val="ListeParagraf"/>
        <w:ind w:left="1004"/>
        <w:jc w:val="both"/>
        <w:rPr>
          <w:color w:val="000000"/>
          <w:sz w:val="22"/>
          <w:szCs w:val="22"/>
        </w:rPr>
      </w:pPr>
    </w:p>
    <w:p w:rsidR="00E627C7" w:rsidRPr="00030A9B" w:rsidRDefault="001E440B" w:rsidP="00E627C7">
      <w:pPr>
        <w:pStyle w:val="ListeParagraf"/>
        <w:numPr>
          <w:ilvl w:val="0"/>
          <w:numId w:val="12"/>
        </w:numPr>
        <w:jc w:val="both"/>
        <w:rPr>
          <w:color w:val="000000"/>
          <w:sz w:val="22"/>
          <w:szCs w:val="22"/>
        </w:rPr>
      </w:pPr>
      <w:r w:rsidRPr="00030A9B">
        <w:rPr>
          <w:color w:val="000000"/>
          <w:sz w:val="22"/>
          <w:szCs w:val="22"/>
        </w:rPr>
        <w:lastRenderedPageBreak/>
        <w:t>ERDEP kapsamında desteklenen projeler için yapılacak ihalelere ERDEP Denetleme Komisyonunu gözlemci olarak görevle</w:t>
      </w:r>
      <w:r w:rsidR="00120EDE">
        <w:rPr>
          <w:color w:val="000000"/>
          <w:sz w:val="22"/>
          <w:szCs w:val="22"/>
        </w:rPr>
        <w:t>ndirmek.</w:t>
      </w:r>
    </w:p>
    <w:p w:rsidR="00E627C7" w:rsidRPr="00030A9B" w:rsidRDefault="001E440B" w:rsidP="00E627C7">
      <w:pPr>
        <w:pStyle w:val="ListeParagraf"/>
        <w:numPr>
          <w:ilvl w:val="0"/>
          <w:numId w:val="12"/>
        </w:numPr>
        <w:jc w:val="both"/>
        <w:rPr>
          <w:color w:val="000000"/>
          <w:sz w:val="22"/>
          <w:szCs w:val="22"/>
        </w:rPr>
      </w:pPr>
      <w:r w:rsidRPr="00030A9B">
        <w:rPr>
          <w:color w:val="000000"/>
          <w:sz w:val="22"/>
          <w:szCs w:val="22"/>
        </w:rPr>
        <w:t xml:space="preserve">Pilot </w:t>
      </w:r>
      <w:r w:rsidR="001169D9" w:rsidRPr="00030A9B">
        <w:rPr>
          <w:color w:val="000000"/>
          <w:sz w:val="22"/>
          <w:szCs w:val="22"/>
        </w:rPr>
        <w:t>hastanede</w:t>
      </w:r>
      <w:r w:rsidRPr="00030A9B">
        <w:rPr>
          <w:color w:val="000000"/>
          <w:sz w:val="22"/>
          <w:szCs w:val="22"/>
        </w:rPr>
        <w:t xml:space="preserve"> yapılan çalışmalar kapsamında ilgili il müdürlükleri ve kurum ve kuruluşlar arasında her türlü koordin</w:t>
      </w:r>
      <w:r w:rsidR="00120EDE">
        <w:rPr>
          <w:color w:val="000000"/>
          <w:sz w:val="22"/>
          <w:szCs w:val="22"/>
        </w:rPr>
        <w:t>asyonu ve işbirliğini sağlamak.</w:t>
      </w:r>
    </w:p>
    <w:p w:rsidR="00E627C7" w:rsidRPr="007B488D" w:rsidRDefault="00F13172" w:rsidP="00E627C7">
      <w:pPr>
        <w:pStyle w:val="ListeParagraf"/>
        <w:numPr>
          <w:ilvl w:val="0"/>
          <w:numId w:val="12"/>
        </w:numPr>
        <w:jc w:val="both"/>
        <w:rPr>
          <w:color w:val="000000" w:themeColor="text1"/>
          <w:sz w:val="22"/>
          <w:szCs w:val="22"/>
        </w:rPr>
      </w:pPr>
      <w:r w:rsidRPr="007B488D">
        <w:rPr>
          <w:color w:val="000000" w:themeColor="text1"/>
          <w:sz w:val="22"/>
          <w:szCs w:val="22"/>
        </w:rPr>
        <w:t>Engelli ve Yaşlı Hizmetleri Genel Müdürlüğü</w:t>
      </w:r>
      <w:r w:rsidR="001E440B" w:rsidRPr="007B488D">
        <w:rPr>
          <w:color w:val="000000" w:themeColor="text1"/>
          <w:sz w:val="22"/>
          <w:szCs w:val="22"/>
        </w:rPr>
        <w:t xml:space="preserve"> tarafından istenen</w:t>
      </w:r>
      <w:r w:rsidR="00120EDE" w:rsidRPr="007B488D">
        <w:rPr>
          <w:color w:val="000000" w:themeColor="text1"/>
          <w:sz w:val="22"/>
          <w:szCs w:val="22"/>
        </w:rPr>
        <w:t xml:space="preserve"> bilgi ve belgeleri temin etmek.</w:t>
      </w:r>
    </w:p>
    <w:p w:rsidR="00E627C7" w:rsidRPr="007B488D" w:rsidRDefault="001E440B" w:rsidP="00E627C7">
      <w:pPr>
        <w:pStyle w:val="ListeParagraf"/>
        <w:numPr>
          <w:ilvl w:val="0"/>
          <w:numId w:val="12"/>
        </w:numPr>
        <w:jc w:val="both"/>
        <w:rPr>
          <w:color w:val="000000" w:themeColor="text1"/>
          <w:sz w:val="22"/>
          <w:szCs w:val="22"/>
        </w:rPr>
      </w:pPr>
      <w:r w:rsidRPr="007B488D">
        <w:rPr>
          <w:color w:val="000000" w:themeColor="text1"/>
          <w:sz w:val="22"/>
          <w:szCs w:val="22"/>
        </w:rPr>
        <w:t>Projeye tahsis edilen ödeneğin tamamının süresi içinde harcanamaması halinde Valilik ER</w:t>
      </w:r>
      <w:r w:rsidR="001169D9" w:rsidRPr="007B488D">
        <w:rPr>
          <w:color w:val="000000" w:themeColor="text1"/>
          <w:sz w:val="22"/>
          <w:szCs w:val="22"/>
        </w:rPr>
        <w:t>DEP hesabında kalan</w:t>
      </w:r>
      <w:r w:rsidRPr="007B488D">
        <w:rPr>
          <w:color w:val="000000" w:themeColor="text1"/>
          <w:sz w:val="22"/>
          <w:szCs w:val="22"/>
        </w:rPr>
        <w:t xml:space="preserve"> harcanamayan miktar için </w:t>
      </w:r>
      <w:r w:rsidR="00F13172" w:rsidRPr="007B488D">
        <w:rPr>
          <w:color w:val="000000" w:themeColor="text1"/>
          <w:sz w:val="22"/>
          <w:szCs w:val="22"/>
        </w:rPr>
        <w:t>Engelli ve Yaşlı Hizmetleri Genel Müdürlüğüne</w:t>
      </w:r>
      <w:r w:rsidR="00120EDE" w:rsidRPr="007B488D">
        <w:rPr>
          <w:color w:val="000000" w:themeColor="text1"/>
          <w:sz w:val="22"/>
          <w:szCs w:val="22"/>
        </w:rPr>
        <w:t xml:space="preserve"> proje teklifi hazırlamak.</w:t>
      </w:r>
    </w:p>
    <w:p w:rsidR="003E0520" w:rsidRDefault="001E440B" w:rsidP="00116B38">
      <w:pPr>
        <w:pStyle w:val="ListeParagraf"/>
        <w:numPr>
          <w:ilvl w:val="0"/>
          <w:numId w:val="12"/>
        </w:numPr>
        <w:jc w:val="both"/>
        <w:rPr>
          <w:color w:val="000000" w:themeColor="text1"/>
          <w:sz w:val="22"/>
          <w:szCs w:val="22"/>
        </w:rPr>
      </w:pPr>
      <w:r w:rsidRPr="007B488D">
        <w:rPr>
          <w:color w:val="000000" w:themeColor="text1"/>
          <w:sz w:val="22"/>
          <w:szCs w:val="22"/>
        </w:rPr>
        <w:t xml:space="preserve">ERDEP Denetleme Komisyonu ve Proje kapsamında görevli personele gerekli araç </w:t>
      </w:r>
      <w:r w:rsidR="00120EDE" w:rsidRPr="007B488D">
        <w:rPr>
          <w:color w:val="000000" w:themeColor="text1"/>
          <w:sz w:val="22"/>
          <w:szCs w:val="22"/>
        </w:rPr>
        <w:t xml:space="preserve">ve benzeri ekipmanları sağlamak. </w:t>
      </w:r>
    </w:p>
    <w:p w:rsidR="00116B38" w:rsidRPr="00116B38" w:rsidRDefault="00116B38" w:rsidP="00116B38">
      <w:pPr>
        <w:pStyle w:val="ListeParagraf"/>
        <w:ind w:left="1004"/>
        <w:jc w:val="both"/>
        <w:rPr>
          <w:color w:val="000000" w:themeColor="text1"/>
          <w:sz w:val="22"/>
          <w:szCs w:val="22"/>
        </w:rPr>
      </w:pPr>
    </w:p>
    <w:p w:rsidR="0055405C" w:rsidRPr="00120EDE" w:rsidRDefault="0055405C" w:rsidP="0055405C">
      <w:pPr>
        <w:jc w:val="both"/>
        <w:rPr>
          <w:b/>
          <w:color w:val="000000"/>
          <w:sz w:val="22"/>
          <w:szCs w:val="22"/>
        </w:rPr>
      </w:pPr>
      <w:r w:rsidRPr="00030A9B">
        <w:rPr>
          <w:b/>
          <w:color w:val="000000"/>
          <w:sz w:val="22"/>
          <w:szCs w:val="22"/>
        </w:rPr>
        <w:t>Proje yürütücüsünün görev, yetki ve sorumlulukları</w:t>
      </w:r>
    </w:p>
    <w:p w:rsidR="00F6677F" w:rsidRPr="00030A9B" w:rsidRDefault="003D5E42" w:rsidP="001E440B">
      <w:pPr>
        <w:jc w:val="both"/>
        <w:rPr>
          <w:color w:val="000000"/>
          <w:sz w:val="22"/>
          <w:szCs w:val="22"/>
        </w:rPr>
      </w:pPr>
      <w:r>
        <w:rPr>
          <w:b/>
          <w:bCs/>
          <w:color w:val="000000"/>
          <w:sz w:val="22"/>
          <w:szCs w:val="22"/>
        </w:rPr>
        <w:t>MADDE</w:t>
      </w:r>
      <w:r w:rsidR="0055405C" w:rsidRPr="00030A9B">
        <w:rPr>
          <w:b/>
          <w:color w:val="000000"/>
          <w:sz w:val="22"/>
          <w:szCs w:val="22"/>
        </w:rPr>
        <w:t xml:space="preserve"> 12-</w:t>
      </w:r>
      <w:r w:rsidR="0055405C" w:rsidRPr="00030A9B">
        <w:rPr>
          <w:color w:val="000000"/>
          <w:sz w:val="22"/>
          <w:szCs w:val="22"/>
        </w:rPr>
        <w:t xml:space="preserve"> </w:t>
      </w:r>
      <w:r w:rsidR="00F6677F" w:rsidRPr="00030A9B">
        <w:rPr>
          <w:color w:val="000000"/>
          <w:sz w:val="22"/>
          <w:szCs w:val="22"/>
        </w:rPr>
        <w:t>(1) Proje yürütücüsünün görev, ye</w:t>
      </w:r>
      <w:r w:rsidR="00263575">
        <w:rPr>
          <w:color w:val="000000"/>
          <w:sz w:val="22"/>
          <w:szCs w:val="22"/>
        </w:rPr>
        <w:t>tki ve sorumlulukları şunlardır;</w:t>
      </w:r>
    </w:p>
    <w:p w:rsidR="00F6677F" w:rsidRPr="00030A9B" w:rsidRDefault="00F6677F" w:rsidP="00F6677F">
      <w:pPr>
        <w:pStyle w:val="ListeParagraf"/>
        <w:numPr>
          <w:ilvl w:val="0"/>
          <w:numId w:val="8"/>
        </w:numPr>
        <w:jc w:val="both"/>
        <w:rPr>
          <w:color w:val="000000"/>
          <w:sz w:val="22"/>
          <w:szCs w:val="22"/>
        </w:rPr>
      </w:pPr>
      <w:r w:rsidRPr="00030A9B">
        <w:rPr>
          <w:color w:val="000000"/>
          <w:sz w:val="22"/>
          <w:szCs w:val="22"/>
        </w:rPr>
        <w:t>Seçilen pilot hastanede, Proje kapsamında yapılacak düzenleme ve imalatın TS 12576, TS 9111, TS 12460, TS ISO 23599 ve diğer Türk Standartları Enstitüsünce yayımlanan erişilebilirlik standar</w:t>
      </w:r>
      <w:r w:rsidR="00082442">
        <w:rPr>
          <w:color w:val="000000"/>
          <w:sz w:val="22"/>
          <w:szCs w:val="22"/>
        </w:rPr>
        <w:t>tlarına uygun olmasını sağlamak.</w:t>
      </w:r>
    </w:p>
    <w:p w:rsidR="00F6677F" w:rsidRPr="00030A9B" w:rsidRDefault="00F6677F" w:rsidP="00F6677F">
      <w:pPr>
        <w:pStyle w:val="ListeParagraf"/>
        <w:numPr>
          <w:ilvl w:val="0"/>
          <w:numId w:val="8"/>
        </w:numPr>
        <w:jc w:val="both"/>
        <w:rPr>
          <w:color w:val="000000"/>
          <w:sz w:val="22"/>
          <w:szCs w:val="22"/>
        </w:rPr>
      </w:pPr>
      <w:r w:rsidRPr="00030A9B">
        <w:rPr>
          <w:color w:val="000000"/>
          <w:sz w:val="22"/>
          <w:szCs w:val="22"/>
        </w:rPr>
        <w:t>Projeler ile ilgili her türlü sekretarya hizmetini ve</w:t>
      </w:r>
      <w:r w:rsidR="00263575">
        <w:rPr>
          <w:color w:val="000000"/>
          <w:sz w:val="22"/>
          <w:szCs w:val="22"/>
        </w:rPr>
        <w:t xml:space="preserve"> arşivleme işlemlerini yürütmek.</w:t>
      </w:r>
    </w:p>
    <w:p w:rsidR="00F6677F" w:rsidRPr="00030A9B" w:rsidRDefault="00F6677F" w:rsidP="00F6677F">
      <w:pPr>
        <w:pStyle w:val="ListeParagraf"/>
        <w:numPr>
          <w:ilvl w:val="0"/>
          <w:numId w:val="8"/>
        </w:numPr>
        <w:jc w:val="both"/>
        <w:rPr>
          <w:color w:val="000000"/>
          <w:sz w:val="22"/>
          <w:szCs w:val="22"/>
        </w:rPr>
      </w:pPr>
      <w:r w:rsidRPr="00030A9B">
        <w:rPr>
          <w:color w:val="000000"/>
          <w:sz w:val="22"/>
          <w:szCs w:val="22"/>
        </w:rPr>
        <w:t>Proje başlangıcı ve sonunda kamuoyunu proje amaçları, faaliyetleri ve sonuçları hakkında bilgi</w:t>
      </w:r>
      <w:r w:rsidR="00082442">
        <w:rPr>
          <w:color w:val="000000"/>
          <w:sz w:val="22"/>
          <w:szCs w:val="22"/>
        </w:rPr>
        <w:t>lendirmek ve görüşlerini almak.</w:t>
      </w:r>
    </w:p>
    <w:p w:rsidR="00F6677F" w:rsidRPr="00030A9B" w:rsidRDefault="00F6677F" w:rsidP="00F6677F">
      <w:pPr>
        <w:pStyle w:val="ListeParagraf"/>
        <w:numPr>
          <w:ilvl w:val="0"/>
          <w:numId w:val="8"/>
        </w:numPr>
        <w:jc w:val="both"/>
        <w:rPr>
          <w:color w:val="000000"/>
          <w:sz w:val="22"/>
          <w:szCs w:val="22"/>
        </w:rPr>
      </w:pPr>
      <w:r w:rsidRPr="00030A9B">
        <w:rPr>
          <w:color w:val="000000"/>
          <w:sz w:val="22"/>
          <w:szCs w:val="22"/>
        </w:rPr>
        <w:t>Proje ile ilgili tüm iş ve işlemleri (ihale, harcama ve ödeneklerin aktarılması vb.) Kamu İhale Kanunu ve diğer ihale mevzuatı hükümleri ve bu Usul ve Esaslara göre yapmak.</w:t>
      </w:r>
      <w:r w:rsidR="00F902D6">
        <w:rPr>
          <w:color w:val="000000"/>
          <w:sz w:val="22"/>
          <w:szCs w:val="22"/>
        </w:rPr>
        <w:t xml:space="preserve"> Proje harcamaları ile ilgili 16 ncı</w:t>
      </w:r>
      <w:r w:rsidRPr="00030A9B">
        <w:rPr>
          <w:color w:val="000000"/>
          <w:sz w:val="22"/>
          <w:szCs w:val="22"/>
        </w:rPr>
        <w:t xml:space="preserve"> maddenin ikinci fıkrasında sayılan belgeleri hazırlamak ve 5 yıl süreyle saklamak. </w:t>
      </w:r>
    </w:p>
    <w:p w:rsidR="00F6677F" w:rsidRPr="00120EDE" w:rsidRDefault="00F6677F" w:rsidP="001E440B">
      <w:pPr>
        <w:numPr>
          <w:ilvl w:val="0"/>
          <w:numId w:val="8"/>
        </w:numPr>
        <w:jc w:val="both"/>
        <w:rPr>
          <w:color w:val="000000"/>
          <w:sz w:val="22"/>
          <w:szCs w:val="22"/>
        </w:rPr>
      </w:pPr>
      <w:r w:rsidRPr="00030A9B">
        <w:rPr>
          <w:color w:val="000000"/>
          <w:sz w:val="22"/>
          <w:szCs w:val="22"/>
        </w:rPr>
        <w:t>Proje bitim tarihinden itibaren 30 gün içinde nihai rapor hazırlayarak basılı ve görsel tüm materya</w:t>
      </w:r>
      <w:r w:rsidR="00EB353C" w:rsidRPr="00030A9B">
        <w:rPr>
          <w:color w:val="000000"/>
          <w:sz w:val="22"/>
          <w:szCs w:val="22"/>
        </w:rPr>
        <w:t>llerle birlikte Valiliğe vermek.</w:t>
      </w:r>
    </w:p>
    <w:p w:rsidR="001E440B" w:rsidRPr="00030A9B" w:rsidRDefault="00F6677F" w:rsidP="001E440B">
      <w:pPr>
        <w:jc w:val="both"/>
        <w:rPr>
          <w:color w:val="000000"/>
          <w:sz w:val="22"/>
          <w:szCs w:val="22"/>
        </w:rPr>
      </w:pPr>
      <w:r w:rsidRPr="00030A9B">
        <w:rPr>
          <w:color w:val="000000"/>
          <w:sz w:val="22"/>
          <w:szCs w:val="22"/>
        </w:rPr>
        <w:t>(2</w:t>
      </w:r>
      <w:r w:rsidR="001E440B" w:rsidRPr="00030A9B">
        <w:rPr>
          <w:color w:val="000000"/>
          <w:sz w:val="22"/>
          <w:szCs w:val="22"/>
        </w:rPr>
        <w:t>) Proje yürütücüsü, projenin yürütülmesi esnasında ya da projenin bir sonucu olarak sebep olabileceği her türlü zarardan üçüncü kişilere karşı sorumlu olmayı kabul eder.</w:t>
      </w:r>
    </w:p>
    <w:p w:rsidR="001E440B" w:rsidRPr="00030A9B" w:rsidRDefault="00F6677F" w:rsidP="001E440B">
      <w:pPr>
        <w:jc w:val="both"/>
        <w:rPr>
          <w:color w:val="000000"/>
          <w:sz w:val="22"/>
          <w:szCs w:val="22"/>
        </w:rPr>
      </w:pPr>
      <w:r w:rsidRPr="00030A9B">
        <w:rPr>
          <w:color w:val="000000"/>
          <w:sz w:val="22"/>
          <w:szCs w:val="22"/>
        </w:rPr>
        <w:t>(3</w:t>
      </w:r>
      <w:r w:rsidR="001E440B" w:rsidRPr="00030A9B">
        <w:rPr>
          <w:color w:val="000000"/>
          <w:sz w:val="22"/>
          <w:szCs w:val="22"/>
        </w:rPr>
        <w:t xml:space="preserve">) Proje kapsamındaki basılı ve görsel materyallerde yer alan bilgilerin içeriğinden proje yürütücüsü sorumludur. </w:t>
      </w:r>
    </w:p>
    <w:p w:rsidR="001E440B" w:rsidRDefault="00F6677F" w:rsidP="001E440B">
      <w:pPr>
        <w:jc w:val="both"/>
        <w:rPr>
          <w:color w:val="000000"/>
          <w:sz w:val="22"/>
          <w:szCs w:val="22"/>
        </w:rPr>
      </w:pPr>
      <w:r w:rsidRPr="00030A9B">
        <w:rPr>
          <w:color w:val="000000"/>
          <w:sz w:val="22"/>
          <w:szCs w:val="22"/>
        </w:rPr>
        <w:t>(4</w:t>
      </w:r>
      <w:r w:rsidR="001E440B" w:rsidRPr="00030A9B">
        <w:rPr>
          <w:color w:val="000000"/>
          <w:sz w:val="22"/>
          <w:szCs w:val="22"/>
        </w:rPr>
        <w:t xml:space="preserve">) Proje yürütücüsü; kendisi veya çalışanları tarafından herhangi bir şekilde hukuka aykırılık veya üçüncü kişilerin haklarının ihlali nedeniyle ortaya çıkabilecek tazminat taleplerinde ve davalarda taraf olur. </w:t>
      </w:r>
    </w:p>
    <w:p w:rsidR="003E0520" w:rsidRPr="00030A9B" w:rsidRDefault="003E0520" w:rsidP="001E440B">
      <w:pPr>
        <w:jc w:val="both"/>
        <w:rPr>
          <w:color w:val="000000"/>
          <w:sz w:val="22"/>
          <w:szCs w:val="22"/>
        </w:rPr>
      </w:pPr>
    </w:p>
    <w:p w:rsidR="001E440B" w:rsidRPr="00120EDE" w:rsidRDefault="001E440B" w:rsidP="001E440B">
      <w:pPr>
        <w:rPr>
          <w:b/>
          <w:color w:val="000000"/>
          <w:sz w:val="22"/>
          <w:szCs w:val="22"/>
        </w:rPr>
      </w:pPr>
      <w:r w:rsidRPr="00030A9B">
        <w:rPr>
          <w:b/>
          <w:sz w:val="22"/>
          <w:szCs w:val="22"/>
        </w:rPr>
        <w:t>ERDEP Denetleme Komisyonunun</w:t>
      </w:r>
      <w:r w:rsidRPr="00030A9B">
        <w:rPr>
          <w:b/>
          <w:color w:val="000000"/>
          <w:sz w:val="22"/>
          <w:szCs w:val="22"/>
        </w:rPr>
        <w:t xml:space="preserve"> görev, yetki ve sorumlulukları</w:t>
      </w:r>
    </w:p>
    <w:p w:rsidR="001E440B" w:rsidRPr="00030A9B" w:rsidRDefault="003D5E42" w:rsidP="001E440B">
      <w:pPr>
        <w:jc w:val="both"/>
        <w:rPr>
          <w:b/>
          <w:color w:val="000000"/>
          <w:sz w:val="22"/>
          <w:szCs w:val="22"/>
        </w:rPr>
      </w:pPr>
      <w:r>
        <w:rPr>
          <w:b/>
          <w:bCs/>
          <w:color w:val="000000"/>
          <w:sz w:val="22"/>
          <w:szCs w:val="22"/>
        </w:rPr>
        <w:t>MADDE</w:t>
      </w:r>
      <w:r w:rsidRPr="00030A9B">
        <w:rPr>
          <w:b/>
          <w:color w:val="000000"/>
          <w:sz w:val="22"/>
          <w:szCs w:val="22"/>
        </w:rPr>
        <w:t xml:space="preserve"> </w:t>
      </w:r>
      <w:r w:rsidR="008970FE" w:rsidRPr="00030A9B">
        <w:rPr>
          <w:b/>
          <w:color w:val="000000"/>
          <w:sz w:val="22"/>
          <w:szCs w:val="22"/>
        </w:rPr>
        <w:t>13</w:t>
      </w:r>
      <w:r w:rsidR="001E440B" w:rsidRPr="00030A9B">
        <w:rPr>
          <w:b/>
          <w:color w:val="000000"/>
          <w:sz w:val="22"/>
          <w:szCs w:val="22"/>
        </w:rPr>
        <w:t xml:space="preserve">- </w:t>
      </w:r>
      <w:r w:rsidR="001E440B" w:rsidRPr="00030A9B">
        <w:rPr>
          <w:color w:val="000000"/>
          <w:sz w:val="22"/>
          <w:szCs w:val="22"/>
        </w:rPr>
        <w:t>(1) Denetleme komisyonunun görev, ye</w:t>
      </w:r>
      <w:r w:rsidR="00263575">
        <w:rPr>
          <w:color w:val="000000"/>
          <w:sz w:val="22"/>
          <w:szCs w:val="22"/>
        </w:rPr>
        <w:t>tki ve sorumlulukları şunlardır;</w:t>
      </w:r>
    </w:p>
    <w:p w:rsidR="00F6677F" w:rsidRPr="00030A9B" w:rsidRDefault="001E440B" w:rsidP="00F6677F">
      <w:pPr>
        <w:pStyle w:val="ListeParagraf"/>
        <w:numPr>
          <w:ilvl w:val="0"/>
          <w:numId w:val="13"/>
        </w:numPr>
        <w:jc w:val="both"/>
        <w:rPr>
          <w:color w:val="000000"/>
          <w:sz w:val="22"/>
          <w:szCs w:val="22"/>
        </w:rPr>
      </w:pPr>
      <w:r w:rsidRPr="00030A9B">
        <w:rPr>
          <w:color w:val="000000"/>
          <w:sz w:val="22"/>
          <w:szCs w:val="22"/>
        </w:rPr>
        <w:t>Proje çalışmalarını yerinde inceleyerek söz konusu incelemelerde tespit edilen aksaklıklar, uygunsuzluk ve usulsüzlükleri bir tutanağa bağlayarak ilgililere iletmek ve gerekli düzeltic</w:t>
      </w:r>
      <w:r w:rsidR="00263575">
        <w:rPr>
          <w:color w:val="000000"/>
          <w:sz w:val="22"/>
          <w:szCs w:val="22"/>
        </w:rPr>
        <w:t>i işlemlerin yapılması sağlamak.</w:t>
      </w:r>
    </w:p>
    <w:p w:rsidR="00F6677F" w:rsidRPr="00030A9B" w:rsidRDefault="00EB353C" w:rsidP="00F6677F">
      <w:pPr>
        <w:pStyle w:val="ListeParagraf"/>
        <w:numPr>
          <w:ilvl w:val="0"/>
          <w:numId w:val="13"/>
        </w:numPr>
        <w:jc w:val="both"/>
        <w:rPr>
          <w:color w:val="000000"/>
          <w:sz w:val="22"/>
          <w:szCs w:val="22"/>
        </w:rPr>
      </w:pPr>
      <w:r w:rsidRPr="00030A9B">
        <w:rPr>
          <w:sz w:val="22"/>
          <w:szCs w:val="22"/>
        </w:rPr>
        <w:t>Yürütücü komisyon</w:t>
      </w:r>
      <w:r w:rsidR="001E440B" w:rsidRPr="00030A9B">
        <w:rPr>
          <w:sz w:val="22"/>
          <w:szCs w:val="22"/>
        </w:rPr>
        <w:t xml:space="preserve"> tarafından hazırl</w:t>
      </w:r>
      <w:r w:rsidR="001169D9" w:rsidRPr="00030A9B">
        <w:rPr>
          <w:sz w:val="22"/>
          <w:szCs w:val="22"/>
        </w:rPr>
        <w:t>anan ihaleye esas dokümanlardan</w:t>
      </w:r>
      <w:r w:rsidR="001E440B" w:rsidRPr="00030A9B">
        <w:t xml:space="preserve"> </w:t>
      </w:r>
      <w:r w:rsidR="001E440B" w:rsidRPr="00030A9B">
        <w:rPr>
          <w:color w:val="000000"/>
          <w:sz w:val="22"/>
          <w:szCs w:val="22"/>
        </w:rPr>
        <w:t>uygun bulunan erişilebilirlik düzenleme</w:t>
      </w:r>
      <w:r w:rsidR="00263575">
        <w:rPr>
          <w:color w:val="000000"/>
          <w:sz w:val="22"/>
          <w:szCs w:val="22"/>
        </w:rPr>
        <w:t>leri ve maliyetlerini onaylamak.</w:t>
      </w:r>
    </w:p>
    <w:p w:rsidR="00F6677F" w:rsidRPr="00030A9B" w:rsidRDefault="00EB353C" w:rsidP="00F6677F">
      <w:pPr>
        <w:pStyle w:val="ListeParagraf"/>
        <w:numPr>
          <w:ilvl w:val="0"/>
          <w:numId w:val="13"/>
        </w:numPr>
        <w:jc w:val="both"/>
        <w:rPr>
          <w:color w:val="000000"/>
          <w:sz w:val="22"/>
          <w:szCs w:val="22"/>
        </w:rPr>
      </w:pPr>
      <w:r w:rsidRPr="00030A9B">
        <w:rPr>
          <w:sz w:val="22"/>
          <w:szCs w:val="22"/>
        </w:rPr>
        <w:t xml:space="preserve">Yürütücü komisyon </w:t>
      </w:r>
      <w:r w:rsidR="001E440B" w:rsidRPr="00030A9B">
        <w:rPr>
          <w:color w:val="000000"/>
          <w:sz w:val="22"/>
          <w:szCs w:val="22"/>
        </w:rPr>
        <w:t>tarafından hazırlanan/hazırlatılan ve sunulan erişilebilirlik uygu</w:t>
      </w:r>
      <w:r w:rsidR="00263575">
        <w:rPr>
          <w:color w:val="000000"/>
          <w:sz w:val="22"/>
          <w:szCs w:val="22"/>
        </w:rPr>
        <w:t>lama projelerini değerlendirmek.</w:t>
      </w:r>
    </w:p>
    <w:p w:rsidR="00F6677F" w:rsidRPr="00030A9B" w:rsidRDefault="001E440B" w:rsidP="00F6677F">
      <w:pPr>
        <w:pStyle w:val="ListeParagraf"/>
        <w:numPr>
          <w:ilvl w:val="0"/>
          <w:numId w:val="13"/>
        </w:numPr>
        <w:jc w:val="both"/>
        <w:rPr>
          <w:color w:val="000000"/>
          <w:sz w:val="22"/>
          <w:szCs w:val="22"/>
        </w:rPr>
      </w:pPr>
      <w:r w:rsidRPr="00030A9B">
        <w:rPr>
          <w:sz w:val="22"/>
          <w:szCs w:val="22"/>
        </w:rPr>
        <w:t xml:space="preserve">Yapılan erişilebilirlik uygulamalarının </w:t>
      </w:r>
      <w:r w:rsidRPr="00030A9B">
        <w:rPr>
          <w:color w:val="000000"/>
          <w:sz w:val="22"/>
          <w:szCs w:val="22"/>
        </w:rPr>
        <w:t>erişilebilirlik standartlarına uygu</w:t>
      </w:r>
      <w:r w:rsidR="0055405C" w:rsidRPr="00030A9B">
        <w:rPr>
          <w:color w:val="000000"/>
          <w:sz w:val="22"/>
          <w:szCs w:val="22"/>
        </w:rPr>
        <w:t>n</w:t>
      </w:r>
      <w:r w:rsidR="00263575">
        <w:rPr>
          <w:color w:val="000000"/>
          <w:sz w:val="22"/>
          <w:szCs w:val="22"/>
        </w:rPr>
        <w:t>luğunu yerinde incelemek.</w:t>
      </w:r>
    </w:p>
    <w:p w:rsidR="001E440B" w:rsidRPr="00082442" w:rsidRDefault="00F902D6" w:rsidP="001E440B">
      <w:pPr>
        <w:pStyle w:val="ListeParagraf"/>
        <w:numPr>
          <w:ilvl w:val="0"/>
          <w:numId w:val="13"/>
        </w:numPr>
        <w:jc w:val="both"/>
        <w:rPr>
          <w:color w:val="000000"/>
          <w:sz w:val="22"/>
          <w:szCs w:val="22"/>
        </w:rPr>
      </w:pPr>
      <w:r>
        <w:rPr>
          <w:color w:val="000000"/>
          <w:sz w:val="22"/>
          <w:szCs w:val="22"/>
        </w:rPr>
        <w:t>18</w:t>
      </w:r>
      <w:r w:rsidR="00F6677F" w:rsidRPr="00030A9B">
        <w:rPr>
          <w:color w:val="000000"/>
          <w:sz w:val="22"/>
          <w:szCs w:val="22"/>
        </w:rPr>
        <w:t xml:space="preserve"> </w:t>
      </w:r>
      <w:r>
        <w:rPr>
          <w:color w:val="000000"/>
          <w:sz w:val="22"/>
          <w:szCs w:val="22"/>
        </w:rPr>
        <w:t>i</w:t>
      </w:r>
      <w:r w:rsidR="00F6677F" w:rsidRPr="00030A9B">
        <w:rPr>
          <w:color w:val="000000"/>
          <w:sz w:val="22"/>
          <w:szCs w:val="22"/>
        </w:rPr>
        <w:t>nci maddede yer alan görevleri valilik adına yürütmek.</w:t>
      </w:r>
    </w:p>
    <w:p w:rsidR="001E440B" w:rsidRPr="00030A9B" w:rsidRDefault="001E440B" w:rsidP="001E440B">
      <w:pPr>
        <w:jc w:val="both"/>
        <w:rPr>
          <w:color w:val="000000"/>
          <w:sz w:val="22"/>
          <w:szCs w:val="22"/>
        </w:rPr>
      </w:pPr>
      <w:r w:rsidRPr="00030A9B">
        <w:rPr>
          <w:color w:val="000000"/>
          <w:sz w:val="22"/>
          <w:szCs w:val="22"/>
        </w:rPr>
        <w:t xml:space="preserve">(2) Denetleme Komisyonu, Proje kapsamında yapılacak ihale işlemlerinde oluşturulacak komisyonlarda (muayene kabul komisyonu gibi) görevlendirilen personelden farklı kişilerden oluşturulur ve bu maddenin birinci fıkrasında yer alan görevleri, bu komisyonların yürüteceği çalışmaların devamı niteliğinde yürütür.   </w:t>
      </w:r>
    </w:p>
    <w:p w:rsidR="001E440B" w:rsidRDefault="001E440B" w:rsidP="001E440B">
      <w:pPr>
        <w:jc w:val="both"/>
        <w:rPr>
          <w:b/>
          <w:color w:val="000000"/>
          <w:sz w:val="22"/>
          <w:szCs w:val="22"/>
        </w:rPr>
      </w:pPr>
    </w:p>
    <w:p w:rsidR="001D4DFE" w:rsidRDefault="001D4DFE" w:rsidP="001E440B">
      <w:pPr>
        <w:jc w:val="both"/>
        <w:rPr>
          <w:b/>
          <w:color w:val="000000"/>
          <w:sz w:val="22"/>
          <w:szCs w:val="22"/>
        </w:rPr>
      </w:pPr>
    </w:p>
    <w:p w:rsidR="001D4DFE" w:rsidRDefault="001D4DFE" w:rsidP="001E440B">
      <w:pPr>
        <w:jc w:val="both"/>
        <w:rPr>
          <w:b/>
          <w:color w:val="000000"/>
          <w:sz w:val="22"/>
          <w:szCs w:val="22"/>
        </w:rPr>
      </w:pPr>
    </w:p>
    <w:p w:rsidR="001D4DFE" w:rsidRPr="00030A9B" w:rsidRDefault="001D4DFE" w:rsidP="001E440B">
      <w:pPr>
        <w:jc w:val="both"/>
        <w:rPr>
          <w:b/>
          <w:color w:val="000000"/>
          <w:sz w:val="22"/>
          <w:szCs w:val="22"/>
        </w:rPr>
      </w:pPr>
    </w:p>
    <w:p w:rsidR="001D4DFE" w:rsidRDefault="001D4DFE" w:rsidP="001E440B">
      <w:pPr>
        <w:jc w:val="center"/>
        <w:rPr>
          <w:b/>
          <w:color w:val="000000"/>
          <w:sz w:val="22"/>
          <w:szCs w:val="22"/>
        </w:rPr>
      </w:pPr>
    </w:p>
    <w:p w:rsidR="001D4DFE" w:rsidRDefault="001D4DFE" w:rsidP="001E440B">
      <w:pPr>
        <w:jc w:val="center"/>
        <w:rPr>
          <w:b/>
          <w:color w:val="000000"/>
          <w:sz w:val="22"/>
          <w:szCs w:val="22"/>
        </w:rPr>
      </w:pPr>
    </w:p>
    <w:p w:rsidR="001E440B" w:rsidRPr="00030A9B" w:rsidRDefault="001E440B" w:rsidP="001E440B">
      <w:pPr>
        <w:jc w:val="center"/>
        <w:rPr>
          <w:b/>
          <w:color w:val="000000"/>
          <w:sz w:val="22"/>
          <w:szCs w:val="22"/>
        </w:rPr>
      </w:pPr>
      <w:r w:rsidRPr="00030A9B">
        <w:rPr>
          <w:b/>
          <w:color w:val="000000"/>
          <w:sz w:val="22"/>
          <w:szCs w:val="22"/>
        </w:rPr>
        <w:t>DÖRDÜNCÜ BÖLÜM</w:t>
      </w:r>
    </w:p>
    <w:p w:rsidR="001E440B" w:rsidRPr="00030A9B" w:rsidRDefault="001E440B" w:rsidP="00082442">
      <w:pPr>
        <w:jc w:val="center"/>
        <w:rPr>
          <w:b/>
          <w:color w:val="000000"/>
          <w:sz w:val="22"/>
          <w:szCs w:val="22"/>
        </w:rPr>
      </w:pPr>
      <w:r w:rsidRPr="00030A9B">
        <w:rPr>
          <w:b/>
          <w:color w:val="000000"/>
          <w:sz w:val="22"/>
          <w:szCs w:val="22"/>
        </w:rPr>
        <w:lastRenderedPageBreak/>
        <w:t>Proje Harcamaları, Projelerin İzlenmesi ve Denetlenmesi</w:t>
      </w:r>
    </w:p>
    <w:p w:rsidR="001E440B" w:rsidRPr="00082442" w:rsidRDefault="001E440B" w:rsidP="001E440B">
      <w:pPr>
        <w:jc w:val="both"/>
        <w:rPr>
          <w:b/>
          <w:color w:val="000000"/>
          <w:sz w:val="22"/>
          <w:szCs w:val="22"/>
        </w:rPr>
      </w:pPr>
      <w:r w:rsidRPr="00030A9B">
        <w:rPr>
          <w:b/>
          <w:color w:val="000000"/>
          <w:sz w:val="22"/>
          <w:szCs w:val="22"/>
        </w:rPr>
        <w:t>Proje harcamaları</w:t>
      </w:r>
    </w:p>
    <w:p w:rsidR="001E440B" w:rsidRPr="00030A9B" w:rsidRDefault="003D5E42" w:rsidP="001E440B">
      <w:pPr>
        <w:jc w:val="both"/>
        <w:rPr>
          <w:color w:val="000000"/>
          <w:sz w:val="22"/>
          <w:szCs w:val="22"/>
        </w:rPr>
      </w:pPr>
      <w:r>
        <w:rPr>
          <w:b/>
          <w:bCs/>
          <w:color w:val="000000"/>
          <w:sz w:val="22"/>
          <w:szCs w:val="22"/>
        </w:rPr>
        <w:t>MADDE</w:t>
      </w:r>
      <w:r w:rsidR="008970FE" w:rsidRPr="00030A9B">
        <w:rPr>
          <w:b/>
          <w:color w:val="000000"/>
          <w:sz w:val="22"/>
          <w:szCs w:val="22"/>
        </w:rPr>
        <w:t xml:space="preserve"> 14</w:t>
      </w:r>
      <w:r w:rsidR="001E440B" w:rsidRPr="00030A9B">
        <w:rPr>
          <w:b/>
          <w:color w:val="000000"/>
          <w:sz w:val="22"/>
          <w:szCs w:val="22"/>
        </w:rPr>
        <w:t xml:space="preserve">-  </w:t>
      </w:r>
      <w:r w:rsidR="001E440B" w:rsidRPr="00030A9B">
        <w:rPr>
          <w:color w:val="000000"/>
          <w:sz w:val="22"/>
          <w:szCs w:val="22"/>
        </w:rPr>
        <w:t>(1) ERDEP kapsamında desteklenmesi uyg</w:t>
      </w:r>
      <w:r w:rsidR="00C81BC7">
        <w:rPr>
          <w:color w:val="000000"/>
          <w:sz w:val="22"/>
          <w:szCs w:val="22"/>
        </w:rPr>
        <w:t>un görülen maliyetler şunlardır;</w:t>
      </w:r>
    </w:p>
    <w:p w:rsidR="001E440B" w:rsidRPr="00030A9B" w:rsidRDefault="001E440B" w:rsidP="001E440B">
      <w:pPr>
        <w:pStyle w:val="ListeParagraf"/>
        <w:numPr>
          <w:ilvl w:val="0"/>
          <w:numId w:val="4"/>
        </w:numPr>
        <w:contextualSpacing/>
        <w:jc w:val="both"/>
        <w:rPr>
          <w:color w:val="000000"/>
          <w:sz w:val="22"/>
          <w:szCs w:val="22"/>
        </w:rPr>
      </w:pPr>
      <w:r w:rsidRPr="00030A9B">
        <w:rPr>
          <w:color w:val="000000"/>
          <w:sz w:val="22"/>
          <w:szCs w:val="22"/>
        </w:rPr>
        <w:t xml:space="preserve">Pilot </w:t>
      </w:r>
      <w:r w:rsidR="001169D9" w:rsidRPr="00030A9B">
        <w:rPr>
          <w:color w:val="000000"/>
          <w:sz w:val="22"/>
          <w:szCs w:val="22"/>
        </w:rPr>
        <w:t>hastaneler</w:t>
      </w:r>
      <w:r w:rsidRPr="00030A9B">
        <w:rPr>
          <w:color w:val="000000"/>
          <w:sz w:val="22"/>
          <w:szCs w:val="22"/>
        </w:rPr>
        <w:t xml:space="preserve"> için </w:t>
      </w:r>
      <w:r w:rsidR="00F6677F" w:rsidRPr="00030A9B">
        <w:rPr>
          <w:color w:val="000000"/>
          <w:sz w:val="22"/>
          <w:szCs w:val="22"/>
        </w:rPr>
        <w:t>erişilebilirlik</w:t>
      </w:r>
      <w:r w:rsidRPr="00030A9B">
        <w:rPr>
          <w:color w:val="000000"/>
          <w:sz w:val="22"/>
          <w:szCs w:val="22"/>
        </w:rPr>
        <w:t xml:space="preserve"> standartlarına uygun yapılacak her türlü düzenleme</w:t>
      </w:r>
      <w:r w:rsidR="00082442">
        <w:rPr>
          <w:color w:val="000000"/>
          <w:sz w:val="22"/>
          <w:szCs w:val="22"/>
        </w:rPr>
        <w:t>, imalat ve yüklenici giderleri.</w:t>
      </w:r>
    </w:p>
    <w:p w:rsidR="001E440B" w:rsidRPr="00030A9B" w:rsidRDefault="001E440B" w:rsidP="001E440B">
      <w:pPr>
        <w:pStyle w:val="ListeParagraf"/>
        <w:numPr>
          <w:ilvl w:val="0"/>
          <w:numId w:val="4"/>
        </w:numPr>
        <w:contextualSpacing/>
        <w:jc w:val="both"/>
        <w:rPr>
          <w:color w:val="000000"/>
          <w:sz w:val="22"/>
          <w:szCs w:val="22"/>
        </w:rPr>
      </w:pPr>
      <w:r w:rsidRPr="00030A9B">
        <w:rPr>
          <w:color w:val="000000"/>
          <w:sz w:val="22"/>
          <w:szCs w:val="22"/>
        </w:rPr>
        <w:t xml:space="preserve">Mali hizmet giderleri (havale, banka, </w:t>
      </w:r>
      <w:r w:rsidR="00082442">
        <w:rPr>
          <w:color w:val="000000"/>
          <w:sz w:val="22"/>
          <w:szCs w:val="22"/>
        </w:rPr>
        <w:t>ihale ve ilan maliyetleri gibi).</w:t>
      </w:r>
    </w:p>
    <w:p w:rsidR="001E440B" w:rsidRDefault="001E440B" w:rsidP="001E440B">
      <w:pPr>
        <w:pStyle w:val="ListeParagraf"/>
        <w:numPr>
          <w:ilvl w:val="0"/>
          <w:numId w:val="4"/>
        </w:numPr>
        <w:contextualSpacing/>
        <w:jc w:val="both"/>
        <w:rPr>
          <w:color w:val="000000"/>
          <w:sz w:val="22"/>
          <w:szCs w:val="22"/>
        </w:rPr>
      </w:pPr>
      <w:r w:rsidRPr="00030A9B">
        <w:rPr>
          <w:color w:val="000000"/>
          <w:sz w:val="22"/>
          <w:szCs w:val="22"/>
        </w:rPr>
        <w:t>Proje bütçesinin % 1’ini aşmayan görünürlük giderleri.</w:t>
      </w:r>
    </w:p>
    <w:p w:rsidR="003E0520" w:rsidRPr="00082442" w:rsidRDefault="003E0520" w:rsidP="003E0520">
      <w:pPr>
        <w:pStyle w:val="ListeParagraf"/>
        <w:ind w:left="720"/>
        <w:contextualSpacing/>
        <w:jc w:val="both"/>
        <w:rPr>
          <w:color w:val="000000"/>
          <w:sz w:val="22"/>
          <w:szCs w:val="22"/>
        </w:rPr>
      </w:pPr>
    </w:p>
    <w:p w:rsidR="001E440B" w:rsidRPr="00082442" w:rsidRDefault="001E440B" w:rsidP="001E440B">
      <w:pPr>
        <w:jc w:val="both"/>
        <w:rPr>
          <w:b/>
          <w:color w:val="000000"/>
          <w:sz w:val="22"/>
          <w:szCs w:val="22"/>
        </w:rPr>
      </w:pPr>
      <w:r w:rsidRPr="00030A9B">
        <w:rPr>
          <w:b/>
          <w:color w:val="000000"/>
          <w:sz w:val="22"/>
          <w:szCs w:val="22"/>
        </w:rPr>
        <w:t>Proje harcamalarına ilişkin özel hükümler</w:t>
      </w:r>
    </w:p>
    <w:p w:rsidR="001E440B" w:rsidRPr="00030A9B" w:rsidRDefault="003D5E42" w:rsidP="001E440B">
      <w:pPr>
        <w:jc w:val="both"/>
        <w:rPr>
          <w:color w:val="000000"/>
          <w:sz w:val="22"/>
          <w:szCs w:val="22"/>
        </w:rPr>
      </w:pPr>
      <w:r>
        <w:rPr>
          <w:b/>
          <w:bCs/>
          <w:color w:val="000000"/>
          <w:sz w:val="22"/>
          <w:szCs w:val="22"/>
        </w:rPr>
        <w:t>MADDE</w:t>
      </w:r>
      <w:r w:rsidR="008970FE" w:rsidRPr="00030A9B">
        <w:rPr>
          <w:b/>
          <w:color w:val="000000"/>
          <w:sz w:val="22"/>
          <w:szCs w:val="22"/>
        </w:rPr>
        <w:t xml:space="preserve"> 15</w:t>
      </w:r>
      <w:r w:rsidR="001E440B" w:rsidRPr="00030A9B">
        <w:rPr>
          <w:b/>
          <w:color w:val="000000"/>
          <w:sz w:val="22"/>
          <w:szCs w:val="22"/>
        </w:rPr>
        <w:t xml:space="preserve">- </w:t>
      </w:r>
      <w:r w:rsidR="001E440B" w:rsidRPr="00030A9B">
        <w:rPr>
          <w:color w:val="000000"/>
          <w:sz w:val="22"/>
          <w:szCs w:val="22"/>
        </w:rPr>
        <w:t>(1) Proje yürütücüsünün, proje ile ilgili veya proje dışındaki faaliyetlerini yürüttüğü mekânların kira, elektrik, su, telefon, internet erişimi dâhil hiç bir gideri ERDEP kapsamında ödenmez.</w:t>
      </w:r>
    </w:p>
    <w:p w:rsidR="001E440B" w:rsidRPr="00030A9B" w:rsidRDefault="00082442" w:rsidP="001E440B">
      <w:pPr>
        <w:jc w:val="both"/>
        <w:rPr>
          <w:color w:val="000000"/>
          <w:sz w:val="22"/>
          <w:szCs w:val="22"/>
        </w:rPr>
      </w:pPr>
      <w:r w:rsidRPr="00030A9B">
        <w:rPr>
          <w:color w:val="000000"/>
          <w:sz w:val="22"/>
          <w:szCs w:val="22"/>
        </w:rPr>
        <w:t xml:space="preserve"> </w:t>
      </w:r>
      <w:r w:rsidR="001E440B" w:rsidRPr="00030A9B">
        <w:rPr>
          <w:color w:val="000000"/>
          <w:sz w:val="22"/>
          <w:szCs w:val="22"/>
        </w:rPr>
        <w:t xml:space="preserve">(2) Projeye ait banka hesabında oluşan faiz ve benzeri gelirler proje yürütücüsü tarafından kullanılamaz. Bu gelirler projenin tamamlanmasını müteakip </w:t>
      </w:r>
      <w:r w:rsidR="001E440B" w:rsidRPr="00030A9B">
        <w:rPr>
          <w:sz w:val="22"/>
          <w:szCs w:val="22"/>
        </w:rPr>
        <w:t>Valilik</w:t>
      </w:r>
      <w:r w:rsidR="001E440B" w:rsidRPr="00030A9B">
        <w:rPr>
          <w:color w:val="000000"/>
          <w:sz w:val="22"/>
          <w:szCs w:val="22"/>
        </w:rPr>
        <w:t xml:space="preserve"> ERDEP hesabına aktarılır.</w:t>
      </w:r>
    </w:p>
    <w:p w:rsidR="001E440B" w:rsidRPr="00030A9B" w:rsidRDefault="00082442" w:rsidP="001E440B">
      <w:pPr>
        <w:jc w:val="both"/>
        <w:rPr>
          <w:i/>
          <w:color w:val="000000"/>
          <w:sz w:val="22"/>
          <w:szCs w:val="22"/>
        </w:rPr>
      </w:pPr>
      <w:r w:rsidRPr="00030A9B">
        <w:rPr>
          <w:color w:val="000000"/>
          <w:sz w:val="22"/>
          <w:szCs w:val="22"/>
        </w:rPr>
        <w:t xml:space="preserve"> </w:t>
      </w:r>
      <w:r w:rsidR="001E440B" w:rsidRPr="00030A9B">
        <w:rPr>
          <w:color w:val="000000"/>
          <w:sz w:val="22"/>
          <w:szCs w:val="22"/>
        </w:rPr>
        <w:t>(3) Proje kapsamındaki iş ve işlemler Kamu İhale Kanunu ve ilgili mevzuat hükümleri çerçevesinde gerçekleştirilir.</w:t>
      </w:r>
      <w:r w:rsidR="001E440B" w:rsidRPr="00030A9B">
        <w:rPr>
          <w:i/>
          <w:color w:val="000000"/>
          <w:sz w:val="22"/>
          <w:szCs w:val="22"/>
        </w:rPr>
        <w:t xml:space="preserve"> </w:t>
      </w:r>
    </w:p>
    <w:p w:rsidR="001E440B" w:rsidRPr="00030A9B" w:rsidRDefault="00082442" w:rsidP="001E440B">
      <w:pPr>
        <w:jc w:val="both"/>
        <w:rPr>
          <w:sz w:val="22"/>
          <w:szCs w:val="22"/>
        </w:rPr>
      </w:pPr>
      <w:r>
        <w:rPr>
          <w:sz w:val="22"/>
          <w:szCs w:val="22"/>
        </w:rPr>
        <w:t xml:space="preserve"> </w:t>
      </w:r>
      <w:r w:rsidR="001E440B" w:rsidRPr="00030A9B">
        <w:rPr>
          <w:sz w:val="22"/>
          <w:szCs w:val="22"/>
        </w:rPr>
        <w:t>(4) Erişilebilirlik Destek Projesi kapsamında görevlendirilenlere proje bütçesinden hiçbir ad altında ücret ödenmez.</w:t>
      </w:r>
    </w:p>
    <w:p w:rsidR="001E440B" w:rsidRPr="00030A9B" w:rsidRDefault="001E440B" w:rsidP="001E440B">
      <w:pPr>
        <w:jc w:val="both"/>
        <w:rPr>
          <w:sz w:val="22"/>
          <w:szCs w:val="22"/>
        </w:rPr>
      </w:pPr>
    </w:p>
    <w:p w:rsidR="001E440B" w:rsidRPr="00030A9B" w:rsidRDefault="001E440B" w:rsidP="001E440B">
      <w:pPr>
        <w:jc w:val="both"/>
        <w:rPr>
          <w:i/>
          <w:color w:val="000000"/>
          <w:sz w:val="22"/>
          <w:szCs w:val="22"/>
        </w:rPr>
      </w:pPr>
      <w:r w:rsidRPr="00030A9B">
        <w:rPr>
          <w:b/>
          <w:color w:val="000000"/>
          <w:sz w:val="22"/>
          <w:szCs w:val="22"/>
        </w:rPr>
        <w:t>Proje harcamalarına ilişkin gider gerçekleştirmeleri</w:t>
      </w:r>
    </w:p>
    <w:p w:rsidR="001E440B" w:rsidRPr="00030A9B" w:rsidRDefault="003D5E42" w:rsidP="001E440B">
      <w:pPr>
        <w:jc w:val="both"/>
        <w:rPr>
          <w:color w:val="000000"/>
          <w:sz w:val="22"/>
          <w:szCs w:val="22"/>
        </w:rPr>
      </w:pPr>
      <w:r>
        <w:rPr>
          <w:b/>
          <w:bCs/>
          <w:color w:val="000000"/>
          <w:sz w:val="22"/>
          <w:szCs w:val="22"/>
        </w:rPr>
        <w:t>MADDE</w:t>
      </w:r>
      <w:r w:rsidR="008970FE" w:rsidRPr="00030A9B">
        <w:rPr>
          <w:b/>
          <w:color w:val="000000"/>
          <w:sz w:val="22"/>
          <w:szCs w:val="22"/>
        </w:rPr>
        <w:t xml:space="preserve"> 16</w:t>
      </w:r>
      <w:r w:rsidR="001E440B" w:rsidRPr="00030A9B">
        <w:rPr>
          <w:b/>
          <w:color w:val="000000"/>
          <w:sz w:val="22"/>
          <w:szCs w:val="22"/>
        </w:rPr>
        <w:t>-</w:t>
      </w:r>
      <w:r w:rsidR="001E440B" w:rsidRPr="00030A9B">
        <w:rPr>
          <w:color w:val="000000"/>
          <w:sz w:val="22"/>
          <w:szCs w:val="22"/>
        </w:rPr>
        <w:t xml:space="preserve"> (1) Proje yürütücüsü projeye ilişkin hesapları ilgili yılın Merkezi Yönetim ve Bütçe Kanununa ve ilgili mevzuata uygun olarak tutar.</w:t>
      </w:r>
    </w:p>
    <w:p w:rsidR="001E440B" w:rsidRPr="00030A9B" w:rsidRDefault="001E440B" w:rsidP="001E440B">
      <w:pPr>
        <w:jc w:val="both"/>
        <w:rPr>
          <w:color w:val="000000"/>
          <w:sz w:val="22"/>
          <w:szCs w:val="22"/>
        </w:rPr>
      </w:pPr>
      <w:r w:rsidRPr="00030A9B">
        <w:rPr>
          <w:color w:val="000000"/>
          <w:sz w:val="22"/>
          <w:szCs w:val="22"/>
        </w:rPr>
        <w:t>(2) Proje yürütücüsü yapılan giderlere ilişkin aşağıda</w:t>
      </w:r>
      <w:r w:rsidR="00C81BC7">
        <w:rPr>
          <w:color w:val="000000"/>
          <w:sz w:val="22"/>
          <w:szCs w:val="22"/>
        </w:rPr>
        <w:t>ki belgeleri hazırlar ve saklar;</w:t>
      </w:r>
    </w:p>
    <w:p w:rsidR="001E440B" w:rsidRPr="00030A9B" w:rsidRDefault="001E440B" w:rsidP="00C81BC7">
      <w:pPr>
        <w:numPr>
          <w:ilvl w:val="0"/>
          <w:numId w:val="5"/>
        </w:numPr>
        <w:jc w:val="both"/>
        <w:rPr>
          <w:color w:val="000000"/>
          <w:sz w:val="22"/>
          <w:szCs w:val="22"/>
        </w:rPr>
      </w:pPr>
      <w:r w:rsidRPr="00030A9B">
        <w:rPr>
          <w:color w:val="000000"/>
          <w:sz w:val="22"/>
          <w:szCs w:val="22"/>
        </w:rPr>
        <w:t>Teknik ve idari şartname, fiyat teklifleri ve fiyat araştırması raporu gibi satın al</w:t>
      </w:r>
      <w:r w:rsidR="00C81BC7">
        <w:rPr>
          <w:color w:val="000000"/>
          <w:sz w:val="22"/>
          <w:szCs w:val="22"/>
        </w:rPr>
        <w:t>ma işlemlerine ilişkin belgeler.</w:t>
      </w:r>
    </w:p>
    <w:p w:rsidR="00F6677F" w:rsidRPr="00030A9B" w:rsidRDefault="001E440B" w:rsidP="00F6677F">
      <w:pPr>
        <w:numPr>
          <w:ilvl w:val="0"/>
          <w:numId w:val="5"/>
        </w:numPr>
        <w:jc w:val="both"/>
        <w:rPr>
          <w:color w:val="000000"/>
          <w:sz w:val="22"/>
          <w:szCs w:val="22"/>
        </w:rPr>
      </w:pPr>
      <w:r w:rsidRPr="00030A9B">
        <w:rPr>
          <w:color w:val="000000"/>
          <w:sz w:val="22"/>
          <w:szCs w:val="22"/>
        </w:rPr>
        <w:t>Sipariş formları ve sözleşme</w:t>
      </w:r>
      <w:r w:rsidR="00C81BC7">
        <w:rPr>
          <w:color w:val="000000"/>
          <w:sz w:val="22"/>
          <w:szCs w:val="22"/>
        </w:rPr>
        <w:t>ler gibi taahhütlerin belgeleri.</w:t>
      </w:r>
    </w:p>
    <w:p w:rsidR="00F6677F" w:rsidRPr="00030A9B" w:rsidRDefault="001E440B" w:rsidP="00F6677F">
      <w:pPr>
        <w:numPr>
          <w:ilvl w:val="0"/>
          <w:numId w:val="5"/>
        </w:numPr>
        <w:jc w:val="both"/>
        <w:rPr>
          <w:color w:val="000000"/>
          <w:sz w:val="22"/>
          <w:szCs w:val="22"/>
        </w:rPr>
      </w:pPr>
      <w:r w:rsidRPr="00030A9B">
        <w:rPr>
          <w:color w:val="000000"/>
          <w:sz w:val="22"/>
          <w:szCs w:val="22"/>
        </w:rPr>
        <w:t>Tedarikçilerden alınan teslim-te</w:t>
      </w:r>
      <w:r w:rsidR="00C81BC7">
        <w:rPr>
          <w:color w:val="000000"/>
          <w:sz w:val="22"/>
          <w:szCs w:val="22"/>
        </w:rPr>
        <w:t>sellüm makbuzu türünde belgeler.</w:t>
      </w:r>
    </w:p>
    <w:p w:rsidR="00F6677F" w:rsidRPr="00030A9B" w:rsidRDefault="001E440B" w:rsidP="00F6677F">
      <w:pPr>
        <w:numPr>
          <w:ilvl w:val="0"/>
          <w:numId w:val="5"/>
        </w:numPr>
        <w:jc w:val="both"/>
        <w:rPr>
          <w:color w:val="000000"/>
          <w:sz w:val="22"/>
          <w:szCs w:val="22"/>
        </w:rPr>
      </w:pPr>
      <w:r w:rsidRPr="00030A9B">
        <w:rPr>
          <w:color w:val="000000"/>
          <w:sz w:val="22"/>
          <w:szCs w:val="22"/>
        </w:rPr>
        <w:t>Bir işin tamamlandığını ka</w:t>
      </w:r>
      <w:r w:rsidR="00C81BC7">
        <w:rPr>
          <w:color w:val="000000"/>
          <w:sz w:val="22"/>
          <w:szCs w:val="22"/>
        </w:rPr>
        <w:t>nıtlayan ibraname türü belgeler.</w:t>
      </w:r>
    </w:p>
    <w:p w:rsidR="001E440B" w:rsidRPr="00082442" w:rsidRDefault="001E440B" w:rsidP="001E440B">
      <w:pPr>
        <w:numPr>
          <w:ilvl w:val="0"/>
          <w:numId w:val="5"/>
        </w:numPr>
        <w:jc w:val="both"/>
        <w:rPr>
          <w:color w:val="000000"/>
          <w:sz w:val="22"/>
          <w:szCs w:val="22"/>
        </w:rPr>
      </w:pPr>
      <w:r w:rsidRPr="00030A9B">
        <w:rPr>
          <w:color w:val="000000"/>
          <w:sz w:val="22"/>
          <w:szCs w:val="22"/>
        </w:rPr>
        <w:t>Bir hizmet veya mal alımını ispatlayan makbuz ve fatura türü belgeler.</w:t>
      </w:r>
    </w:p>
    <w:p w:rsidR="001E440B" w:rsidRDefault="001E440B" w:rsidP="001E440B">
      <w:pPr>
        <w:jc w:val="both"/>
        <w:rPr>
          <w:color w:val="000000"/>
          <w:sz w:val="22"/>
          <w:szCs w:val="22"/>
        </w:rPr>
      </w:pPr>
      <w:r w:rsidRPr="00030A9B">
        <w:rPr>
          <w:color w:val="000000"/>
          <w:sz w:val="22"/>
          <w:szCs w:val="22"/>
        </w:rPr>
        <w:t>(3) Yapılan giderlere ilişkin belgeler proje dosyasında saklanarak, istenmesi durumunda Bakanlığa veya diğer yetkili kurumlara ibraz edilir.</w:t>
      </w:r>
    </w:p>
    <w:p w:rsidR="003E0520" w:rsidRPr="00082442" w:rsidRDefault="003E0520" w:rsidP="001E440B">
      <w:pPr>
        <w:jc w:val="both"/>
        <w:rPr>
          <w:color w:val="000000"/>
          <w:sz w:val="22"/>
          <w:szCs w:val="22"/>
        </w:rPr>
      </w:pPr>
    </w:p>
    <w:p w:rsidR="001E440B" w:rsidRPr="00082442" w:rsidRDefault="001E440B" w:rsidP="001E440B">
      <w:pPr>
        <w:jc w:val="both"/>
        <w:rPr>
          <w:b/>
          <w:color w:val="000000"/>
          <w:sz w:val="22"/>
          <w:szCs w:val="22"/>
        </w:rPr>
      </w:pPr>
      <w:r w:rsidRPr="00030A9B">
        <w:rPr>
          <w:b/>
          <w:color w:val="000000"/>
          <w:sz w:val="22"/>
          <w:szCs w:val="22"/>
        </w:rPr>
        <w:t>Projelerde yıl içinde yapılacak değişiklikler</w:t>
      </w:r>
    </w:p>
    <w:p w:rsidR="001E440B" w:rsidRPr="007B488D" w:rsidRDefault="003D5E42" w:rsidP="001E440B">
      <w:pPr>
        <w:jc w:val="both"/>
        <w:rPr>
          <w:color w:val="000000" w:themeColor="text1"/>
          <w:sz w:val="22"/>
          <w:szCs w:val="22"/>
        </w:rPr>
      </w:pPr>
      <w:r>
        <w:rPr>
          <w:b/>
          <w:bCs/>
          <w:color w:val="000000"/>
          <w:sz w:val="22"/>
          <w:szCs w:val="22"/>
        </w:rPr>
        <w:t>MADDE</w:t>
      </w:r>
      <w:r w:rsidR="008970FE" w:rsidRPr="00030A9B">
        <w:rPr>
          <w:b/>
          <w:color w:val="000000"/>
          <w:sz w:val="22"/>
          <w:szCs w:val="22"/>
        </w:rPr>
        <w:t xml:space="preserve"> 17</w:t>
      </w:r>
      <w:r w:rsidR="001E440B" w:rsidRPr="00030A9B">
        <w:rPr>
          <w:b/>
          <w:color w:val="000000"/>
          <w:sz w:val="22"/>
          <w:szCs w:val="22"/>
        </w:rPr>
        <w:t>-</w:t>
      </w:r>
      <w:r w:rsidR="001E440B" w:rsidRPr="00030A9B">
        <w:rPr>
          <w:color w:val="000000"/>
          <w:sz w:val="22"/>
          <w:szCs w:val="22"/>
        </w:rPr>
        <w:t xml:space="preserve"> (1) Projenin amaçları ve faaliyetlerinde değişiklik yapılamaz. Projeye başlandıktan sonra uygulama imkânı ortadan </w:t>
      </w:r>
      <w:r w:rsidR="001E440B" w:rsidRPr="007B488D">
        <w:rPr>
          <w:color w:val="000000" w:themeColor="text1"/>
          <w:sz w:val="22"/>
          <w:szCs w:val="22"/>
        </w:rPr>
        <w:t xml:space="preserve">kalkan 5 inci maddede belirtilen erişilebilirlik düzenlemeleri yerine, Valilik tarafından 5 inci maddeye uygunluk gösterdiği tespit edilen başka bir </w:t>
      </w:r>
      <w:r w:rsidR="001169D9" w:rsidRPr="007B488D">
        <w:rPr>
          <w:color w:val="000000" w:themeColor="text1"/>
          <w:sz w:val="22"/>
          <w:szCs w:val="22"/>
        </w:rPr>
        <w:t>hastanenin</w:t>
      </w:r>
      <w:r w:rsidR="001E440B" w:rsidRPr="007B488D">
        <w:rPr>
          <w:color w:val="000000" w:themeColor="text1"/>
          <w:sz w:val="22"/>
          <w:szCs w:val="22"/>
        </w:rPr>
        <w:t xml:space="preserve"> pilot olarak belirlenmesi ilgili Valiliğin teklifi</w:t>
      </w:r>
      <w:r w:rsidR="00F6677F" w:rsidRPr="007B488D">
        <w:rPr>
          <w:color w:val="000000" w:themeColor="text1"/>
          <w:sz w:val="22"/>
          <w:szCs w:val="22"/>
        </w:rPr>
        <w:t>,</w:t>
      </w:r>
      <w:r w:rsidR="001E440B" w:rsidRPr="007B488D">
        <w:rPr>
          <w:color w:val="000000" w:themeColor="text1"/>
          <w:sz w:val="22"/>
          <w:szCs w:val="22"/>
        </w:rPr>
        <w:t xml:space="preserve"> </w:t>
      </w:r>
      <w:r w:rsidR="008649C8" w:rsidRPr="007B488D">
        <w:rPr>
          <w:color w:val="000000" w:themeColor="text1"/>
          <w:sz w:val="22"/>
          <w:szCs w:val="22"/>
        </w:rPr>
        <w:t xml:space="preserve">Kamu Hastaneleri Genel Müdürlüğünün </w:t>
      </w:r>
      <w:r w:rsidR="001E440B" w:rsidRPr="007B488D">
        <w:rPr>
          <w:color w:val="000000" w:themeColor="text1"/>
          <w:sz w:val="22"/>
          <w:szCs w:val="22"/>
        </w:rPr>
        <w:t xml:space="preserve">uygun görüşü ve </w:t>
      </w:r>
      <w:r w:rsidR="008649C8" w:rsidRPr="007B488D">
        <w:rPr>
          <w:color w:val="000000" w:themeColor="text1"/>
          <w:sz w:val="22"/>
          <w:szCs w:val="22"/>
        </w:rPr>
        <w:t>Engelli ve Yaşlı Hizmetleri Genel Müdürlüğünün</w:t>
      </w:r>
      <w:r w:rsidR="001E440B" w:rsidRPr="007B488D">
        <w:rPr>
          <w:color w:val="000000" w:themeColor="text1"/>
          <w:sz w:val="22"/>
          <w:szCs w:val="22"/>
        </w:rPr>
        <w:t xml:space="preserve"> onayı ile olur. </w:t>
      </w:r>
    </w:p>
    <w:p w:rsidR="003E0520" w:rsidRDefault="00082442" w:rsidP="00082442">
      <w:pPr>
        <w:jc w:val="both"/>
        <w:rPr>
          <w:color w:val="000000"/>
          <w:sz w:val="22"/>
          <w:szCs w:val="22"/>
        </w:rPr>
      </w:pPr>
      <w:r w:rsidRPr="007B488D">
        <w:rPr>
          <w:color w:val="000000" w:themeColor="text1"/>
          <w:sz w:val="22"/>
          <w:szCs w:val="22"/>
        </w:rPr>
        <w:t xml:space="preserve"> </w:t>
      </w:r>
      <w:r w:rsidR="001E440B" w:rsidRPr="007B488D">
        <w:rPr>
          <w:color w:val="000000" w:themeColor="text1"/>
          <w:sz w:val="22"/>
          <w:szCs w:val="22"/>
        </w:rPr>
        <w:t xml:space="preserve">(2) Projeye tahsis edilen ödenekten uygulama imkânı ortadan kalktığı tarihe kadar harcanamayan tutar, </w:t>
      </w:r>
      <w:r w:rsidR="008649C8" w:rsidRPr="007B488D">
        <w:rPr>
          <w:color w:val="000000" w:themeColor="text1"/>
          <w:sz w:val="22"/>
          <w:szCs w:val="22"/>
        </w:rPr>
        <w:t>Kamu Hastaneleri Genel Müdürlüğünce</w:t>
      </w:r>
      <w:r w:rsidR="001E440B" w:rsidRPr="007B488D">
        <w:rPr>
          <w:color w:val="000000" w:themeColor="text1"/>
          <w:sz w:val="22"/>
          <w:szCs w:val="22"/>
        </w:rPr>
        <w:t xml:space="preserve"> uygun görülen ve </w:t>
      </w:r>
      <w:r w:rsidR="008649C8" w:rsidRPr="007B488D">
        <w:rPr>
          <w:color w:val="000000" w:themeColor="text1"/>
          <w:sz w:val="22"/>
          <w:szCs w:val="22"/>
        </w:rPr>
        <w:t xml:space="preserve">Engelli ve Yaşlı Hizmetleri Genel Müdürlüğünce </w:t>
      </w:r>
      <w:r w:rsidR="001E440B" w:rsidRPr="007B488D">
        <w:rPr>
          <w:color w:val="000000" w:themeColor="text1"/>
          <w:sz w:val="22"/>
          <w:szCs w:val="22"/>
        </w:rPr>
        <w:t xml:space="preserve">onaylanan çalışmalarda kullanılabilir, aksi halde hesapta kalan miktar Valilik tarafından yürütülen ve </w:t>
      </w:r>
      <w:r w:rsidR="008649C8" w:rsidRPr="007B488D">
        <w:rPr>
          <w:color w:val="000000" w:themeColor="text1"/>
          <w:sz w:val="22"/>
          <w:szCs w:val="22"/>
        </w:rPr>
        <w:t>Engelli ve Yaşlı Hizmetleri Genel Müdürlüğünce</w:t>
      </w:r>
      <w:r w:rsidR="001E440B" w:rsidRPr="007B488D">
        <w:rPr>
          <w:color w:val="000000" w:themeColor="text1"/>
          <w:sz w:val="22"/>
          <w:szCs w:val="22"/>
        </w:rPr>
        <w:t xml:space="preserve"> onaylanan diğer erişilebilirlik çalışmalarında kullanılır. </w:t>
      </w:r>
      <w:r w:rsidR="006C460A" w:rsidRPr="007B488D">
        <w:rPr>
          <w:color w:val="000000" w:themeColor="text1"/>
          <w:sz w:val="22"/>
          <w:szCs w:val="22"/>
        </w:rPr>
        <w:t xml:space="preserve">Ancak Valilik tarafından yürütülen ve </w:t>
      </w:r>
      <w:r w:rsidR="008649C8" w:rsidRPr="007B488D">
        <w:rPr>
          <w:color w:val="000000" w:themeColor="text1"/>
          <w:sz w:val="22"/>
          <w:szCs w:val="22"/>
        </w:rPr>
        <w:t>Engelli ve Yaşlı Hizmetleri Genel Müdürlüğünce</w:t>
      </w:r>
      <w:r w:rsidR="006C460A" w:rsidRPr="007B488D">
        <w:rPr>
          <w:color w:val="000000" w:themeColor="text1"/>
          <w:sz w:val="22"/>
          <w:szCs w:val="22"/>
        </w:rPr>
        <w:t xml:space="preserve"> onaylanacak herhangi bir </w:t>
      </w:r>
      <w:r w:rsidR="006C460A" w:rsidRPr="006C460A">
        <w:rPr>
          <w:color w:val="000000"/>
          <w:sz w:val="22"/>
          <w:szCs w:val="22"/>
        </w:rPr>
        <w:t xml:space="preserve">erişilebilirlik çalışması bulunmaması halinde hesapta kalan miktar </w:t>
      </w:r>
      <w:r w:rsidR="003E0520">
        <w:rPr>
          <w:color w:val="000000"/>
          <w:sz w:val="22"/>
          <w:szCs w:val="22"/>
        </w:rPr>
        <w:t>genel bütçeye gelir kaydedilir.</w:t>
      </w:r>
    </w:p>
    <w:p w:rsidR="003E0520" w:rsidRDefault="003E0520" w:rsidP="00082442">
      <w:pPr>
        <w:jc w:val="both"/>
        <w:rPr>
          <w:color w:val="000000"/>
          <w:sz w:val="22"/>
          <w:szCs w:val="22"/>
        </w:rPr>
      </w:pPr>
    </w:p>
    <w:p w:rsidR="008649C8" w:rsidRDefault="001E440B" w:rsidP="00082442">
      <w:pPr>
        <w:jc w:val="both"/>
        <w:rPr>
          <w:b/>
          <w:color w:val="000000"/>
          <w:sz w:val="22"/>
          <w:szCs w:val="22"/>
        </w:rPr>
      </w:pPr>
      <w:r w:rsidRPr="00030A9B">
        <w:rPr>
          <w:b/>
          <w:color w:val="000000"/>
          <w:sz w:val="22"/>
          <w:szCs w:val="22"/>
        </w:rPr>
        <w:t>Projelerin izlenmesi ve denetlenmesi</w:t>
      </w:r>
    </w:p>
    <w:p w:rsidR="001E440B" w:rsidRPr="00030A9B" w:rsidRDefault="003D5E42" w:rsidP="00082442">
      <w:pPr>
        <w:jc w:val="both"/>
        <w:rPr>
          <w:color w:val="000000"/>
          <w:sz w:val="22"/>
          <w:szCs w:val="22"/>
        </w:rPr>
      </w:pPr>
      <w:r>
        <w:rPr>
          <w:b/>
          <w:bCs/>
          <w:color w:val="000000"/>
          <w:sz w:val="22"/>
          <w:szCs w:val="22"/>
        </w:rPr>
        <w:t>MADDE</w:t>
      </w:r>
      <w:r w:rsidR="008970FE" w:rsidRPr="00030A9B">
        <w:rPr>
          <w:b/>
          <w:color w:val="000000"/>
          <w:sz w:val="22"/>
          <w:szCs w:val="22"/>
        </w:rPr>
        <w:t xml:space="preserve"> 18</w:t>
      </w:r>
      <w:r w:rsidR="001E440B" w:rsidRPr="00030A9B">
        <w:rPr>
          <w:b/>
          <w:color w:val="000000"/>
          <w:sz w:val="22"/>
          <w:szCs w:val="22"/>
        </w:rPr>
        <w:t xml:space="preserve"> –</w:t>
      </w:r>
      <w:r w:rsidR="001E440B" w:rsidRPr="00030A9B">
        <w:rPr>
          <w:color w:val="000000"/>
          <w:sz w:val="22"/>
          <w:szCs w:val="22"/>
        </w:rPr>
        <w:t xml:space="preserve"> (1) </w:t>
      </w:r>
      <w:r w:rsidR="001E440B" w:rsidRPr="00030A9B">
        <w:rPr>
          <w:sz w:val="22"/>
          <w:szCs w:val="22"/>
        </w:rPr>
        <w:t>Valilik</w:t>
      </w:r>
      <w:r w:rsidR="00F6677F" w:rsidRPr="00030A9B">
        <w:rPr>
          <w:sz w:val="22"/>
          <w:szCs w:val="22"/>
        </w:rPr>
        <w:t>,</w:t>
      </w:r>
      <w:r w:rsidR="001E440B" w:rsidRPr="00030A9B">
        <w:rPr>
          <w:color w:val="000000"/>
          <w:sz w:val="22"/>
          <w:szCs w:val="22"/>
        </w:rPr>
        <w:t xml:space="preserve"> ERDEP Denetleme Komisyonu aracılığıyla proje çalışmalarını yerinde inceler ve projelerin; </w:t>
      </w:r>
    </w:p>
    <w:p w:rsidR="001E440B" w:rsidRPr="00030A9B" w:rsidRDefault="001E440B" w:rsidP="001E440B">
      <w:pPr>
        <w:numPr>
          <w:ilvl w:val="0"/>
          <w:numId w:val="6"/>
        </w:numPr>
        <w:tabs>
          <w:tab w:val="left" w:pos="1080"/>
        </w:tabs>
        <w:ind w:left="0" w:firstLine="720"/>
        <w:jc w:val="both"/>
        <w:rPr>
          <w:color w:val="000000"/>
          <w:sz w:val="22"/>
          <w:szCs w:val="22"/>
        </w:rPr>
      </w:pPr>
      <w:r w:rsidRPr="00030A9B">
        <w:rPr>
          <w:color w:val="000000"/>
          <w:sz w:val="22"/>
          <w:szCs w:val="22"/>
        </w:rPr>
        <w:t>İhale kurallarına uygunluğunu,</w:t>
      </w:r>
    </w:p>
    <w:p w:rsidR="001E440B" w:rsidRPr="00030A9B" w:rsidRDefault="001E440B" w:rsidP="001E440B">
      <w:pPr>
        <w:numPr>
          <w:ilvl w:val="0"/>
          <w:numId w:val="6"/>
        </w:numPr>
        <w:tabs>
          <w:tab w:val="left" w:pos="1080"/>
        </w:tabs>
        <w:ind w:left="0" w:firstLine="720"/>
        <w:jc w:val="both"/>
        <w:rPr>
          <w:color w:val="000000"/>
          <w:sz w:val="22"/>
          <w:szCs w:val="22"/>
        </w:rPr>
      </w:pPr>
      <w:r w:rsidRPr="00030A9B">
        <w:rPr>
          <w:color w:val="000000"/>
          <w:sz w:val="22"/>
          <w:szCs w:val="22"/>
        </w:rPr>
        <w:t>Maliyetlerin uygunluğunu,</w:t>
      </w:r>
    </w:p>
    <w:p w:rsidR="00F6677F" w:rsidRPr="00030A9B" w:rsidRDefault="001E440B" w:rsidP="00F6677F">
      <w:pPr>
        <w:numPr>
          <w:ilvl w:val="0"/>
          <w:numId w:val="6"/>
        </w:numPr>
        <w:tabs>
          <w:tab w:val="left" w:pos="1080"/>
        </w:tabs>
        <w:ind w:left="0" w:firstLine="720"/>
        <w:jc w:val="both"/>
        <w:rPr>
          <w:color w:val="000000"/>
          <w:sz w:val="22"/>
          <w:szCs w:val="22"/>
        </w:rPr>
      </w:pPr>
      <w:r w:rsidRPr="00030A9B">
        <w:rPr>
          <w:color w:val="000000"/>
          <w:sz w:val="22"/>
          <w:szCs w:val="22"/>
        </w:rPr>
        <w:t>Ödemelerin usule uygunluğunu,</w:t>
      </w:r>
    </w:p>
    <w:p w:rsidR="001E440B" w:rsidRPr="00030A9B" w:rsidRDefault="001E440B" w:rsidP="00F6677F">
      <w:pPr>
        <w:numPr>
          <w:ilvl w:val="0"/>
          <w:numId w:val="6"/>
        </w:numPr>
        <w:tabs>
          <w:tab w:val="left" w:pos="1080"/>
        </w:tabs>
        <w:ind w:left="0" w:firstLine="720"/>
        <w:jc w:val="both"/>
        <w:rPr>
          <w:color w:val="000000"/>
          <w:sz w:val="22"/>
          <w:szCs w:val="22"/>
        </w:rPr>
      </w:pPr>
      <w:r w:rsidRPr="00030A9B">
        <w:rPr>
          <w:color w:val="000000"/>
          <w:sz w:val="22"/>
          <w:szCs w:val="22"/>
        </w:rPr>
        <w:t>Amaca uygunluğunu,</w:t>
      </w:r>
    </w:p>
    <w:p w:rsidR="001D4DFE" w:rsidRPr="001D4DFE" w:rsidRDefault="001E440B" w:rsidP="001D4DFE">
      <w:pPr>
        <w:numPr>
          <w:ilvl w:val="0"/>
          <w:numId w:val="6"/>
        </w:numPr>
        <w:tabs>
          <w:tab w:val="left" w:pos="1080"/>
        </w:tabs>
        <w:ind w:left="0" w:firstLine="720"/>
        <w:jc w:val="both"/>
        <w:rPr>
          <w:color w:val="000000"/>
          <w:sz w:val="22"/>
          <w:szCs w:val="22"/>
        </w:rPr>
      </w:pPr>
      <w:r w:rsidRPr="00030A9B">
        <w:rPr>
          <w:color w:val="000000"/>
          <w:sz w:val="22"/>
          <w:szCs w:val="22"/>
        </w:rPr>
        <w:t>Görünürlük kurallarına uygunluğunu,</w:t>
      </w:r>
    </w:p>
    <w:p w:rsidR="001D4DFE" w:rsidRDefault="001D4DFE" w:rsidP="001D4DFE">
      <w:pPr>
        <w:tabs>
          <w:tab w:val="left" w:pos="1080"/>
        </w:tabs>
        <w:ind w:left="720"/>
        <w:jc w:val="both"/>
        <w:rPr>
          <w:color w:val="000000"/>
          <w:sz w:val="22"/>
          <w:szCs w:val="22"/>
        </w:rPr>
      </w:pPr>
    </w:p>
    <w:p w:rsidR="001D4DFE" w:rsidRDefault="001D4DFE" w:rsidP="001D4DFE">
      <w:pPr>
        <w:tabs>
          <w:tab w:val="left" w:pos="1080"/>
        </w:tabs>
        <w:ind w:left="720"/>
        <w:jc w:val="both"/>
        <w:rPr>
          <w:color w:val="000000"/>
          <w:sz w:val="22"/>
          <w:szCs w:val="22"/>
        </w:rPr>
      </w:pPr>
    </w:p>
    <w:p w:rsidR="001D4DFE" w:rsidRDefault="001D4DFE" w:rsidP="001D4DFE">
      <w:pPr>
        <w:tabs>
          <w:tab w:val="left" w:pos="1080"/>
        </w:tabs>
        <w:ind w:left="720"/>
        <w:jc w:val="both"/>
        <w:rPr>
          <w:color w:val="000000"/>
          <w:sz w:val="22"/>
          <w:szCs w:val="22"/>
        </w:rPr>
      </w:pPr>
    </w:p>
    <w:p w:rsidR="001E440B" w:rsidRPr="00030A9B" w:rsidRDefault="001E440B" w:rsidP="001E440B">
      <w:pPr>
        <w:numPr>
          <w:ilvl w:val="0"/>
          <w:numId w:val="6"/>
        </w:numPr>
        <w:tabs>
          <w:tab w:val="left" w:pos="1080"/>
        </w:tabs>
        <w:ind w:left="0" w:firstLine="720"/>
        <w:jc w:val="both"/>
        <w:rPr>
          <w:color w:val="000000"/>
          <w:sz w:val="22"/>
          <w:szCs w:val="22"/>
        </w:rPr>
      </w:pPr>
      <w:r w:rsidRPr="00030A9B">
        <w:rPr>
          <w:color w:val="000000"/>
          <w:sz w:val="22"/>
          <w:szCs w:val="22"/>
        </w:rPr>
        <w:t>Dokümantasyon ve arşivleme işlemlerinin uygunluğunu,</w:t>
      </w:r>
    </w:p>
    <w:p w:rsidR="001E440B" w:rsidRPr="00030A9B" w:rsidRDefault="001E440B" w:rsidP="001E440B">
      <w:pPr>
        <w:numPr>
          <w:ilvl w:val="0"/>
          <w:numId w:val="6"/>
        </w:numPr>
        <w:tabs>
          <w:tab w:val="left" w:pos="1080"/>
        </w:tabs>
        <w:ind w:left="0" w:firstLine="720"/>
        <w:jc w:val="both"/>
        <w:rPr>
          <w:color w:val="000000"/>
          <w:sz w:val="22"/>
          <w:szCs w:val="22"/>
        </w:rPr>
      </w:pPr>
      <w:r w:rsidRPr="00030A9B">
        <w:rPr>
          <w:color w:val="000000"/>
          <w:sz w:val="22"/>
          <w:szCs w:val="22"/>
        </w:rPr>
        <w:lastRenderedPageBreak/>
        <w:t>Muhasebe işlemlerinin uygunluğunu,</w:t>
      </w:r>
    </w:p>
    <w:p w:rsidR="00082442" w:rsidRDefault="001E440B" w:rsidP="00082442">
      <w:pPr>
        <w:numPr>
          <w:ilvl w:val="0"/>
          <w:numId w:val="6"/>
        </w:numPr>
        <w:tabs>
          <w:tab w:val="left" w:pos="1080"/>
        </w:tabs>
        <w:ind w:left="1080"/>
        <w:jc w:val="both"/>
        <w:rPr>
          <w:color w:val="000000"/>
          <w:sz w:val="22"/>
          <w:szCs w:val="22"/>
        </w:rPr>
      </w:pPr>
      <w:r w:rsidRPr="00030A9B">
        <w:rPr>
          <w:color w:val="000000"/>
          <w:sz w:val="22"/>
          <w:szCs w:val="22"/>
        </w:rPr>
        <w:t xml:space="preserve">Proje ve sözleşme değişikliklerinin uygunluğunu ve bu Usul ve Esaslarda yer alan diğer hükümlere uyulup uyulmadığını, </w:t>
      </w:r>
    </w:p>
    <w:p w:rsidR="00082442" w:rsidRDefault="001E440B" w:rsidP="00082442">
      <w:pPr>
        <w:tabs>
          <w:tab w:val="left" w:pos="1080"/>
        </w:tabs>
        <w:jc w:val="both"/>
        <w:rPr>
          <w:color w:val="000000"/>
          <w:sz w:val="22"/>
          <w:szCs w:val="22"/>
        </w:rPr>
      </w:pPr>
      <w:r w:rsidRPr="00082442">
        <w:rPr>
          <w:color w:val="000000"/>
          <w:sz w:val="22"/>
          <w:szCs w:val="22"/>
        </w:rPr>
        <w:t>denetler. Söz konusu denetimlerde tespit edilen aksaklıklar, uygunsuzluk ve usulsüzlükler bir tutanağa bağlanarak ilgililere iletilir ve gerekli düzeltici işlemlerin yapılması sağlanır.</w:t>
      </w:r>
    </w:p>
    <w:p w:rsidR="00082442" w:rsidRPr="007B488D" w:rsidRDefault="001E440B" w:rsidP="00082442">
      <w:pPr>
        <w:tabs>
          <w:tab w:val="left" w:pos="1080"/>
        </w:tabs>
        <w:jc w:val="both"/>
        <w:rPr>
          <w:color w:val="000000" w:themeColor="text1"/>
          <w:sz w:val="22"/>
          <w:szCs w:val="22"/>
        </w:rPr>
      </w:pPr>
      <w:r w:rsidRPr="00030A9B">
        <w:rPr>
          <w:color w:val="000000"/>
          <w:sz w:val="22"/>
          <w:szCs w:val="22"/>
        </w:rPr>
        <w:t xml:space="preserve">(2) </w:t>
      </w:r>
      <w:r w:rsidR="00F13172" w:rsidRPr="007B488D">
        <w:rPr>
          <w:color w:val="000000" w:themeColor="text1"/>
          <w:sz w:val="22"/>
          <w:szCs w:val="22"/>
        </w:rPr>
        <w:t>Engelli ve Yaşlı Hizmetleri Genel Müdürlüğü</w:t>
      </w:r>
      <w:r w:rsidRPr="007B488D">
        <w:rPr>
          <w:color w:val="000000" w:themeColor="text1"/>
          <w:sz w:val="22"/>
          <w:szCs w:val="22"/>
        </w:rPr>
        <w:t xml:space="preserve"> veya Valilik izleme ve denetleme faaliyetleri sonucunda gerekli gördüğü takdirde projelerin durdurulması ve iptali gibi tedbirleri uygular. Valilik durdurulan ve iptal edilen projeleri </w:t>
      </w:r>
      <w:r w:rsidR="00F13172" w:rsidRPr="007B488D">
        <w:rPr>
          <w:color w:val="000000" w:themeColor="text1"/>
          <w:sz w:val="22"/>
          <w:szCs w:val="22"/>
        </w:rPr>
        <w:t xml:space="preserve">Engelli ve Yaşlı Hizmetleri Genel Müdürlüğüne </w:t>
      </w:r>
      <w:r w:rsidRPr="007B488D">
        <w:rPr>
          <w:color w:val="000000" w:themeColor="text1"/>
          <w:sz w:val="22"/>
          <w:szCs w:val="22"/>
        </w:rPr>
        <w:t xml:space="preserve">bildirir. </w:t>
      </w:r>
    </w:p>
    <w:p w:rsidR="00082442" w:rsidRPr="007B488D" w:rsidRDefault="001E440B" w:rsidP="00082442">
      <w:pPr>
        <w:tabs>
          <w:tab w:val="left" w:pos="1080"/>
        </w:tabs>
        <w:jc w:val="both"/>
        <w:rPr>
          <w:color w:val="000000" w:themeColor="text1"/>
          <w:sz w:val="22"/>
          <w:szCs w:val="22"/>
        </w:rPr>
      </w:pPr>
      <w:r w:rsidRPr="007B488D">
        <w:rPr>
          <w:color w:val="000000" w:themeColor="text1"/>
          <w:sz w:val="22"/>
          <w:szCs w:val="22"/>
        </w:rPr>
        <w:t xml:space="preserve">(3) Ödeneğin amacı dışında kullanıldığının tespit edilmesi halinde 6183 sayılı Amme Alacaklarının Tahsil Usulü Hakkında Kanun hükümleri uygulanır. </w:t>
      </w:r>
    </w:p>
    <w:p w:rsidR="00082442" w:rsidRPr="007B488D" w:rsidRDefault="0055405C" w:rsidP="00082442">
      <w:pPr>
        <w:tabs>
          <w:tab w:val="left" w:pos="1080"/>
        </w:tabs>
        <w:jc w:val="both"/>
        <w:rPr>
          <w:color w:val="000000" w:themeColor="text1"/>
          <w:sz w:val="22"/>
          <w:szCs w:val="22"/>
        </w:rPr>
      </w:pPr>
      <w:r w:rsidRPr="00030A9B">
        <w:rPr>
          <w:color w:val="000000"/>
          <w:sz w:val="22"/>
          <w:szCs w:val="22"/>
        </w:rPr>
        <w:t xml:space="preserve">(4) Bu Usul ve Esaslar kapsamında yapılan harcamaların denetimi 10/12/2003 tarihli ve 5018 sayılı Kamu Mali Yönetimi ve Kontrol </w:t>
      </w:r>
      <w:r w:rsidRPr="007B488D">
        <w:rPr>
          <w:color w:val="000000" w:themeColor="text1"/>
          <w:sz w:val="22"/>
          <w:szCs w:val="22"/>
        </w:rPr>
        <w:t>Kanunu ile 3/12/2010 tarihli ve 6085 sayılı Sayıştay Kanunu hükümlerine göre yapılır.</w:t>
      </w:r>
    </w:p>
    <w:p w:rsidR="000B53BF" w:rsidRPr="007B488D" w:rsidRDefault="0055405C" w:rsidP="00082442">
      <w:pPr>
        <w:tabs>
          <w:tab w:val="left" w:pos="1080"/>
        </w:tabs>
        <w:jc w:val="both"/>
        <w:rPr>
          <w:color w:val="000000" w:themeColor="text1"/>
          <w:sz w:val="22"/>
          <w:szCs w:val="22"/>
        </w:rPr>
      </w:pPr>
      <w:r w:rsidRPr="007B488D">
        <w:rPr>
          <w:color w:val="000000" w:themeColor="text1"/>
          <w:sz w:val="22"/>
          <w:szCs w:val="22"/>
        </w:rPr>
        <w:t>(5</w:t>
      </w:r>
      <w:r w:rsidR="001E440B" w:rsidRPr="007B488D">
        <w:rPr>
          <w:color w:val="000000" w:themeColor="text1"/>
          <w:sz w:val="22"/>
          <w:szCs w:val="22"/>
        </w:rPr>
        <w:t xml:space="preserve">) Proje bilgilerinin gönderilmesine ilişkin formlar, projenin çalışma, izleme ve değerlendirme esasları, iletişim yöntemleri ve bu Usul ve Esasların uygulanmasına ilişkin açıklamalar </w:t>
      </w:r>
      <w:r w:rsidR="00F13172" w:rsidRPr="007B488D">
        <w:rPr>
          <w:color w:val="000000" w:themeColor="text1"/>
          <w:sz w:val="22"/>
          <w:szCs w:val="22"/>
        </w:rPr>
        <w:t xml:space="preserve">Engelli ve Yaşlı Hizmetleri Genel Müdürlüğü </w:t>
      </w:r>
      <w:r w:rsidR="001E440B" w:rsidRPr="007B488D">
        <w:rPr>
          <w:color w:val="000000" w:themeColor="text1"/>
          <w:sz w:val="22"/>
          <w:szCs w:val="22"/>
        </w:rPr>
        <w:t xml:space="preserve">tarafından belirlenir ve projenin uygulama süresi içinde </w:t>
      </w:r>
      <w:r w:rsidR="008649C8" w:rsidRPr="007B488D">
        <w:rPr>
          <w:color w:val="000000" w:themeColor="text1"/>
          <w:sz w:val="22"/>
          <w:szCs w:val="22"/>
        </w:rPr>
        <w:t xml:space="preserve">Kamu Hastaneleri Genel Müdürlüğünün </w:t>
      </w:r>
      <w:r w:rsidR="001E440B" w:rsidRPr="007B488D">
        <w:rPr>
          <w:color w:val="000000" w:themeColor="text1"/>
          <w:sz w:val="22"/>
          <w:szCs w:val="22"/>
        </w:rPr>
        <w:t xml:space="preserve">uygun görüşü ve </w:t>
      </w:r>
      <w:r w:rsidR="008649C8" w:rsidRPr="007B488D">
        <w:rPr>
          <w:color w:val="000000" w:themeColor="text1"/>
          <w:sz w:val="22"/>
          <w:szCs w:val="22"/>
        </w:rPr>
        <w:t xml:space="preserve">Engelli ve Yaşlı Hizmetleri Genel Müdürlüğünün </w:t>
      </w:r>
      <w:r w:rsidR="001E440B" w:rsidRPr="007B488D">
        <w:rPr>
          <w:color w:val="000000" w:themeColor="text1"/>
          <w:sz w:val="22"/>
          <w:szCs w:val="22"/>
        </w:rPr>
        <w:t xml:space="preserve">onayı ile değişiklik yapılabilir. </w:t>
      </w:r>
    </w:p>
    <w:p w:rsidR="00B066A7" w:rsidRPr="00030A9B" w:rsidRDefault="00B066A7" w:rsidP="00B066A7">
      <w:pPr>
        <w:spacing w:after="200" w:line="276" w:lineRule="auto"/>
        <w:rPr>
          <w:sz w:val="22"/>
          <w:szCs w:val="22"/>
        </w:rPr>
      </w:pPr>
    </w:p>
    <w:p w:rsidR="001E440B" w:rsidRPr="00030A9B" w:rsidRDefault="001E440B" w:rsidP="001E440B">
      <w:pPr>
        <w:jc w:val="center"/>
        <w:rPr>
          <w:b/>
          <w:color w:val="000000"/>
          <w:sz w:val="22"/>
          <w:szCs w:val="22"/>
        </w:rPr>
      </w:pPr>
      <w:r w:rsidRPr="00030A9B">
        <w:rPr>
          <w:b/>
          <w:color w:val="000000"/>
          <w:sz w:val="22"/>
          <w:szCs w:val="22"/>
        </w:rPr>
        <w:t>BEŞİNCİ BÖLÜM</w:t>
      </w:r>
    </w:p>
    <w:p w:rsidR="001E440B" w:rsidRPr="00030A9B" w:rsidRDefault="001E440B" w:rsidP="001E440B">
      <w:pPr>
        <w:jc w:val="center"/>
        <w:rPr>
          <w:b/>
          <w:color w:val="000000"/>
          <w:sz w:val="22"/>
          <w:szCs w:val="22"/>
        </w:rPr>
      </w:pPr>
      <w:r w:rsidRPr="00030A9B">
        <w:rPr>
          <w:b/>
          <w:color w:val="000000"/>
          <w:sz w:val="22"/>
          <w:szCs w:val="22"/>
        </w:rPr>
        <w:t>Çeşitli ve Son Hükümler</w:t>
      </w:r>
    </w:p>
    <w:p w:rsidR="001E440B" w:rsidRPr="00082442" w:rsidRDefault="001E440B" w:rsidP="001E440B">
      <w:pPr>
        <w:jc w:val="both"/>
        <w:rPr>
          <w:b/>
          <w:color w:val="000000"/>
          <w:sz w:val="22"/>
          <w:szCs w:val="22"/>
        </w:rPr>
      </w:pPr>
      <w:r w:rsidRPr="00030A9B">
        <w:rPr>
          <w:b/>
          <w:color w:val="000000"/>
          <w:sz w:val="22"/>
          <w:szCs w:val="22"/>
        </w:rPr>
        <w:t>Görünürlük kuralları</w:t>
      </w:r>
    </w:p>
    <w:p w:rsidR="001E440B" w:rsidRPr="00030A9B" w:rsidRDefault="003D5E42" w:rsidP="001E440B">
      <w:pPr>
        <w:jc w:val="both"/>
        <w:rPr>
          <w:color w:val="000000"/>
          <w:sz w:val="22"/>
          <w:szCs w:val="22"/>
        </w:rPr>
      </w:pPr>
      <w:r>
        <w:rPr>
          <w:b/>
          <w:bCs/>
          <w:color w:val="000000"/>
          <w:sz w:val="22"/>
          <w:szCs w:val="22"/>
        </w:rPr>
        <w:t>MADDE</w:t>
      </w:r>
      <w:r w:rsidR="008970FE" w:rsidRPr="00030A9B">
        <w:rPr>
          <w:b/>
          <w:color w:val="000000"/>
          <w:sz w:val="22"/>
          <w:szCs w:val="22"/>
        </w:rPr>
        <w:t xml:space="preserve"> 19</w:t>
      </w:r>
      <w:r w:rsidR="001E440B" w:rsidRPr="00030A9B">
        <w:rPr>
          <w:b/>
          <w:color w:val="000000"/>
          <w:sz w:val="22"/>
          <w:szCs w:val="22"/>
        </w:rPr>
        <w:t>-</w:t>
      </w:r>
      <w:r w:rsidR="001E440B" w:rsidRPr="00030A9B">
        <w:rPr>
          <w:color w:val="000000"/>
          <w:sz w:val="22"/>
          <w:szCs w:val="22"/>
        </w:rPr>
        <w:t xml:space="preserve"> (1) Projelerde Ek’te yer alan ERDEP Görünürlük Kurallarının uygulanması zorunludur.</w:t>
      </w:r>
    </w:p>
    <w:p w:rsidR="001E440B" w:rsidRPr="00030A9B" w:rsidRDefault="001E440B" w:rsidP="001E440B">
      <w:pPr>
        <w:jc w:val="both"/>
        <w:rPr>
          <w:color w:val="000000"/>
          <w:sz w:val="22"/>
          <w:szCs w:val="22"/>
        </w:rPr>
      </w:pPr>
      <w:r w:rsidRPr="00030A9B">
        <w:rPr>
          <w:color w:val="000000"/>
          <w:sz w:val="22"/>
          <w:szCs w:val="22"/>
        </w:rPr>
        <w:t>(2) Proje bütçesindeki görünürlük ödeneği, projenin toplam bütçesinin %1’ini geçemez.</w:t>
      </w:r>
    </w:p>
    <w:p w:rsidR="001E440B" w:rsidRPr="00082442" w:rsidRDefault="001E440B" w:rsidP="001E440B">
      <w:pPr>
        <w:jc w:val="both"/>
        <w:rPr>
          <w:b/>
          <w:color w:val="000000"/>
          <w:sz w:val="22"/>
          <w:szCs w:val="22"/>
        </w:rPr>
      </w:pPr>
      <w:r w:rsidRPr="00030A9B">
        <w:rPr>
          <w:b/>
          <w:color w:val="000000"/>
          <w:sz w:val="22"/>
          <w:szCs w:val="22"/>
        </w:rPr>
        <w:t>Proje sonuçlarının kullanımı</w:t>
      </w:r>
    </w:p>
    <w:p w:rsidR="001E440B" w:rsidRPr="00030A9B" w:rsidRDefault="003D5E42" w:rsidP="001E440B">
      <w:pPr>
        <w:jc w:val="both"/>
        <w:rPr>
          <w:color w:val="000000"/>
          <w:sz w:val="22"/>
          <w:szCs w:val="22"/>
        </w:rPr>
      </w:pPr>
      <w:r>
        <w:rPr>
          <w:b/>
          <w:bCs/>
          <w:color w:val="000000"/>
          <w:sz w:val="22"/>
          <w:szCs w:val="22"/>
        </w:rPr>
        <w:t>MADDE</w:t>
      </w:r>
      <w:r w:rsidR="008970FE" w:rsidRPr="00030A9B">
        <w:rPr>
          <w:b/>
          <w:color w:val="000000"/>
          <w:sz w:val="22"/>
          <w:szCs w:val="22"/>
        </w:rPr>
        <w:t xml:space="preserve">  20</w:t>
      </w:r>
      <w:r w:rsidR="001E440B" w:rsidRPr="00030A9B">
        <w:rPr>
          <w:b/>
          <w:color w:val="000000"/>
          <w:sz w:val="22"/>
          <w:szCs w:val="22"/>
        </w:rPr>
        <w:t>-</w:t>
      </w:r>
      <w:r w:rsidR="001E440B" w:rsidRPr="00030A9B">
        <w:rPr>
          <w:color w:val="000000"/>
          <w:sz w:val="22"/>
          <w:szCs w:val="22"/>
        </w:rPr>
        <w:t xml:space="preserve"> (1) Proje sonucunda ortaya çıkan ürünlerin mülkiyeti proje yürütücüsüne aittir.</w:t>
      </w:r>
    </w:p>
    <w:p w:rsidR="001E440B" w:rsidRPr="00030A9B" w:rsidRDefault="001E440B" w:rsidP="001E440B">
      <w:pPr>
        <w:jc w:val="both"/>
        <w:rPr>
          <w:b/>
          <w:color w:val="000000"/>
          <w:sz w:val="22"/>
          <w:szCs w:val="22"/>
        </w:rPr>
      </w:pPr>
      <w:r w:rsidRPr="00030A9B">
        <w:rPr>
          <w:b/>
          <w:color w:val="000000"/>
          <w:sz w:val="22"/>
          <w:szCs w:val="22"/>
        </w:rPr>
        <w:t>Yürürlük</w:t>
      </w:r>
    </w:p>
    <w:p w:rsidR="001E440B" w:rsidRPr="00030A9B" w:rsidRDefault="003D5E42" w:rsidP="001E440B">
      <w:pPr>
        <w:jc w:val="both"/>
        <w:rPr>
          <w:color w:val="000000"/>
          <w:sz w:val="22"/>
          <w:szCs w:val="22"/>
        </w:rPr>
      </w:pPr>
      <w:r>
        <w:rPr>
          <w:b/>
          <w:bCs/>
          <w:color w:val="000000"/>
          <w:sz w:val="22"/>
          <w:szCs w:val="22"/>
        </w:rPr>
        <w:t>MADDE</w:t>
      </w:r>
      <w:r w:rsidR="008970FE" w:rsidRPr="00030A9B">
        <w:rPr>
          <w:b/>
          <w:color w:val="000000"/>
          <w:sz w:val="22"/>
          <w:szCs w:val="22"/>
        </w:rPr>
        <w:t xml:space="preserve"> 21</w:t>
      </w:r>
      <w:r w:rsidR="001E440B" w:rsidRPr="00030A9B">
        <w:rPr>
          <w:b/>
          <w:color w:val="000000"/>
          <w:sz w:val="22"/>
          <w:szCs w:val="22"/>
        </w:rPr>
        <w:t xml:space="preserve"> -</w:t>
      </w:r>
      <w:r w:rsidR="001E440B" w:rsidRPr="00030A9B">
        <w:rPr>
          <w:color w:val="000000"/>
          <w:sz w:val="22"/>
          <w:szCs w:val="22"/>
        </w:rPr>
        <w:t xml:space="preserve"> (1) Bu Usul ve Esaslar,  </w:t>
      </w:r>
      <w:r w:rsidR="00082442">
        <w:rPr>
          <w:color w:val="000000"/>
          <w:sz w:val="22"/>
          <w:szCs w:val="22"/>
        </w:rPr>
        <w:t>Bakan</w:t>
      </w:r>
      <w:r w:rsidR="001E440B" w:rsidRPr="00030A9B">
        <w:rPr>
          <w:color w:val="000000"/>
          <w:sz w:val="22"/>
          <w:szCs w:val="22"/>
        </w:rPr>
        <w:t xml:space="preserve"> tarafından onaylandığı tarihte yürürlüğe girer.</w:t>
      </w:r>
    </w:p>
    <w:p w:rsidR="001E440B" w:rsidRPr="00030A9B" w:rsidRDefault="001E440B" w:rsidP="001E440B">
      <w:pPr>
        <w:jc w:val="both"/>
        <w:rPr>
          <w:b/>
          <w:color w:val="000000"/>
          <w:sz w:val="22"/>
          <w:szCs w:val="22"/>
        </w:rPr>
      </w:pPr>
      <w:r w:rsidRPr="00030A9B">
        <w:rPr>
          <w:b/>
          <w:color w:val="000000"/>
          <w:sz w:val="22"/>
          <w:szCs w:val="22"/>
        </w:rPr>
        <w:t>Yürütme</w:t>
      </w:r>
    </w:p>
    <w:p w:rsidR="001E440B" w:rsidRPr="00030A9B" w:rsidRDefault="003D5E42" w:rsidP="001E440B">
      <w:pPr>
        <w:jc w:val="both"/>
        <w:rPr>
          <w:color w:val="000000"/>
          <w:sz w:val="22"/>
          <w:szCs w:val="22"/>
        </w:rPr>
      </w:pPr>
      <w:r>
        <w:rPr>
          <w:b/>
          <w:bCs/>
          <w:color w:val="000000"/>
          <w:sz w:val="22"/>
          <w:szCs w:val="22"/>
        </w:rPr>
        <w:t>MADDE</w:t>
      </w:r>
      <w:r w:rsidR="008970FE" w:rsidRPr="00030A9B">
        <w:rPr>
          <w:b/>
          <w:color w:val="000000"/>
          <w:sz w:val="22"/>
          <w:szCs w:val="22"/>
        </w:rPr>
        <w:t xml:space="preserve"> 22</w:t>
      </w:r>
      <w:r w:rsidR="001E440B" w:rsidRPr="00030A9B">
        <w:rPr>
          <w:b/>
          <w:color w:val="000000"/>
          <w:sz w:val="22"/>
          <w:szCs w:val="22"/>
        </w:rPr>
        <w:t>-</w:t>
      </w:r>
      <w:r w:rsidR="001E440B" w:rsidRPr="00030A9B">
        <w:rPr>
          <w:color w:val="000000"/>
          <w:sz w:val="22"/>
          <w:szCs w:val="22"/>
        </w:rPr>
        <w:t xml:space="preserve"> (1) Bu Usul ve Esaslardaki hükümleri </w:t>
      </w:r>
      <w:r w:rsidR="00082442">
        <w:rPr>
          <w:color w:val="000000"/>
          <w:sz w:val="22"/>
          <w:szCs w:val="22"/>
        </w:rPr>
        <w:t>Bakan</w:t>
      </w:r>
      <w:r w:rsidR="001E440B" w:rsidRPr="00030A9B">
        <w:rPr>
          <w:color w:val="000000"/>
          <w:sz w:val="22"/>
          <w:szCs w:val="22"/>
        </w:rPr>
        <w:t xml:space="preserve"> yürütür.</w:t>
      </w:r>
    </w:p>
    <w:p w:rsidR="001E440B" w:rsidRDefault="001E440B" w:rsidP="001E440B">
      <w:pPr>
        <w:jc w:val="both"/>
        <w:rPr>
          <w:color w:val="000000"/>
          <w:sz w:val="22"/>
          <w:szCs w:val="22"/>
        </w:rPr>
      </w:pPr>
    </w:p>
    <w:p w:rsidR="001D4DFE" w:rsidRPr="00030A9B" w:rsidRDefault="001D4DFE" w:rsidP="001E440B">
      <w:pPr>
        <w:jc w:val="both"/>
        <w:rPr>
          <w:color w:val="000000"/>
          <w:sz w:val="22"/>
          <w:szCs w:val="22"/>
        </w:rPr>
      </w:pPr>
    </w:p>
    <w:p w:rsidR="001E440B" w:rsidRPr="00030A9B" w:rsidRDefault="001E440B" w:rsidP="001E440B">
      <w:pPr>
        <w:jc w:val="both"/>
        <w:rPr>
          <w:b/>
          <w:color w:val="000000"/>
          <w:sz w:val="22"/>
          <w:szCs w:val="22"/>
        </w:rPr>
      </w:pPr>
    </w:p>
    <w:p w:rsidR="001E440B" w:rsidRPr="00030A9B" w:rsidRDefault="001E440B" w:rsidP="001E440B">
      <w:pPr>
        <w:jc w:val="both"/>
        <w:rPr>
          <w:color w:val="000000"/>
          <w:sz w:val="22"/>
          <w:szCs w:val="22"/>
        </w:rPr>
      </w:pPr>
      <w:r w:rsidRPr="00030A9B">
        <w:rPr>
          <w:b/>
          <w:color w:val="000000"/>
          <w:sz w:val="22"/>
          <w:szCs w:val="22"/>
        </w:rPr>
        <w:t>Ek :</w:t>
      </w:r>
      <w:r w:rsidRPr="00030A9B">
        <w:rPr>
          <w:color w:val="000000"/>
          <w:sz w:val="22"/>
          <w:szCs w:val="22"/>
        </w:rPr>
        <w:t xml:space="preserve"> ERDEP Görünürlük Kuralları</w:t>
      </w:r>
    </w:p>
    <w:p w:rsidR="001E440B" w:rsidRPr="00030A9B" w:rsidRDefault="001E440B" w:rsidP="001E440B">
      <w:pPr>
        <w:jc w:val="both"/>
        <w:rPr>
          <w:color w:val="000000"/>
          <w:sz w:val="22"/>
          <w:szCs w:val="22"/>
        </w:rPr>
      </w:pPr>
    </w:p>
    <w:p w:rsidR="001E440B" w:rsidRPr="00030A9B" w:rsidRDefault="001E440B" w:rsidP="001E440B">
      <w:pPr>
        <w:jc w:val="both"/>
        <w:rPr>
          <w:color w:val="000000"/>
          <w:sz w:val="22"/>
          <w:szCs w:val="22"/>
        </w:rPr>
      </w:pPr>
    </w:p>
    <w:p w:rsidR="001E440B" w:rsidRPr="00030A9B" w:rsidRDefault="001E440B" w:rsidP="001E440B">
      <w:pPr>
        <w:jc w:val="both"/>
        <w:rPr>
          <w:color w:val="000000"/>
          <w:sz w:val="22"/>
          <w:szCs w:val="22"/>
        </w:rPr>
      </w:pPr>
    </w:p>
    <w:p w:rsidR="003C4EFD" w:rsidRDefault="003C4EFD"/>
    <w:p w:rsidR="00BE1E59" w:rsidRDefault="00BE1E59"/>
    <w:p w:rsidR="00BE1E59" w:rsidRDefault="00BE1E59"/>
    <w:p w:rsidR="00BE1E59" w:rsidRDefault="00BE1E59"/>
    <w:p w:rsidR="00BE1E59" w:rsidRDefault="00BE1E59"/>
    <w:p w:rsidR="00BE1E59" w:rsidRDefault="00BE1E59"/>
    <w:p w:rsidR="00BE1E59" w:rsidRDefault="00BE1E59"/>
    <w:p w:rsidR="00BE1E59" w:rsidRDefault="00BE1E59"/>
    <w:p w:rsidR="00BE1E59" w:rsidRDefault="00BE1E59"/>
    <w:p w:rsidR="00BE1E59" w:rsidRDefault="00BE1E59"/>
    <w:p w:rsidR="00BE1E59" w:rsidRDefault="00BE1E59"/>
    <w:p w:rsidR="00BE1E59" w:rsidRDefault="00BE1E59"/>
    <w:p w:rsidR="00BE1E59" w:rsidRPr="00030A9B" w:rsidRDefault="00BE1E59"/>
    <w:p w:rsidR="00853DFA" w:rsidRPr="00030A9B" w:rsidRDefault="00853DFA"/>
    <w:p w:rsidR="00853DFA" w:rsidRPr="00030A9B" w:rsidRDefault="00853DFA"/>
    <w:p w:rsidR="00853DFA" w:rsidRPr="00030A9B" w:rsidRDefault="00853DFA"/>
    <w:p w:rsidR="00853DFA" w:rsidRPr="00030A9B" w:rsidRDefault="00853DFA"/>
    <w:p w:rsidR="000B53BF" w:rsidRDefault="000B53BF" w:rsidP="00853DFA"/>
    <w:p w:rsidR="00853DFA" w:rsidRPr="00030A9B" w:rsidRDefault="00853DFA" w:rsidP="00853DFA">
      <w:pPr>
        <w:rPr>
          <w:b/>
          <w:sz w:val="22"/>
          <w:szCs w:val="22"/>
        </w:rPr>
      </w:pPr>
      <w:r w:rsidRPr="00030A9B">
        <w:rPr>
          <w:b/>
          <w:sz w:val="22"/>
          <w:szCs w:val="22"/>
        </w:rPr>
        <w:lastRenderedPageBreak/>
        <w:t xml:space="preserve">EK: </w:t>
      </w:r>
    </w:p>
    <w:p w:rsidR="00853DFA" w:rsidRPr="00030A9B" w:rsidRDefault="00853DFA" w:rsidP="00853DFA">
      <w:pPr>
        <w:jc w:val="center"/>
        <w:rPr>
          <w:b/>
          <w:sz w:val="22"/>
          <w:szCs w:val="22"/>
        </w:rPr>
      </w:pPr>
      <w:r w:rsidRPr="00030A9B">
        <w:rPr>
          <w:b/>
          <w:sz w:val="22"/>
          <w:szCs w:val="22"/>
        </w:rPr>
        <w:t>T.C.</w:t>
      </w:r>
    </w:p>
    <w:p w:rsidR="002D5D63" w:rsidRPr="007B488D" w:rsidRDefault="002D5D63" w:rsidP="00853DFA">
      <w:pPr>
        <w:jc w:val="center"/>
        <w:rPr>
          <w:b/>
          <w:color w:val="000000" w:themeColor="text1"/>
          <w:sz w:val="22"/>
          <w:szCs w:val="22"/>
        </w:rPr>
      </w:pPr>
      <w:r w:rsidRPr="007B488D">
        <w:rPr>
          <w:b/>
          <w:color w:val="000000" w:themeColor="text1"/>
          <w:sz w:val="22"/>
          <w:szCs w:val="22"/>
        </w:rPr>
        <w:t>AİLE, ÇALIŞMA VE SOSYAL HİZMETLER BAKANLIĞI</w:t>
      </w:r>
    </w:p>
    <w:p w:rsidR="00853DFA" w:rsidRPr="00030A9B" w:rsidRDefault="00853DFA" w:rsidP="00853DFA">
      <w:pPr>
        <w:jc w:val="center"/>
        <w:rPr>
          <w:b/>
          <w:sz w:val="22"/>
          <w:szCs w:val="22"/>
        </w:rPr>
      </w:pPr>
      <w:r w:rsidRPr="00030A9B">
        <w:rPr>
          <w:b/>
          <w:sz w:val="22"/>
          <w:szCs w:val="22"/>
        </w:rPr>
        <w:t>ENGELLİ VE YAŞLI HİZMETLERİ GENEL MÜDÜRLÜĞÜ</w:t>
      </w:r>
    </w:p>
    <w:p w:rsidR="00853DFA" w:rsidRPr="00030A9B" w:rsidRDefault="00853DFA" w:rsidP="00853DFA">
      <w:pPr>
        <w:spacing w:before="100" w:beforeAutospacing="1" w:after="100" w:afterAutospacing="1"/>
        <w:jc w:val="center"/>
        <w:rPr>
          <w:b/>
          <w:sz w:val="22"/>
          <w:szCs w:val="22"/>
        </w:rPr>
      </w:pPr>
      <w:r w:rsidRPr="00030A9B">
        <w:rPr>
          <w:b/>
          <w:sz w:val="22"/>
          <w:szCs w:val="22"/>
        </w:rPr>
        <w:t xml:space="preserve">2016 YILI </w:t>
      </w:r>
      <w:r w:rsidRPr="00030A9B">
        <w:rPr>
          <w:b/>
          <w:color w:val="000000"/>
          <w:sz w:val="22"/>
          <w:szCs w:val="22"/>
        </w:rPr>
        <w:t xml:space="preserve">ERİŞİLEBİLİRLİK </w:t>
      </w:r>
      <w:r w:rsidRPr="00030A9B">
        <w:rPr>
          <w:b/>
          <w:sz w:val="22"/>
          <w:szCs w:val="22"/>
        </w:rPr>
        <w:t>DESTEK PROJESİ (ERDEP 2016) KAPSAMINDA UYGULANACAK GÖRÜNÜRLÜK KURALLARI</w:t>
      </w:r>
    </w:p>
    <w:p w:rsidR="00853DFA" w:rsidRPr="00030A9B" w:rsidRDefault="00853DFA" w:rsidP="00853DFA">
      <w:pPr>
        <w:spacing w:before="100" w:beforeAutospacing="1" w:after="100" w:afterAutospacing="1"/>
        <w:jc w:val="center"/>
        <w:rPr>
          <w:b/>
          <w:sz w:val="22"/>
          <w:szCs w:val="22"/>
        </w:rPr>
      </w:pPr>
    </w:p>
    <w:p w:rsidR="00853DFA" w:rsidRPr="00030A9B" w:rsidRDefault="00853DFA" w:rsidP="00853DFA">
      <w:pPr>
        <w:autoSpaceDE w:val="0"/>
        <w:autoSpaceDN w:val="0"/>
        <w:adjustRightInd w:val="0"/>
        <w:ind w:firstLine="708"/>
        <w:rPr>
          <w:b/>
          <w:sz w:val="22"/>
          <w:szCs w:val="22"/>
        </w:rPr>
      </w:pPr>
      <w:r w:rsidRPr="00030A9B">
        <w:rPr>
          <w:b/>
          <w:sz w:val="22"/>
          <w:szCs w:val="22"/>
        </w:rPr>
        <w:t>1) GENEL GÖRÜNÜRLÜK KURALLARI</w:t>
      </w:r>
    </w:p>
    <w:p w:rsidR="00853DFA" w:rsidRPr="00030A9B" w:rsidRDefault="00853DFA" w:rsidP="00853DFA">
      <w:pPr>
        <w:autoSpaceDE w:val="0"/>
        <w:autoSpaceDN w:val="0"/>
        <w:adjustRightInd w:val="0"/>
        <w:rPr>
          <w:sz w:val="22"/>
          <w:szCs w:val="22"/>
        </w:rPr>
      </w:pPr>
    </w:p>
    <w:p w:rsidR="00853DFA" w:rsidRPr="00030A9B" w:rsidRDefault="00853DFA" w:rsidP="00853DFA">
      <w:pPr>
        <w:autoSpaceDE w:val="0"/>
        <w:autoSpaceDN w:val="0"/>
        <w:adjustRightInd w:val="0"/>
        <w:jc w:val="both"/>
        <w:rPr>
          <w:sz w:val="22"/>
          <w:szCs w:val="22"/>
        </w:rPr>
      </w:pPr>
      <w:r w:rsidRPr="00030A9B">
        <w:rPr>
          <w:sz w:val="22"/>
          <w:szCs w:val="22"/>
        </w:rPr>
        <w:t xml:space="preserve">Proje yürütücüleri; projelerin tüm faaliyetlerinde </w:t>
      </w:r>
      <w:r w:rsidR="002D5D63" w:rsidRPr="007B488D">
        <w:rPr>
          <w:color w:val="000000" w:themeColor="text1"/>
          <w:sz w:val="22"/>
          <w:szCs w:val="22"/>
        </w:rPr>
        <w:t xml:space="preserve">Aile, Çalışma ve Sosyal Hizmetler Bakanlığının </w:t>
      </w:r>
      <w:r w:rsidRPr="00030A9B">
        <w:rPr>
          <w:sz w:val="22"/>
          <w:szCs w:val="22"/>
        </w:rPr>
        <w:t>ERDEP 2016 kapsamında mali desteğini ve valiliklerin koordinasyonunu projelerde görünür kılmak ve tanıtmak için gerekli önlemleri almakla yükümlüdürler.</w:t>
      </w:r>
    </w:p>
    <w:p w:rsidR="00853DFA" w:rsidRPr="00030A9B" w:rsidRDefault="00853DFA" w:rsidP="00853DFA">
      <w:pPr>
        <w:autoSpaceDE w:val="0"/>
        <w:autoSpaceDN w:val="0"/>
        <w:adjustRightInd w:val="0"/>
        <w:rPr>
          <w:sz w:val="22"/>
          <w:szCs w:val="22"/>
        </w:rPr>
      </w:pPr>
    </w:p>
    <w:p w:rsidR="00853DFA" w:rsidRPr="00030A9B" w:rsidRDefault="00853DFA" w:rsidP="00853DFA">
      <w:pPr>
        <w:autoSpaceDE w:val="0"/>
        <w:autoSpaceDN w:val="0"/>
        <w:adjustRightInd w:val="0"/>
        <w:jc w:val="both"/>
        <w:rPr>
          <w:sz w:val="22"/>
          <w:szCs w:val="22"/>
        </w:rPr>
      </w:pPr>
      <w:r w:rsidRPr="00030A9B">
        <w:rPr>
          <w:sz w:val="22"/>
          <w:szCs w:val="22"/>
        </w:rPr>
        <w:t>Bu amaçla ERDEP 2016 kapsamında ortaya çıkan her türlü malzeme ve basılı materyal üzerinde proje adıyla birlikte, ekte yatay ve dikey örnekleri verildiği şekilde sırasıyla:</w:t>
      </w:r>
    </w:p>
    <w:p w:rsidR="00853DFA" w:rsidRPr="00030A9B" w:rsidRDefault="00853DFA" w:rsidP="00853DFA">
      <w:pPr>
        <w:autoSpaceDE w:val="0"/>
        <w:autoSpaceDN w:val="0"/>
        <w:adjustRightInd w:val="0"/>
        <w:ind w:firstLine="708"/>
        <w:jc w:val="both"/>
        <w:rPr>
          <w:sz w:val="22"/>
          <w:szCs w:val="22"/>
        </w:rPr>
      </w:pPr>
    </w:p>
    <w:p w:rsidR="00853DFA" w:rsidRPr="007B488D" w:rsidRDefault="002D5D63" w:rsidP="00853DFA">
      <w:pPr>
        <w:numPr>
          <w:ilvl w:val="0"/>
          <w:numId w:val="14"/>
        </w:numPr>
        <w:autoSpaceDE w:val="0"/>
        <w:autoSpaceDN w:val="0"/>
        <w:adjustRightInd w:val="0"/>
        <w:rPr>
          <w:color w:val="000000" w:themeColor="text1"/>
          <w:sz w:val="22"/>
          <w:szCs w:val="22"/>
        </w:rPr>
      </w:pPr>
      <w:r w:rsidRPr="007B488D">
        <w:rPr>
          <w:color w:val="000000" w:themeColor="text1"/>
          <w:sz w:val="22"/>
          <w:szCs w:val="22"/>
        </w:rPr>
        <w:t>Aile, Çalışma ve Sosyal Hizmetler Bakanlığı</w:t>
      </w:r>
    </w:p>
    <w:p w:rsidR="00853DFA" w:rsidRPr="00BE1E59" w:rsidRDefault="00853DFA" w:rsidP="00853DFA">
      <w:pPr>
        <w:autoSpaceDE w:val="0"/>
        <w:autoSpaceDN w:val="0"/>
        <w:adjustRightInd w:val="0"/>
        <w:ind w:left="1068"/>
        <w:rPr>
          <w:sz w:val="22"/>
          <w:szCs w:val="22"/>
        </w:rPr>
      </w:pPr>
      <w:r w:rsidRPr="00BE1E59">
        <w:rPr>
          <w:sz w:val="22"/>
          <w:szCs w:val="22"/>
        </w:rPr>
        <w:t>Engelli ve Yaşlı Hizmetleri Genel Müdürlüğü logosu,</w:t>
      </w:r>
    </w:p>
    <w:p w:rsidR="00853DFA" w:rsidRPr="00BE1E59" w:rsidRDefault="00853DFA" w:rsidP="00853DFA">
      <w:pPr>
        <w:numPr>
          <w:ilvl w:val="0"/>
          <w:numId w:val="14"/>
        </w:numPr>
        <w:autoSpaceDE w:val="0"/>
        <w:autoSpaceDN w:val="0"/>
        <w:adjustRightInd w:val="0"/>
        <w:rPr>
          <w:sz w:val="22"/>
          <w:szCs w:val="22"/>
        </w:rPr>
      </w:pPr>
      <w:r w:rsidRPr="00BE1E59">
        <w:rPr>
          <w:sz w:val="22"/>
          <w:szCs w:val="22"/>
        </w:rPr>
        <w:t>Proje Yürütücüsü logosu,</w:t>
      </w:r>
    </w:p>
    <w:p w:rsidR="00853DFA" w:rsidRPr="00BE1E59" w:rsidRDefault="00853DFA" w:rsidP="00853DFA">
      <w:pPr>
        <w:numPr>
          <w:ilvl w:val="0"/>
          <w:numId w:val="14"/>
        </w:numPr>
        <w:autoSpaceDE w:val="0"/>
        <w:autoSpaceDN w:val="0"/>
        <w:adjustRightInd w:val="0"/>
        <w:rPr>
          <w:sz w:val="22"/>
          <w:szCs w:val="22"/>
        </w:rPr>
      </w:pPr>
      <w:r w:rsidRPr="00BE1E59">
        <w:rPr>
          <w:sz w:val="22"/>
          <w:szCs w:val="22"/>
        </w:rPr>
        <w:t xml:space="preserve">Valilik logosu, </w:t>
      </w:r>
    </w:p>
    <w:p w:rsidR="00853DFA" w:rsidRPr="00030A9B" w:rsidRDefault="00853DFA" w:rsidP="00853DFA">
      <w:pPr>
        <w:numPr>
          <w:ilvl w:val="0"/>
          <w:numId w:val="14"/>
        </w:numPr>
        <w:autoSpaceDE w:val="0"/>
        <w:autoSpaceDN w:val="0"/>
        <w:adjustRightInd w:val="0"/>
        <w:rPr>
          <w:sz w:val="22"/>
          <w:szCs w:val="22"/>
        </w:rPr>
      </w:pPr>
      <w:r w:rsidRPr="00030A9B">
        <w:rPr>
          <w:sz w:val="22"/>
          <w:szCs w:val="22"/>
        </w:rPr>
        <w:t>ERDEP 2016 logosu</w:t>
      </w:r>
    </w:p>
    <w:p w:rsidR="00853DFA" w:rsidRPr="00030A9B" w:rsidRDefault="00853DFA" w:rsidP="00853DFA">
      <w:pPr>
        <w:numPr>
          <w:ilvl w:val="0"/>
          <w:numId w:val="14"/>
        </w:numPr>
        <w:autoSpaceDE w:val="0"/>
        <w:autoSpaceDN w:val="0"/>
        <w:adjustRightInd w:val="0"/>
        <w:rPr>
          <w:sz w:val="22"/>
          <w:szCs w:val="22"/>
        </w:rPr>
      </w:pPr>
      <w:r w:rsidRPr="00030A9B">
        <w:rPr>
          <w:color w:val="000000"/>
          <w:sz w:val="22"/>
          <w:szCs w:val="22"/>
        </w:rPr>
        <w:t>“Herkes İçin Erişilebilir &lt;</w:t>
      </w:r>
      <w:r w:rsidRPr="00030A9B">
        <w:rPr>
          <w:i/>
          <w:color w:val="000000"/>
          <w:sz w:val="22"/>
          <w:szCs w:val="22"/>
        </w:rPr>
        <w:t>Hastane adı</w:t>
      </w:r>
      <w:r w:rsidRPr="00030A9B">
        <w:rPr>
          <w:b/>
          <w:color w:val="000000"/>
          <w:sz w:val="22"/>
          <w:szCs w:val="22"/>
        </w:rPr>
        <w:t xml:space="preserve"> &gt;</w:t>
      </w:r>
      <w:r w:rsidRPr="00030A9B">
        <w:rPr>
          <w:color w:val="000000"/>
          <w:sz w:val="22"/>
          <w:szCs w:val="22"/>
        </w:rPr>
        <w:t>” yazısı “&lt;……..…&gt;</w:t>
      </w:r>
      <w:r w:rsidRPr="00030A9B">
        <w:rPr>
          <w:sz w:val="22"/>
          <w:szCs w:val="22"/>
        </w:rPr>
        <w:t xml:space="preserve">  Valiliği koordinasyonunda &lt;Proje Yürütücüsü&gt; tarafından yürütülmekte olan bu proje, </w:t>
      </w:r>
      <w:r w:rsidR="002D5D63" w:rsidRPr="007B488D">
        <w:rPr>
          <w:color w:val="000000" w:themeColor="text1"/>
          <w:sz w:val="22"/>
          <w:szCs w:val="22"/>
        </w:rPr>
        <w:t>Aile, Çalışma ve Sosyal Hizmetler Bakanlığı</w:t>
      </w:r>
      <w:r w:rsidRPr="007B488D">
        <w:rPr>
          <w:color w:val="000000" w:themeColor="text1"/>
          <w:sz w:val="22"/>
          <w:szCs w:val="22"/>
        </w:rPr>
        <w:t xml:space="preserve"> Engelli ve Yaşlı Hizmetleri Genel Müdürlüğü tarafından ERDEP </w:t>
      </w:r>
      <w:r w:rsidRPr="00030A9B">
        <w:rPr>
          <w:sz w:val="22"/>
          <w:szCs w:val="22"/>
        </w:rPr>
        <w:t>2016 kapsamında finanse edilmektedir.”</w:t>
      </w:r>
    </w:p>
    <w:p w:rsidR="00853DFA" w:rsidRPr="00030A9B" w:rsidRDefault="00853DFA" w:rsidP="00853DFA">
      <w:pPr>
        <w:autoSpaceDE w:val="0"/>
        <w:autoSpaceDN w:val="0"/>
        <w:adjustRightInd w:val="0"/>
        <w:rPr>
          <w:sz w:val="22"/>
          <w:szCs w:val="22"/>
        </w:rPr>
      </w:pPr>
      <w:r w:rsidRPr="00030A9B">
        <w:rPr>
          <w:sz w:val="22"/>
          <w:szCs w:val="22"/>
        </w:rPr>
        <w:t>ifadesinin (bundan sonra kısaca “destek ifadesi” olarak anılacaktır) yer alması zorunludur.</w:t>
      </w:r>
    </w:p>
    <w:p w:rsidR="00853DFA" w:rsidRPr="00030A9B" w:rsidRDefault="00853DFA" w:rsidP="00853DFA">
      <w:pPr>
        <w:autoSpaceDE w:val="0"/>
        <w:autoSpaceDN w:val="0"/>
        <w:adjustRightInd w:val="0"/>
        <w:ind w:left="708"/>
        <w:rPr>
          <w:sz w:val="22"/>
          <w:szCs w:val="22"/>
        </w:rPr>
      </w:pPr>
    </w:p>
    <w:p w:rsidR="00853DFA" w:rsidRPr="00030A9B" w:rsidRDefault="00853DFA" w:rsidP="00853DFA">
      <w:pPr>
        <w:autoSpaceDE w:val="0"/>
        <w:autoSpaceDN w:val="0"/>
        <w:adjustRightInd w:val="0"/>
        <w:jc w:val="both"/>
        <w:rPr>
          <w:sz w:val="22"/>
          <w:szCs w:val="22"/>
        </w:rPr>
      </w:pPr>
      <w:r w:rsidRPr="00030A9B">
        <w:rPr>
          <w:sz w:val="22"/>
          <w:szCs w:val="22"/>
        </w:rPr>
        <w:t xml:space="preserve">Bu nedenle, basılı ve görsel tüm malzemelerde, bu Kuralların “Destek İfadesinin Kullanımı” bölümünde belirtilen istisnalar hariç, proje adı ve belirtilen logolar ile destek ifadesi ayrı ayrı kullanılamaz. </w:t>
      </w:r>
    </w:p>
    <w:p w:rsidR="00853DFA" w:rsidRPr="00030A9B" w:rsidRDefault="00853DFA" w:rsidP="00853DFA">
      <w:pPr>
        <w:numPr>
          <w:ilvl w:val="0"/>
          <w:numId w:val="16"/>
        </w:numPr>
        <w:autoSpaceDE w:val="0"/>
        <w:autoSpaceDN w:val="0"/>
        <w:adjustRightInd w:val="0"/>
        <w:spacing w:before="100" w:beforeAutospacing="1" w:after="100" w:afterAutospacing="1"/>
        <w:jc w:val="both"/>
        <w:rPr>
          <w:sz w:val="22"/>
          <w:szCs w:val="22"/>
        </w:rPr>
      </w:pPr>
      <w:r w:rsidRPr="00030A9B">
        <w:rPr>
          <w:sz w:val="22"/>
          <w:szCs w:val="22"/>
        </w:rPr>
        <w:t xml:space="preserve">Projenin yürütüldüğü hastanede, çalışmaların ERDEP 2016 kapsamında yapıldığını açıkça tanımlayan afiş ve diğer materyallerin bulundurulması zorunludur. Bunların büyüklüğü ve sayısı faaliyetlerin ölçeği ile uyumlu; ifadelerin okunabilir ve anlaşılabilir olması gerekmektedir. Afişler görünür ebatta olmalı ve örnekte verildiği şekilde </w:t>
      </w:r>
      <w:r w:rsidR="00BE1E59" w:rsidRPr="007B488D">
        <w:rPr>
          <w:color w:val="000000" w:themeColor="text1"/>
          <w:sz w:val="22"/>
          <w:szCs w:val="22"/>
        </w:rPr>
        <w:t>“</w:t>
      </w:r>
      <w:r w:rsidR="002D5D63" w:rsidRPr="007B488D">
        <w:rPr>
          <w:color w:val="000000" w:themeColor="text1"/>
          <w:sz w:val="22"/>
          <w:szCs w:val="22"/>
        </w:rPr>
        <w:t>Aile, Çalışma ve Sosyal Hizmetler Bakanlığı</w:t>
      </w:r>
      <w:r w:rsidRPr="007B488D">
        <w:rPr>
          <w:color w:val="000000" w:themeColor="text1"/>
          <w:sz w:val="22"/>
          <w:szCs w:val="22"/>
        </w:rPr>
        <w:t xml:space="preserve"> Engelli ve Yaşlı Hizmetleri Genel Müdürlüğü, proje yürütücüsü, </w:t>
      </w:r>
      <w:r w:rsidRPr="00030A9B">
        <w:rPr>
          <w:sz w:val="22"/>
          <w:szCs w:val="22"/>
        </w:rPr>
        <w:t xml:space="preserve">ilgili Valilik logoları, ERDEP 2016 logosu ve “Herkes İçin </w:t>
      </w:r>
      <w:r w:rsidRPr="00030A9B">
        <w:rPr>
          <w:color w:val="000000"/>
          <w:sz w:val="22"/>
          <w:szCs w:val="22"/>
        </w:rPr>
        <w:t>Erişilebilir &lt;</w:t>
      </w:r>
      <w:r w:rsidRPr="00030A9B">
        <w:rPr>
          <w:i/>
          <w:color w:val="000000"/>
          <w:sz w:val="22"/>
          <w:szCs w:val="22"/>
        </w:rPr>
        <w:t>Hastane adı</w:t>
      </w:r>
      <w:r w:rsidRPr="00030A9B">
        <w:rPr>
          <w:b/>
          <w:color w:val="000000"/>
          <w:sz w:val="22"/>
          <w:szCs w:val="22"/>
        </w:rPr>
        <w:t xml:space="preserve"> &gt;</w:t>
      </w:r>
      <w:r w:rsidRPr="00030A9B">
        <w:rPr>
          <w:color w:val="000000"/>
          <w:sz w:val="22"/>
          <w:szCs w:val="22"/>
        </w:rPr>
        <w:t xml:space="preserve">” </w:t>
      </w:r>
      <w:r w:rsidRPr="00030A9B">
        <w:rPr>
          <w:sz w:val="22"/>
          <w:szCs w:val="22"/>
        </w:rPr>
        <w:t xml:space="preserve">yazısı ile destek ifadesini taşımalıdır. </w:t>
      </w:r>
    </w:p>
    <w:p w:rsidR="00853DFA" w:rsidRPr="00030A9B" w:rsidRDefault="00853DFA" w:rsidP="00853DFA">
      <w:pPr>
        <w:spacing w:before="100" w:beforeAutospacing="1" w:after="100" w:afterAutospacing="1"/>
        <w:jc w:val="both"/>
        <w:rPr>
          <w:sz w:val="22"/>
          <w:szCs w:val="22"/>
        </w:rPr>
      </w:pPr>
      <w:r w:rsidRPr="00030A9B">
        <w:rPr>
          <w:sz w:val="22"/>
          <w:szCs w:val="22"/>
        </w:rPr>
        <w:t xml:space="preserve">Proje kapsamında alınan tüm demirbaş malzeme ve ekipmanlar ile üretilen tüm belgeler; görünür ebatta ve örnekte verildiği şekilde </w:t>
      </w:r>
      <w:r w:rsidR="00BE1E59">
        <w:rPr>
          <w:sz w:val="22"/>
          <w:szCs w:val="22"/>
        </w:rPr>
        <w:t>“</w:t>
      </w:r>
      <w:r w:rsidR="002D5D63" w:rsidRPr="007B488D">
        <w:rPr>
          <w:color w:val="000000" w:themeColor="text1"/>
          <w:sz w:val="22"/>
          <w:szCs w:val="22"/>
        </w:rPr>
        <w:t>Aile, Çalışma ve Sosyal Hizmetler Bakanlığı</w:t>
      </w:r>
      <w:r w:rsidR="002D5D63" w:rsidRPr="007B488D">
        <w:rPr>
          <w:b/>
          <w:color w:val="000000" w:themeColor="text1"/>
          <w:sz w:val="22"/>
          <w:szCs w:val="22"/>
        </w:rPr>
        <w:t xml:space="preserve"> </w:t>
      </w:r>
      <w:r w:rsidRPr="00030A9B">
        <w:rPr>
          <w:sz w:val="22"/>
          <w:szCs w:val="22"/>
        </w:rPr>
        <w:t>Engelli ve Yaşlı Hizmetleri Genel Müdürlüğü, proje yürütücüsü, ilgili Valilik logoları, ERDEP logosu ve “Herkes İçin Erişilebilir</w:t>
      </w:r>
      <w:r w:rsidRPr="00030A9B">
        <w:rPr>
          <w:color w:val="000000"/>
          <w:sz w:val="22"/>
          <w:szCs w:val="22"/>
        </w:rPr>
        <w:t xml:space="preserve"> &lt;</w:t>
      </w:r>
      <w:r w:rsidRPr="00030A9B">
        <w:rPr>
          <w:i/>
          <w:color w:val="000000"/>
          <w:sz w:val="22"/>
          <w:szCs w:val="22"/>
        </w:rPr>
        <w:t>Hastane adı</w:t>
      </w:r>
      <w:r w:rsidRPr="00030A9B">
        <w:rPr>
          <w:b/>
          <w:color w:val="000000"/>
          <w:sz w:val="22"/>
          <w:szCs w:val="22"/>
        </w:rPr>
        <w:t xml:space="preserve"> &gt;</w:t>
      </w:r>
      <w:r w:rsidRPr="00030A9B">
        <w:rPr>
          <w:sz w:val="22"/>
          <w:szCs w:val="22"/>
        </w:rPr>
        <w:t xml:space="preserve">” yazısı ile destek ifadesini” taşımalıdır.  </w:t>
      </w:r>
    </w:p>
    <w:p w:rsidR="00853DFA" w:rsidRPr="00030A9B" w:rsidRDefault="00853DFA" w:rsidP="00853DFA">
      <w:pPr>
        <w:spacing w:before="100" w:beforeAutospacing="1" w:after="100" w:afterAutospacing="1"/>
        <w:jc w:val="both"/>
        <w:rPr>
          <w:b/>
          <w:sz w:val="22"/>
          <w:szCs w:val="22"/>
        </w:rPr>
      </w:pPr>
      <w:r w:rsidRPr="00030A9B">
        <w:rPr>
          <w:sz w:val="22"/>
          <w:szCs w:val="22"/>
        </w:rPr>
        <w:t xml:space="preserve">Proje kapsamında proje yürütücüleri tarafından gerçekleştirilen toplantı, seminer, eğitim vb. faaliyetlerde projeyi açıkça tanımlayan afiş ve posterlerin bulundurulması zorunludur. Afiş ve posterlerin büyüklüğü ve sayısı faaliyetin ölçeği ile uyumlu; ifadelerin okunabilir ve anlaşılabilir olması gerekmektedir. Afiş ve posterler görünür ebatta ve örnekte verildiği şekilde </w:t>
      </w:r>
      <w:r w:rsidRPr="007B488D">
        <w:rPr>
          <w:color w:val="000000" w:themeColor="text1"/>
          <w:sz w:val="22"/>
          <w:szCs w:val="22"/>
        </w:rPr>
        <w:t>“</w:t>
      </w:r>
      <w:r w:rsidR="002D5D63" w:rsidRPr="007B488D">
        <w:rPr>
          <w:color w:val="000000" w:themeColor="text1"/>
          <w:sz w:val="22"/>
          <w:szCs w:val="22"/>
        </w:rPr>
        <w:t>Aile, Çalışma ve Sosyal Hizmetler Bakanlığı</w:t>
      </w:r>
      <w:r w:rsidR="002D5D63" w:rsidRPr="007B488D">
        <w:rPr>
          <w:b/>
          <w:color w:val="000000" w:themeColor="text1"/>
          <w:sz w:val="22"/>
          <w:szCs w:val="22"/>
        </w:rPr>
        <w:t xml:space="preserve"> </w:t>
      </w:r>
      <w:r w:rsidRPr="00030A9B">
        <w:rPr>
          <w:sz w:val="22"/>
          <w:szCs w:val="22"/>
        </w:rPr>
        <w:t>Engelli ve Yaşlı Hizmetleri Genel Müdürlüğü, proje yürütücüsü, ilgili Valilik logoları, ERDEP 2016 logosu ve “Herkes İçin Erişilebilir</w:t>
      </w:r>
      <w:r w:rsidRPr="00030A9B">
        <w:rPr>
          <w:color w:val="000000"/>
          <w:sz w:val="22"/>
          <w:szCs w:val="22"/>
        </w:rPr>
        <w:t xml:space="preserve"> &lt;</w:t>
      </w:r>
      <w:r w:rsidRPr="00030A9B">
        <w:rPr>
          <w:i/>
          <w:color w:val="000000"/>
          <w:sz w:val="22"/>
          <w:szCs w:val="22"/>
        </w:rPr>
        <w:t>Hastane adı</w:t>
      </w:r>
      <w:r w:rsidRPr="00030A9B">
        <w:rPr>
          <w:b/>
          <w:color w:val="000000"/>
          <w:sz w:val="22"/>
          <w:szCs w:val="22"/>
        </w:rPr>
        <w:t xml:space="preserve"> &gt;</w:t>
      </w:r>
      <w:r w:rsidRPr="00030A9B">
        <w:rPr>
          <w:color w:val="000000"/>
          <w:sz w:val="22"/>
          <w:szCs w:val="22"/>
        </w:rPr>
        <w:t>”</w:t>
      </w:r>
      <w:r w:rsidRPr="00030A9B">
        <w:rPr>
          <w:sz w:val="22"/>
          <w:szCs w:val="22"/>
        </w:rPr>
        <w:t xml:space="preserve">” yazısı ile destek ifadesini taşımalıdır. </w:t>
      </w:r>
    </w:p>
    <w:p w:rsidR="00853DFA" w:rsidRPr="00030A9B" w:rsidRDefault="00853DFA" w:rsidP="00853DFA">
      <w:pPr>
        <w:autoSpaceDE w:val="0"/>
        <w:autoSpaceDN w:val="0"/>
        <w:adjustRightInd w:val="0"/>
        <w:ind w:firstLine="708"/>
        <w:rPr>
          <w:b/>
          <w:sz w:val="22"/>
          <w:szCs w:val="22"/>
        </w:rPr>
      </w:pPr>
      <w:r w:rsidRPr="00030A9B">
        <w:rPr>
          <w:b/>
          <w:sz w:val="22"/>
          <w:szCs w:val="22"/>
        </w:rPr>
        <w:t>2) ÖRNEK GÖRÜNÜRLÜK ARAÇLARI</w:t>
      </w:r>
    </w:p>
    <w:p w:rsidR="00853DFA" w:rsidRPr="00030A9B" w:rsidRDefault="00853DFA" w:rsidP="00853DFA">
      <w:pPr>
        <w:autoSpaceDE w:val="0"/>
        <w:autoSpaceDN w:val="0"/>
        <w:adjustRightInd w:val="0"/>
        <w:ind w:firstLine="708"/>
        <w:jc w:val="both"/>
        <w:rPr>
          <w:sz w:val="22"/>
          <w:szCs w:val="22"/>
        </w:rPr>
      </w:pPr>
    </w:p>
    <w:p w:rsidR="00853DFA" w:rsidRPr="00030A9B" w:rsidRDefault="00853DFA" w:rsidP="00853DFA">
      <w:pPr>
        <w:autoSpaceDE w:val="0"/>
        <w:autoSpaceDN w:val="0"/>
        <w:adjustRightInd w:val="0"/>
        <w:jc w:val="both"/>
        <w:rPr>
          <w:sz w:val="22"/>
          <w:szCs w:val="22"/>
        </w:rPr>
      </w:pPr>
      <w:r w:rsidRPr="00030A9B">
        <w:rPr>
          <w:sz w:val="22"/>
          <w:szCs w:val="22"/>
        </w:rPr>
        <w:lastRenderedPageBreak/>
        <w:t xml:space="preserve">Aşağıda, projelerde ERDEP 2016 </w:t>
      </w:r>
      <w:r w:rsidRPr="007B488D">
        <w:rPr>
          <w:color w:val="000000" w:themeColor="text1"/>
          <w:sz w:val="22"/>
          <w:szCs w:val="22"/>
        </w:rPr>
        <w:t>kapsamında</w:t>
      </w:r>
      <w:r w:rsidR="002D5D63" w:rsidRPr="007B488D">
        <w:rPr>
          <w:color w:val="000000" w:themeColor="text1"/>
          <w:sz w:val="22"/>
          <w:szCs w:val="22"/>
        </w:rPr>
        <w:t xml:space="preserve"> Aile, Çalışma ve Sosyal Hizmetler Bakanlığının </w:t>
      </w:r>
      <w:r w:rsidRPr="007B488D">
        <w:rPr>
          <w:color w:val="000000" w:themeColor="text1"/>
          <w:sz w:val="22"/>
          <w:szCs w:val="22"/>
        </w:rPr>
        <w:t xml:space="preserve">mali desteğinin ve valiliğin koordinasyonunun görünürlüğünü sağlamak amacıyla kullanılabilecek yazılı </w:t>
      </w:r>
      <w:r w:rsidRPr="00030A9B">
        <w:rPr>
          <w:sz w:val="22"/>
          <w:szCs w:val="22"/>
        </w:rPr>
        <w:t>ve görsel araçlara örnekler verilmektedir.</w:t>
      </w:r>
    </w:p>
    <w:p w:rsidR="00853DFA" w:rsidRPr="00030A9B" w:rsidRDefault="00853DFA" w:rsidP="00853DFA">
      <w:pPr>
        <w:autoSpaceDE w:val="0"/>
        <w:autoSpaceDN w:val="0"/>
        <w:adjustRightInd w:val="0"/>
        <w:ind w:firstLine="708"/>
        <w:rPr>
          <w:sz w:val="22"/>
          <w:szCs w:val="22"/>
        </w:rPr>
      </w:pPr>
    </w:p>
    <w:p w:rsidR="00853DFA" w:rsidRPr="00030A9B" w:rsidRDefault="00853DFA" w:rsidP="00853DFA">
      <w:pPr>
        <w:numPr>
          <w:ilvl w:val="0"/>
          <w:numId w:val="15"/>
        </w:numPr>
        <w:autoSpaceDE w:val="0"/>
        <w:autoSpaceDN w:val="0"/>
        <w:adjustRightInd w:val="0"/>
        <w:rPr>
          <w:sz w:val="22"/>
          <w:szCs w:val="22"/>
        </w:rPr>
      </w:pPr>
      <w:r w:rsidRPr="00030A9B">
        <w:rPr>
          <w:sz w:val="22"/>
          <w:szCs w:val="22"/>
        </w:rPr>
        <w:t>Basın toplantıları, basın bültenleri,</w:t>
      </w:r>
    </w:p>
    <w:p w:rsidR="00853DFA" w:rsidRPr="00030A9B" w:rsidRDefault="00853DFA" w:rsidP="00853DFA">
      <w:pPr>
        <w:numPr>
          <w:ilvl w:val="0"/>
          <w:numId w:val="15"/>
        </w:numPr>
        <w:autoSpaceDE w:val="0"/>
        <w:autoSpaceDN w:val="0"/>
        <w:adjustRightInd w:val="0"/>
        <w:rPr>
          <w:sz w:val="22"/>
          <w:szCs w:val="22"/>
        </w:rPr>
      </w:pPr>
      <w:r w:rsidRPr="00030A9B">
        <w:rPr>
          <w:sz w:val="22"/>
          <w:szCs w:val="22"/>
        </w:rPr>
        <w:t>El ilanları, basılı veya elektronik ortamdaki ilanlar ve broşürler,</w:t>
      </w:r>
    </w:p>
    <w:p w:rsidR="00853DFA" w:rsidRPr="00030A9B" w:rsidRDefault="00853DFA" w:rsidP="00853DFA">
      <w:pPr>
        <w:numPr>
          <w:ilvl w:val="0"/>
          <w:numId w:val="15"/>
        </w:numPr>
        <w:autoSpaceDE w:val="0"/>
        <w:autoSpaceDN w:val="0"/>
        <w:adjustRightInd w:val="0"/>
        <w:rPr>
          <w:sz w:val="22"/>
          <w:szCs w:val="22"/>
        </w:rPr>
      </w:pPr>
      <w:r w:rsidRPr="00030A9B">
        <w:rPr>
          <w:sz w:val="22"/>
          <w:szCs w:val="22"/>
        </w:rPr>
        <w:t>Kırtasiye (dosyalar, antetli kağıtlar, davetiyeler, zarflar vb.),</w:t>
      </w:r>
    </w:p>
    <w:p w:rsidR="00853DFA" w:rsidRPr="00030A9B" w:rsidRDefault="00853DFA" w:rsidP="00853DFA">
      <w:pPr>
        <w:numPr>
          <w:ilvl w:val="0"/>
          <w:numId w:val="15"/>
        </w:numPr>
        <w:autoSpaceDE w:val="0"/>
        <w:autoSpaceDN w:val="0"/>
        <w:adjustRightInd w:val="0"/>
        <w:rPr>
          <w:sz w:val="22"/>
          <w:szCs w:val="22"/>
        </w:rPr>
      </w:pPr>
      <w:r w:rsidRPr="00030A9B">
        <w:rPr>
          <w:sz w:val="22"/>
          <w:szCs w:val="22"/>
        </w:rPr>
        <w:t xml:space="preserve">Raporlar, kitaplar, </w:t>
      </w:r>
    </w:p>
    <w:p w:rsidR="00853DFA" w:rsidRPr="00030A9B" w:rsidRDefault="00853DFA" w:rsidP="00853DFA">
      <w:pPr>
        <w:numPr>
          <w:ilvl w:val="0"/>
          <w:numId w:val="15"/>
        </w:numPr>
        <w:autoSpaceDE w:val="0"/>
        <w:autoSpaceDN w:val="0"/>
        <w:adjustRightInd w:val="0"/>
        <w:rPr>
          <w:sz w:val="22"/>
          <w:szCs w:val="22"/>
        </w:rPr>
      </w:pPr>
      <w:r w:rsidRPr="00030A9B">
        <w:rPr>
          <w:sz w:val="22"/>
          <w:szCs w:val="22"/>
        </w:rPr>
        <w:t>Konferans, seminer, panel belgeleri ile eğitim malzemeleri,</w:t>
      </w:r>
    </w:p>
    <w:p w:rsidR="00853DFA" w:rsidRPr="00030A9B" w:rsidRDefault="00853DFA" w:rsidP="00853DFA">
      <w:pPr>
        <w:numPr>
          <w:ilvl w:val="0"/>
          <w:numId w:val="15"/>
        </w:numPr>
        <w:autoSpaceDE w:val="0"/>
        <w:autoSpaceDN w:val="0"/>
        <w:adjustRightInd w:val="0"/>
        <w:rPr>
          <w:sz w:val="22"/>
          <w:szCs w:val="22"/>
        </w:rPr>
      </w:pPr>
      <w:r w:rsidRPr="00030A9B">
        <w:rPr>
          <w:sz w:val="22"/>
          <w:szCs w:val="22"/>
        </w:rPr>
        <w:t>Sergi, gösteri vb. malzemeler,</w:t>
      </w:r>
    </w:p>
    <w:p w:rsidR="00853DFA" w:rsidRPr="00030A9B" w:rsidRDefault="00853DFA" w:rsidP="00853DFA">
      <w:pPr>
        <w:numPr>
          <w:ilvl w:val="0"/>
          <w:numId w:val="15"/>
        </w:numPr>
        <w:autoSpaceDE w:val="0"/>
        <w:autoSpaceDN w:val="0"/>
        <w:adjustRightInd w:val="0"/>
        <w:rPr>
          <w:sz w:val="22"/>
          <w:szCs w:val="22"/>
        </w:rPr>
      </w:pPr>
      <w:r w:rsidRPr="00030A9B">
        <w:rPr>
          <w:sz w:val="22"/>
          <w:szCs w:val="22"/>
        </w:rPr>
        <w:t>Plaketler, katılım ve teşekkür belgeleri,</w:t>
      </w:r>
    </w:p>
    <w:p w:rsidR="00853DFA" w:rsidRPr="00030A9B" w:rsidRDefault="00853DFA" w:rsidP="00853DFA">
      <w:pPr>
        <w:numPr>
          <w:ilvl w:val="0"/>
          <w:numId w:val="15"/>
        </w:numPr>
        <w:autoSpaceDE w:val="0"/>
        <w:autoSpaceDN w:val="0"/>
        <w:adjustRightInd w:val="0"/>
        <w:rPr>
          <w:sz w:val="22"/>
          <w:szCs w:val="22"/>
        </w:rPr>
      </w:pPr>
      <w:r w:rsidRPr="00030A9B">
        <w:rPr>
          <w:sz w:val="22"/>
          <w:szCs w:val="22"/>
        </w:rPr>
        <w:t>Afişler, bayraklar, posterler (banner, billboard, roll-up vb.),</w:t>
      </w:r>
    </w:p>
    <w:p w:rsidR="00853DFA" w:rsidRPr="00030A9B" w:rsidRDefault="00853DFA" w:rsidP="00853DFA">
      <w:pPr>
        <w:numPr>
          <w:ilvl w:val="0"/>
          <w:numId w:val="15"/>
        </w:numPr>
        <w:autoSpaceDE w:val="0"/>
        <w:autoSpaceDN w:val="0"/>
        <w:adjustRightInd w:val="0"/>
        <w:rPr>
          <w:sz w:val="22"/>
          <w:szCs w:val="22"/>
        </w:rPr>
      </w:pPr>
      <w:r w:rsidRPr="00030A9B">
        <w:rPr>
          <w:sz w:val="22"/>
          <w:szCs w:val="22"/>
        </w:rPr>
        <w:t xml:space="preserve">Teçhizat, malzeme ve ekipman etiketleri, </w:t>
      </w:r>
    </w:p>
    <w:p w:rsidR="00853DFA" w:rsidRPr="00030A9B" w:rsidRDefault="00853DFA" w:rsidP="00853DFA">
      <w:pPr>
        <w:numPr>
          <w:ilvl w:val="0"/>
          <w:numId w:val="15"/>
        </w:numPr>
        <w:autoSpaceDE w:val="0"/>
        <w:autoSpaceDN w:val="0"/>
        <w:adjustRightInd w:val="0"/>
        <w:rPr>
          <w:sz w:val="22"/>
          <w:szCs w:val="22"/>
        </w:rPr>
      </w:pPr>
      <w:r w:rsidRPr="00030A9B">
        <w:rPr>
          <w:sz w:val="22"/>
          <w:szCs w:val="22"/>
        </w:rPr>
        <w:t>Tanıtım pano ve levhaları (ilan panoları, tanıtım levhaları, araç panoları vb.),</w:t>
      </w:r>
    </w:p>
    <w:p w:rsidR="00853DFA" w:rsidRPr="00030A9B" w:rsidRDefault="00853DFA" w:rsidP="00853DFA">
      <w:pPr>
        <w:numPr>
          <w:ilvl w:val="0"/>
          <w:numId w:val="15"/>
        </w:numPr>
        <w:autoSpaceDE w:val="0"/>
        <w:autoSpaceDN w:val="0"/>
        <w:adjustRightInd w:val="0"/>
        <w:rPr>
          <w:sz w:val="22"/>
          <w:szCs w:val="22"/>
        </w:rPr>
      </w:pPr>
      <w:r w:rsidRPr="00030A9B">
        <w:rPr>
          <w:sz w:val="22"/>
          <w:szCs w:val="22"/>
        </w:rPr>
        <w:t>Proje sunumları,</w:t>
      </w:r>
    </w:p>
    <w:p w:rsidR="00853DFA" w:rsidRPr="00030A9B" w:rsidRDefault="00853DFA" w:rsidP="00853DFA">
      <w:pPr>
        <w:numPr>
          <w:ilvl w:val="0"/>
          <w:numId w:val="15"/>
        </w:numPr>
        <w:autoSpaceDE w:val="0"/>
        <w:autoSpaceDN w:val="0"/>
        <w:adjustRightInd w:val="0"/>
        <w:rPr>
          <w:sz w:val="22"/>
          <w:szCs w:val="22"/>
        </w:rPr>
      </w:pPr>
      <w:r w:rsidRPr="00030A9B">
        <w:rPr>
          <w:sz w:val="22"/>
          <w:szCs w:val="22"/>
        </w:rPr>
        <w:t>Görsel ve işitsel yapımlar (fotoğraflar, videolar, CD, DVD vb.),</w:t>
      </w:r>
    </w:p>
    <w:p w:rsidR="00853DFA" w:rsidRPr="00030A9B" w:rsidRDefault="00853DFA" w:rsidP="00853DFA">
      <w:pPr>
        <w:numPr>
          <w:ilvl w:val="0"/>
          <w:numId w:val="15"/>
        </w:numPr>
        <w:autoSpaceDE w:val="0"/>
        <w:autoSpaceDN w:val="0"/>
        <w:adjustRightInd w:val="0"/>
        <w:rPr>
          <w:sz w:val="22"/>
          <w:szCs w:val="22"/>
        </w:rPr>
      </w:pPr>
      <w:r w:rsidRPr="00030A9B">
        <w:rPr>
          <w:sz w:val="22"/>
          <w:szCs w:val="22"/>
        </w:rPr>
        <w:t>Web sayfaları, bültenler, e-bültenler,</w:t>
      </w:r>
    </w:p>
    <w:p w:rsidR="00853DFA" w:rsidRPr="00030A9B" w:rsidRDefault="00853DFA" w:rsidP="00853DFA">
      <w:pPr>
        <w:numPr>
          <w:ilvl w:val="0"/>
          <w:numId w:val="15"/>
        </w:numPr>
        <w:autoSpaceDE w:val="0"/>
        <w:autoSpaceDN w:val="0"/>
        <w:adjustRightInd w:val="0"/>
        <w:rPr>
          <w:sz w:val="22"/>
          <w:szCs w:val="22"/>
        </w:rPr>
      </w:pPr>
      <w:r w:rsidRPr="00030A9B">
        <w:rPr>
          <w:sz w:val="22"/>
          <w:szCs w:val="22"/>
        </w:rPr>
        <w:t>Promosyon ürünleri (defter, anahtarlık, şapka, tişört, çanta, bardak, kalem vb.)</w:t>
      </w:r>
    </w:p>
    <w:p w:rsidR="00853DFA" w:rsidRPr="00030A9B" w:rsidRDefault="00853DFA" w:rsidP="00853DFA">
      <w:pPr>
        <w:numPr>
          <w:ilvl w:val="0"/>
          <w:numId w:val="15"/>
        </w:numPr>
        <w:autoSpaceDE w:val="0"/>
        <w:autoSpaceDN w:val="0"/>
        <w:adjustRightInd w:val="0"/>
        <w:rPr>
          <w:sz w:val="22"/>
          <w:szCs w:val="22"/>
        </w:rPr>
      </w:pPr>
      <w:r w:rsidRPr="00030A9B">
        <w:rPr>
          <w:sz w:val="22"/>
          <w:szCs w:val="22"/>
        </w:rPr>
        <w:t>Diğer tanıtım araçları.</w:t>
      </w:r>
    </w:p>
    <w:p w:rsidR="00853DFA" w:rsidRPr="00030A9B" w:rsidRDefault="00853DFA" w:rsidP="00853DFA">
      <w:pPr>
        <w:autoSpaceDE w:val="0"/>
        <w:autoSpaceDN w:val="0"/>
        <w:adjustRightInd w:val="0"/>
        <w:ind w:firstLine="708"/>
        <w:jc w:val="both"/>
        <w:rPr>
          <w:sz w:val="22"/>
          <w:szCs w:val="22"/>
        </w:rPr>
      </w:pPr>
    </w:p>
    <w:p w:rsidR="00853DFA" w:rsidRPr="00030A9B" w:rsidRDefault="00853DFA" w:rsidP="00853DFA">
      <w:pPr>
        <w:autoSpaceDE w:val="0"/>
        <w:autoSpaceDN w:val="0"/>
        <w:adjustRightInd w:val="0"/>
        <w:jc w:val="both"/>
        <w:rPr>
          <w:sz w:val="22"/>
          <w:szCs w:val="22"/>
        </w:rPr>
      </w:pPr>
      <w:r w:rsidRPr="00030A9B">
        <w:rPr>
          <w:sz w:val="22"/>
          <w:szCs w:val="22"/>
        </w:rPr>
        <w:t>Bu araçlardan, broşür, kitap, rapor, el ilanları, eğitim dokümanları gi</w:t>
      </w:r>
      <w:r w:rsidRPr="00BE1E59">
        <w:rPr>
          <w:sz w:val="22"/>
          <w:szCs w:val="22"/>
        </w:rPr>
        <w:t xml:space="preserve">bi bilgi içeren </w:t>
      </w:r>
      <w:r w:rsidRPr="00030A9B">
        <w:rPr>
          <w:sz w:val="22"/>
          <w:szCs w:val="22"/>
        </w:rPr>
        <w:t>materyallerde logolar ve destek ifadesinin yanı sıra; hazırlayan kurumun adı ve logosu, adres ve telefonu, web sayfası gibi bilgilere yer verilmesi zorunludur.</w:t>
      </w:r>
    </w:p>
    <w:p w:rsidR="00853DFA" w:rsidRPr="00030A9B" w:rsidRDefault="00853DFA" w:rsidP="00853DFA">
      <w:pPr>
        <w:autoSpaceDE w:val="0"/>
        <w:autoSpaceDN w:val="0"/>
        <w:adjustRightInd w:val="0"/>
        <w:jc w:val="both"/>
        <w:rPr>
          <w:sz w:val="22"/>
          <w:szCs w:val="22"/>
        </w:rPr>
      </w:pPr>
      <w:r w:rsidRPr="00030A9B">
        <w:rPr>
          <w:sz w:val="22"/>
          <w:szCs w:val="22"/>
        </w:rPr>
        <w:tab/>
        <w:t xml:space="preserve">  </w:t>
      </w:r>
    </w:p>
    <w:p w:rsidR="00853DFA" w:rsidRPr="00030A9B" w:rsidRDefault="00853DFA" w:rsidP="00853DFA">
      <w:pPr>
        <w:autoSpaceDE w:val="0"/>
        <w:autoSpaceDN w:val="0"/>
        <w:adjustRightInd w:val="0"/>
        <w:ind w:firstLine="708"/>
        <w:rPr>
          <w:b/>
          <w:sz w:val="22"/>
          <w:szCs w:val="22"/>
        </w:rPr>
      </w:pPr>
      <w:r w:rsidRPr="00030A9B">
        <w:rPr>
          <w:b/>
          <w:sz w:val="22"/>
          <w:szCs w:val="22"/>
        </w:rPr>
        <w:t>3) LOGOLARIN KULLANIMI</w:t>
      </w:r>
    </w:p>
    <w:p w:rsidR="00853DFA" w:rsidRPr="00030A9B" w:rsidRDefault="00853DFA" w:rsidP="00853DFA">
      <w:pPr>
        <w:autoSpaceDE w:val="0"/>
        <w:autoSpaceDN w:val="0"/>
        <w:adjustRightInd w:val="0"/>
        <w:jc w:val="both"/>
        <w:rPr>
          <w:sz w:val="22"/>
          <w:szCs w:val="22"/>
        </w:rPr>
      </w:pPr>
    </w:p>
    <w:p w:rsidR="00853DFA" w:rsidRPr="00030A9B" w:rsidRDefault="00853DFA" w:rsidP="00853DFA">
      <w:pPr>
        <w:autoSpaceDE w:val="0"/>
        <w:autoSpaceDN w:val="0"/>
        <w:adjustRightInd w:val="0"/>
        <w:jc w:val="both"/>
        <w:rPr>
          <w:sz w:val="22"/>
          <w:szCs w:val="22"/>
        </w:rPr>
      </w:pPr>
      <w:r w:rsidRPr="00030A9B">
        <w:rPr>
          <w:sz w:val="22"/>
          <w:szCs w:val="22"/>
        </w:rPr>
        <w:t>Bu kurallarda geçen “logolar” ifadesi</w:t>
      </w:r>
      <w:r w:rsidRPr="007B488D">
        <w:rPr>
          <w:color w:val="000000" w:themeColor="text1"/>
          <w:sz w:val="22"/>
          <w:szCs w:val="22"/>
        </w:rPr>
        <w:t>; “</w:t>
      </w:r>
      <w:r w:rsidR="002D5D63" w:rsidRPr="007B488D">
        <w:rPr>
          <w:color w:val="000000" w:themeColor="text1"/>
          <w:sz w:val="22"/>
          <w:szCs w:val="22"/>
        </w:rPr>
        <w:t>Aile, Çalışma ve Sosyal Hizmetler Bakanlığı</w:t>
      </w:r>
      <w:r w:rsidRPr="007B488D">
        <w:rPr>
          <w:color w:val="000000" w:themeColor="text1"/>
          <w:sz w:val="22"/>
          <w:szCs w:val="22"/>
        </w:rPr>
        <w:t xml:space="preserve"> Engelli ve Yaşlı Hizmetleri Genel Müdürlüğü, Proje Yürütücüsü, Valilik, ERDEP 2016” logolarının tümünü </w:t>
      </w:r>
      <w:r w:rsidRPr="00030A9B">
        <w:rPr>
          <w:sz w:val="22"/>
          <w:szCs w:val="22"/>
        </w:rPr>
        <w:t xml:space="preserve">kapsamaktadır. Görünürlük araçlarında (web sayfası, proje ve eğitim sunumları, bayrak, kırlangıç bayrak, kalem, bardak, tişört gibi materyaller dahil) bu logoların tümü birlikte kullanılacaktır. Anılan materyallerde bu logolardan herhangi biri tek başına kullanılamaz. </w:t>
      </w:r>
    </w:p>
    <w:p w:rsidR="00853DFA" w:rsidRPr="007B488D" w:rsidRDefault="00853DFA" w:rsidP="00853DFA">
      <w:pPr>
        <w:autoSpaceDE w:val="0"/>
        <w:autoSpaceDN w:val="0"/>
        <w:adjustRightInd w:val="0"/>
        <w:ind w:firstLine="708"/>
        <w:jc w:val="both"/>
        <w:rPr>
          <w:color w:val="000000" w:themeColor="text1"/>
          <w:sz w:val="22"/>
          <w:szCs w:val="22"/>
        </w:rPr>
      </w:pPr>
    </w:p>
    <w:p w:rsidR="00853DFA" w:rsidRPr="007B488D" w:rsidRDefault="00853DFA" w:rsidP="00853DFA">
      <w:pPr>
        <w:autoSpaceDE w:val="0"/>
        <w:autoSpaceDN w:val="0"/>
        <w:adjustRightInd w:val="0"/>
        <w:jc w:val="both"/>
        <w:rPr>
          <w:color w:val="000000" w:themeColor="text1"/>
          <w:sz w:val="22"/>
          <w:szCs w:val="22"/>
        </w:rPr>
      </w:pPr>
      <w:r w:rsidRPr="007B488D">
        <w:rPr>
          <w:color w:val="000000" w:themeColor="text1"/>
          <w:sz w:val="22"/>
          <w:szCs w:val="22"/>
        </w:rPr>
        <w:t xml:space="preserve">Temel kural; proje faaliyetlerinde ve görünürlük ve tanıtım için kullanılan tüm materyallerde </w:t>
      </w:r>
      <w:r w:rsidR="002D5D63" w:rsidRPr="007B488D">
        <w:rPr>
          <w:color w:val="000000" w:themeColor="text1"/>
          <w:sz w:val="22"/>
          <w:szCs w:val="22"/>
        </w:rPr>
        <w:t xml:space="preserve">Aile, Çalışma ve Sosyal Hizmetler Bakanlığı </w:t>
      </w:r>
      <w:r w:rsidRPr="007B488D">
        <w:rPr>
          <w:color w:val="000000" w:themeColor="text1"/>
          <w:sz w:val="22"/>
          <w:szCs w:val="22"/>
        </w:rPr>
        <w:t>Engelli ve Yaşlı Hizmetleri Genel Müdürlüğü, proje yürütücüsü, valilik ve ERDEP 2016 logolarının aynı büyüklükte olmasıdır. Bu logolar ile varsa proje ortaklarının logoları birbirinden daha büyük oranlarda kullanılamaz.</w:t>
      </w:r>
    </w:p>
    <w:p w:rsidR="00853DFA" w:rsidRPr="007B488D" w:rsidRDefault="00853DFA" w:rsidP="00853DFA">
      <w:pPr>
        <w:jc w:val="both"/>
        <w:rPr>
          <w:color w:val="000000" w:themeColor="text1"/>
          <w:sz w:val="22"/>
          <w:szCs w:val="22"/>
        </w:rPr>
      </w:pPr>
    </w:p>
    <w:p w:rsidR="00853DFA" w:rsidRPr="007B488D" w:rsidRDefault="00853DFA" w:rsidP="00853DFA">
      <w:pPr>
        <w:jc w:val="both"/>
        <w:rPr>
          <w:color w:val="000000" w:themeColor="text1"/>
          <w:sz w:val="22"/>
          <w:szCs w:val="22"/>
        </w:rPr>
      </w:pPr>
      <w:r w:rsidRPr="007B488D">
        <w:rPr>
          <w:color w:val="000000" w:themeColor="text1"/>
          <w:sz w:val="22"/>
          <w:szCs w:val="22"/>
        </w:rPr>
        <w:t xml:space="preserve">Ayrıca; projede ortak veya katkı sağlayan olsalar dahi, kâr amacı güden işletmeler, ticari amaçlı ürün, hizmet, ambalaj, broşür ve diğer tanıtım malzemelerinde </w:t>
      </w:r>
      <w:r w:rsidR="002D5D63" w:rsidRPr="007B488D">
        <w:rPr>
          <w:color w:val="000000" w:themeColor="text1"/>
          <w:sz w:val="22"/>
          <w:szCs w:val="22"/>
        </w:rPr>
        <w:t>Aile, Çalışma ve Sosyal Hizmetler Bakanlığı</w:t>
      </w:r>
      <w:r w:rsidRPr="007B488D">
        <w:rPr>
          <w:color w:val="000000" w:themeColor="text1"/>
          <w:sz w:val="22"/>
          <w:szCs w:val="22"/>
        </w:rPr>
        <w:t xml:space="preserve"> Engelli ve Yaşlı Hizmetleri Genel Müdürlüğü, proje yürütücüsü, valilik ve ERDEP 2016 logoları ile projenin adını veya projeyle ilgili sloganları kullanamaz. </w:t>
      </w:r>
    </w:p>
    <w:p w:rsidR="00853DFA" w:rsidRPr="007B488D" w:rsidRDefault="00853DFA" w:rsidP="00853DFA">
      <w:pPr>
        <w:autoSpaceDE w:val="0"/>
        <w:autoSpaceDN w:val="0"/>
        <w:adjustRightInd w:val="0"/>
        <w:rPr>
          <w:color w:val="000000" w:themeColor="text1"/>
          <w:sz w:val="22"/>
          <w:szCs w:val="22"/>
        </w:rPr>
      </w:pPr>
    </w:p>
    <w:p w:rsidR="00853DFA" w:rsidRPr="007B488D" w:rsidRDefault="00853DFA" w:rsidP="00853DFA">
      <w:pPr>
        <w:autoSpaceDE w:val="0"/>
        <w:autoSpaceDN w:val="0"/>
        <w:adjustRightInd w:val="0"/>
        <w:jc w:val="both"/>
        <w:rPr>
          <w:color w:val="000000" w:themeColor="text1"/>
          <w:sz w:val="22"/>
          <w:szCs w:val="22"/>
        </w:rPr>
      </w:pPr>
      <w:r w:rsidRPr="007B488D">
        <w:rPr>
          <w:color w:val="000000" w:themeColor="text1"/>
          <w:sz w:val="22"/>
          <w:szCs w:val="22"/>
        </w:rPr>
        <w:t xml:space="preserve">Logoların yatay sıralamasında örnekte verildiği şekilde (Ek I); sıra ile </w:t>
      </w:r>
      <w:r w:rsidR="002D5D63" w:rsidRPr="007B488D">
        <w:rPr>
          <w:color w:val="000000" w:themeColor="text1"/>
          <w:sz w:val="22"/>
          <w:szCs w:val="22"/>
        </w:rPr>
        <w:t>Aile, Çalışma ve Sosyal Hizmetler Bakanlığı</w:t>
      </w:r>
      <w:r w:rsidRPr="007B488D">
        <w:rPr>
          <w:color w:val="000000" w:themeColor="text1"/>
          <w:sz w:val="22"/>
          <w:szCs w:val="22"/>
        </w:rPr>
        <w:t xml:space="preserve"> Engelli ve Yaşlı Hizmetleri Genel Müdürlüğü, proje yürütücüsü, valilik ve bu üç logonun alt ortasına gelecek şekilde ERDEP 2016 logosu olması ve sağında, solunda veya altında “Herkes İçin Erişilebilir &lt;</w:t>
      </w:r>
      <w:r w:rsidRPr="007B488D">
        <w:rPr>
          <w:i/>
          <w:color w:val="000000" w:themeColor="text1"/>
          <w:sz w:val="22"/>
          <w:szCs w:val="22"/>
        </w:rPr>
        <w:t>Hastane adı</w:t>
      </w:r>
      <w:r w:rsidRPr="007B488D">
        <w:rPr>
          <w:color w:val="000000" w:themeColor="text1"/>
          <w:sz w:val="22"/>
          <w:szCs w:val="22"/>
        </w:rPr>
        <w:t xml:space="preserve"> &gt;” yazılması sağlanmalıdır.</w:t>
      </w:r>
    </w:p>
    <w:p w:rsidR="00853DFA" w:rsidRPr="007B488D" w:rsidRDefault="00853DFA" w:rsidP="00853DFA">
      <w:pPr>
        <w:autoSpaceDE w:val="0"/>
        <w:autoSpaceDN w:val="0"/>
        <w:adjustRightInd w:val="0"/>
        <w:ind w:firstLine="708"/>
        <w:jc w:val="both"/>
        <w:rPr>
          <w:color w:val="000000" w:themeColor="text1"/>
          <w:sz w:val="22"/>
          <w:szCs w:val="22"/>
        </w:rPr>
      </w:pPr>
    </w:p>
    <w:p w:rsidR="00853DFA" w:rsidRPr="00030A9B" w:rsidRDefault="00853DFA" w:rsidP="00853DFA">
      <w:pPr>
        <w:autoSpaceDE w:val="0"/>
        <w:autoSpaceDN w:val="0"/>
        <w:adjustRightInd w:val="0"/>
        <w:jc w:val="both"/>
        <w:rPr>
          <w:sz w:val="22"/>
          <w:szCs w:val="22"/>
        </w:rPr>
      </w:pPr>
      <w:r w:rsidRPr="007B488D">
        <w:rPr>
          <w:color w:val="000000" w:themeColor="text1"/>
          <w:sz w:val="22"/>
          <w:szCs w:val="22"/>
        </w:rPr>
        <w:t xml:space="preserve">Logoların düşey sıralamasında ise örnekte verildiği şekilde (Ek II); sıra ile </w:t>
      </w:r>
      <w:r w:rsidR="002D5D63" w:rsidRPr="007B488D">
        <w:rPr>
          <w:color w:val="000000" w:themeColor="text1"/>
          <w:sz w:val="22"/>
          <w:szCs w:val="22"/>
        </w:rPr>
        <w:t>Aile, Çalışma ve Sosyal Hizmetler Bakanlığı</w:t>
      </w:r>
      <w:r w:rsidRPr="007B488D">
        <w:rPr>
          <w:color w:val="000000" w:themeColor="text1"/>
          <w:sz w:val="22"/>
          <w:szCs w:val="22"/>
        </w:rPr>
        <w:t xml:space="preserve"> Engelli ve Yaşlı Hizmetleri Genel Müdürlüğü, proje yürütücüsü ve valilik logoları olmalı, ERDEP 2016 logosu ilk yatay sırada kullanılmalıdır ve sağında, solunda veya “Herkes </w:t>
      </w:r>
      <w:r w:rsidRPr="00030A9B">
        <w:rPr>
          <w:sz w:val="22"/>
          <w:szCs w:val="22"/>
        </w:rPr>
        <w:t>İçin Erişilebilir</w:t>
      </w:r>
      <w:r w:rsidRPr="00030A9B">
        <w:rPr>
          <w:color w:val="000000"/>
          <w:sz w:val="22"/>
          <w:szCs w:val="22"/>
        </w:rPr>
        <w:t xml:space="preserve"> &lt;</w:t>
      </w:r>
      <w:r w:rsidRPr="00030A9B">
        <w:rPr>
          <w:i/>
          <w:color w:val="000000"/>
          <w:sz w:val="22"/>
          <w:szCs w:val="22"/>
        </w:rPr>
        <w:t>Hastane adı</w:t>
      </w:r>
      <w:r w:rsidRPr="00030A9B">
        <w:rPr>
          <w:b/>
          <w:color w:val="000000"/>
          <w:sz w:val="22"/>
          <w:szCs w:val="22"/>
        </w:rPr>
        <w:t xml:space="preserve"> &gt;</w:t>
      </w:r>
      <w:r w:rsidRPr="00030A9B">
        <w:rPr>
          <w:color w:val="000000"/>
          <w:sz w:val="22"/>
          <w:szCs w:val="22"/>
        </w:rPr>
        <w:t xml:space="preserve">” </w:t>
      </w:r>
      <w:r w:rsidRPr="00030A9B">
        <w:rPr>
          <w:sz w:val="22"/>
          <w:szCs w:val="22"/>
        </w:rPr>
        <w:t>yazılması sağlanmalıdır.</w:t>
      </w:r>
    </w:p>
    <w:p w:rsidR="00853DFA" w:rsidRPr="00030A9B" w:rsidRDefault="00853DFA" w:rsidP="00853DFA">
      <w:pPr>
        <w:autoSpaceDE w:val="0"/>
        <w:autoSpaceDN w:val="0"/>
        <w:adjustRightInd w:val="0"/>
        <w:ind w:firstLine="708"/>
        <w:jc w:val="both"/>
        <w:rPr>
          <w:sz w:val="22"/>
          <w:szCs w:val="22"/>
        </w:rPr>
      </w:pPr>
    </w:p>
    <w:p w:rsidR="00853DFA" w:rsidRPr="00030A9B" w:rsidRDefault="00853DFA" w:rsidP="00853DFA">
      <w:pPr>
        <w:autoSpaceDE w:val="0"/>
        <w:autoSpaceDN w:val="0"/>
        <w:adjustRightInd w:val="0"/>
        <w:jc w:val="both"/>
        <w:rPr>
          <w:sz w:val="22"/>
          <w:szCs w:val="22"/>
        </w:rPr>
      </w:pPr>
      <w:r w:rsidRPr="00030A9B">
        <w:rPr>
          <w:sz w:val="22"/>
          <w:szCs w:val="22"/>
        </w:rPr>
        <w:t>Proje kapsamındaki düzenleme ve imalat çalışmalarında kullanılacak inşaat bilgilendirme tabelalarında kullanım örneği Ek III’te yer almaktadır.</w:t>
      </w:r>
    </w:p>
    <w:p w:rsidR="00853DFA" w:rsidRPr="00030A9B" w:rsidRDefault="00853DFA" w:rsidP="00853DFA">
      <w:pPr>
        <w:autoSpaceDE w:val="0"/>
        <w:autoSpaceDN w:val="0"/>
        <w:adjustRightInd w:val="0"/>
        <w:ind w:firstLine="708"/>
        <w:jc w:val="both"/>
        <w:rPr>
          <w:sz w:val="22"/>
          <w:szCs w:val="22"/>
        </w:rPr>
      </w:pPr>
    </w:p>
    <w:p w:rsidR="00853DFA" w:rsidRPr="00030A9B" w:rsidRDefault="00853DFA" w:rsidP="00853DFA">
      <w:pPr>
        <w:autoSpaceDE w:val="0"/>
        <w:autoSpaceDN w:val="0"/>
        <w:adjustRightInd w:val="0"/>
        <w:jc w:val="both"/>
        <w:rPr>
          <w:sz w:val="22"/>
          <w:szCs w:val="22"/>
        </w:rPr>
      </w:pPr>
      <w:r w:rsidRPr="00030A9B">
        <w:rPr>
          <w:sz w:val="22"/>
          <w:szCs w:val="22"/>
        </w:rPr>
        <w:t>Proje kapsamındaki düzenleme ve imalat çalışmalarında kullanılacak inşaat bilgilendirme afişi kullanım örneği (yatay 1m x 5m, 2m x 4m vs.) Ek IV’de yer almaktadır.</w:t>
      </w:r>
    </w:p>
    <w:p w:rsidR="00853DFA" w:rsidRPr="00030A9B" w:rsidRDefault="00853DFA" w:rsidP="00853DFA">
      <w:pPr>
        <w:autoSpaceDE w:val="0"/>
        <w:autoSpaceDN w:val="0"/>
        <w:adjustRightInd w:val="0"/>
        <w:ind w:firstLine="708"/>
        <w:jc w:val="both"/>
        <w:rPr>
          <w:sz w:val="22"/>
          <w:szCs w:val="22"/>
        </w:rPr>
      </w:pPr>
    </w:p>
    <w:p w:rsidR="00853DFA" w:rsidRPr="00030A9B" w:rsidRDefault="00853DFA" w:rsidP="00853DFA">
      <w:pPr>
        <w:autoSpaceDE w:val="0"/>
        <w:autoSpaceDN w:val="0"/>
        <w:adjustRightInd w:val="0"/>
        <w:jc w:val="both"/>
        <w:rPr>
          <w:sz w:val="22"/>
          <w:szCs w:val="22"/>
        </w:rPr>
      </w:pPr>
      <w:r w:rsidRPr="00030A9B">
        <w:rPr>
          <w:sz w:val="22"/>
          <w:szCs w:val="22"/>
        </w:rPr>
        <w:t xml:space="preserve">Proje ortaklarının ve/veya işbirliği sağlayan kurum ve kuruluşların logoları yatay ve düşey formatların alt kısmında yer almalıdır. </w:t>
      </w:r>
    </w:p>
    <w:p w:rsidR="00853DFA" w:rsidRPr="00030A9B" w:rsidRDefault="00853DFA" w:rsidP="00853DFA">
      <w:pPr>
        <w:autoSpaceDE w:val="0"/>
        <w:autoSpaceDN w:val="0"/>
        <w:adjustRightInd w:val="0"/>
        <w:ind w:firstLine="708"/>
        <w:jc w:val="both"/>
        <w:rPr>
          <w:sz w:val="22"/>
          <w:szCs w:val="22"/>
        </w:rPr>
      </w:pPr>
    </w:p>
    <w:p w:rsidR="00853DFA" w:rsidRPr="00030A9B" w:rsidRDefault="00853DFA" w:rsidP="00853DFA">
      <w:pPr>
        <w:autoSpaceDE w:val="0"/>
        <w:autoSpaceDN w:val="0"/>
        <w:adjustRightInd w:val="0"/>
        <w:jc w:val="both"/>
        <w:rPr>
          <w:sz w:val="22"/>
          <w:szCs w:val="22"/>
          <w:u w:val="single"/>
        </w:rPr>
      </w:pPr>
      <w:r w:rsidRPr="00030A9B">
        <w:rPr>
          <w:sz w:val="22"/>
          <w:szCs w:val="22"/>
        </w:rPr>
        <w:t xml:space="preserve">Yapılacak çalışmalar kurumsal kimlik kılavuzunda belirtilen hususlara uygun olmalıdır. Kullanılacak arka fona ve tasarıma göre logolar okunabilir olmalıdır. Afiş gibi büyük materyallerde düşük çözünürlüklü logolar kullanılmamalıdır. Temel kural logoların görünürlüğünün kaybolmamasıdır. </w:t>
      </w:r>
    </w:p>
    <w:p w:rsidR="00853DFA" w:rsidRPr="00030A9B" w:rsidRDefault="00853DFA" w:rsidP="00853DFA">
      <w:pPr>
        <w:autoSpaceDE w:val="0"/>
        <w:autoSpaceDN w:val="0"/>
        <w:adjustRightInd w:val="0"/>
        <w:rPr>
          <w:sz w:val="22"/>
          <w:szCs w:val="22"/>
        </w:rPr>
      </w:pPr>
    </w:p>
    <w:p w:rsidR="00853DFA" w:rsidRPr="00030A9B" w:rsidRDefault="00853DFA" w:rsidP="00853DFA">
      <w:pPr>
        <w:autoSpaceDE w:val="0"/>
        <w:autoSpaceDN w:val="0"/>
        <w:adjustRightInd w:val="0"/>
        <w:ind w:firstLine="708"/>
        <w:rPr>
          <w:b/>
          <w:sz w:val="22"/>
          <w:szCs w:val="22"/>
        </w:rPr>
      </w:pPr>
      <w:r w:rsidRPr="00030A9B">
        <w:rPr>
          <w:b/>
          <w:sz w:val="22"/>
          <w:szCs w:val="22"/>
        </w:rPr>
        <w:t>4) DESTEK İFADESİNİN KULLANIMI</w:t>
      </w:r>
    </w:p>
    <w:p w:rsidR="00853DFA" w:rsidRPr="00030A9B" w:rsidRDefault="00853DFA" w:rsidP="00853DFA">
      <w:pPr>
        <w:autoSpaceDE w:val="0"/>
        <w:autoSpaceDN w:val="0"/>
        <w:adjustRightInd w:val="0"/>
        <w:jc w:val="both"/>
        <w:rPr>
          <w:sz w:val="22"/>
          <w:szCs w:val="22"/>
        </w:rPr>
      </w:pPr>
      <w:r w:rsidRPr="00030A9B">
        <w:rPr>
          <w:sz w:val="22"/>
          <w:szCs w:val="22"/>
        </w:rPr>
        <w:tab/>
      </w:r>
    </w:p>
    <w:p w:rsidR="00853DFA" w:rsidRPr="007B488D" w:rsidRDefault="00853DFA" w:rsidP="00853DFA">
      <w:pPr>
        <w:autoSpaceDE w:val="0"/>
        <w:autoSpaceDN w:val="0"/>
        <w:adjustRightInd w:val="0"/>
        <w:jc w:val="both"/>
        <w:rPr>
          <w:color w:val="000000" w:themeColor="text1"/>
          <w:sz w:val="22"/>
          <w:szCs w:val="22"/>
        </w:rPr>
      </w:pPr>
      <w:r w:rsidRPr="00030A9B">
        <w:rPr>
          <w:sz w:val="22"/>
          <w:szCs w:val="22"/>
        </w:rPr>
        <w:t xml:space="preserve">Proje kapsamındaki görünürlük araçlarının tümünde, yukarıda belirtilen logolarla birlikte “&lt;……..…&gt;  Valiliği koordinasyonunda &lt;Proje Yürütücüsü&gt; tarafından yürütülmekte olan bu proje, </w:t>
      </w:r>
      <w:r w:rsidR="002D5D63" w:rsidRPr="007B488D">
        <w:rPr>
          <w:color w:val="000000" w:themeColor="text1"/>
          <w:sz w:val="22"/>
          <w:szCs w:val="22"/>
        </w:rPr>
        <w:t>Aile, Çalışma ve Sosyal Hizmetler Bakanlığı</w:t>
      </w:r>
      <w:r w:rsidRPr="007B488D">
        <w:rPr>
          <w:color w:val="000000" w:themeColor="text1"/>
          <w:sz w:val="22"/>
          <w:szCs w:val="22"/>
        </w:rPr>
        <w:t xml:space="preserve"> Engelli ve Yaşlı Hizmetleri Genel Müdürlüğü tarafından ERDEP kapsamında finanse edilmektedir.” ifadesi yer almalıdır.</w:t>
      </w:r>
    </w:p>
    <w:p w:rsidR="00853DFA" w:rsidRPr="00030A9B" w:rsidRDefault="00853DFA" w:rsidP="00853DFA">
      <w:pPr>
        <w:spacing w:before="100" w:beforeAutospacing="1" w:after="100" w:afterAutospacing="1"/>
        <w:jc w:val="both"/>
        <w:rPr>
          <w:sz w:val="22"/>
          <w:szCs w:val="22"/>
        </w:rPr>
      </w:pPr>
      <w:r w:rsidRPr="007B488D">
        <w:rPr>
          <w:color w:val="000000" w:themeColor="text1"/>
          <w:sz w:val="22"/>
          <w:szCs w:val="22"/>
        </w:rPr>
        <w:t>Proje tanıtım sunumları, eğitim sunumları, web sayfası gibi, içeriği değişen ancak asıl görünümü sabit olan materyallerin sabit görünümle</w:t>
      </w:r>
      <w:r w:rsidR="00BE1E59" w:rsidRPr="007B488D">
        <w:rPr>
          <w:color w:val="000000" w:themeColor="text1"/>
          <w:sz w:val="22"/>
          <w:szCs w:val="22"/>
        </w:rPr>
        <w:t xml:space="preserve">rinde, üst kısımda logolar </w:t>
      </w:r>
      <w:r w:rsidR="002D5D63" w:rsidRPr="007B488D">
        <w:rPr>
          <w:color w:val="000000" w:themeColor="text1"/>
          <w:sz w:val="22"/>
          <w:szCs w:val="22"/>
        </w:rPr>
        <w:t>Aile, Çalışma ve Sosyal Hizmetler Bakanlığı</w:t>
      </w:r>
      <w:r w:rsidR="00BE1E59" w:rsidRPr="007B488D">
        <w:rPr>
          <w:color w:val="000000" w:themeColor="text1"/>
          <w:sz w:val="22"/>
          <w:szCs w:val="22"/>
        </w:rPr>
        <w:t xml:space="preserve"> </w:t>
      </w:r>
      <w:r w:rsidRPr="007B488D">
        <w:rPr>
          <w:color w:val="000000" w:themeColor="text1"/>
          <w:sz w:val="22"/>
          <w:szCs w:val="22"/>
        </w:rPr>
        <w:t xml:space="preserve">Engelli ve Yaşlı Hizmetleri Genel Müdürlüğü, proje yürütücüsü, valilik, ERDEP 2016 </w:t>
      </w:r>
      <w:r w:rsidRPr="00030A9B">
        <w:rPr>
          <w:sz w:val="22"/>
          <w:szCs w:val="22"/>
        </w:rPr>
        <w:t>logolarının tümü), alt kısımda ise destek ifadesine yer verilmelidir.</w:t>
      </w:r>
    </w:p>
    <w:p w:rsidR="00853DFA" w:rsidRPr="00030A9B" w:rsidRDefault="00853DFA" w:rsidP="00853DFA">
      <w:pPr>
        <w:spacing w:before="100" w:beforeAutospacing="1" w:after="100" w:afterAutospacing="1"/>
        <w:jc w:val="both"/>
        <w:rPr>
          <w:sz w:val="22"/>
          <w:szCs w:val="22"/>
        </w:rPr>
      </w:pPr>
      <w:r w:rsidRPr="00030A9B">
        <w:rPr>
          <w:sz w:val="22"/>
          <w:szCs w:val="22"/>
        </w:rPr>
        <w:t>Tüm basılı malzeme ve yayınlarda da logolar ve “Herkes İçin Erişilebilir</w:t>
      </w:r>
      <w:r w:rsidRPr="00030A9B">
        <w:rPr>
          <w:color w:val="000000"/>
          <w:sz w:val="22"/>
          <w:szCs w:val="22"/>
        </w:rPr>
        <w:t xml:space="preserve"> &lt;</w:t>
      </w:r>
      <w:r w:rsidRPr="00030A9B">
        <w:rPr>
          <w:i/>
          <w:color w:val="000000"/>
          <w:sz w:val="22"/>
          <w:szCs w:val="22"/>
        </w:rPr>
        <w:t>Hastane adı</w:t>
      </w:r>
      <w:r w:rsidRPr="00030A9B">
        <w:rPr>
          <w:b/>
          <w:color w:val="000000"/>
          <w:sz w:val="22"/>
          <w:szCs w:val="22"/>
        </w:rPr>
        <w:t xml:space="preserve"> &gt;</w:t>
      </w:r>
      <w:r w:rsidRPr="00030A9B">
        <w:rPr>
          <w:color w:val="000000"/>
          <w:sz w:val="22"/>
          <w:szCs w:val="22"/>
        </w:rPr>
        <w:t xml:space="preserve">” </w:t>
      </w:r>
      <w:r w:rsidRPr="00030A9B">
        <w:rPr>
          <w:sz w:val="22"/>
          <w:szCs w:val="22"/>
        </w:rPr>
        <w:t>yazısı ile destek ifadesinin yer alması sağlanır.</w:t>
      </w:r>
    </w:p>
    <w:p w:rsidR="00853DFA" w:rsidRPr="00030A9B" w:rsidRDefault="00853DFA" w:rsidP="00853DFA">
      <w:pPr>
        <w:spacing w:before="100" w:beforeAutospacing="1" w:after="100" w:afterAutospacing="1"/>
        <w:ind w:firstLine="708"/>
        <w:rPr>
          <w:b/>
          <w:sz w:val="22"/>
          <w:szCs w:val="22"/>
        </w:rPr>
      </w:pPr>
      <w:r w:rsidRPr="00030A9B">
        <w:rPr>
          <w:b/>
          <w:sz w:val="22"/>
          <w:szCs w:val="22"/>
        </w:rPr>
        <w:t>5) ARŞİVLEME</w:t>
      </w:r>
    </w:p>
    <w:p w:rsidR="00853DFA" w:rsidRPr="00030A9B" w:rsidRDefault="00853DFA" w:rsidP="00853DFA">
      <w:pPr>
        <w:spacing w:before="100" w:beforeAutospacing="1" w:after="100" w:afterAutospacing="1"/>
        <w:jc w:val="both"/>
        <w:rPr>
          <w:sz w:val="22"/>
          <w:szCs w:val="22"/>
        </w:rPr>
      </w:pPr>
      <w:r w:rsidRPr="00030A9B">
        <w:rPr>
          <w:sz w:val="22"/>
          <w:szCs w:val="22"/>
        </w:rPr>
        <w:t>ERDEP projelerinde; programın görünürlüğünü ve tanıtımını sağlamak amacıyla kitap, broşür, afiş ve film gibi materyallerin üretilebilmesi için aşağıda belirtilen arşiv çalışmalarının yapılması zorunludur:</w:t>
      </w:r>
    </w:p>
    <w:p w:rsidR="00853DFA" w:rsidRPr="00030A9B" w:rsidRDefault="00853DFA" w:rsidP="00BE1E59">
      <w:pPr>
        <w:spacing w:before="100" w:beforeAutospacing="1" w:after="100" w:afterAutospacing="1"/>
        <w:mirrorIndents/>
        <w:jc w:val="both"/>
        <w:rPr>
          <w:sz w:val="22"/>
          <w:szCs w:val="22"/>
        </w:rPr>
      </w:pPr>
      <w:r w:rsidRPr="00030A9B">
        <w:rPr>
          <w:b/>
          <w:sz w:val="22"/>
          <w:szCs w:val="22"/>
        </w:rPr>
        <w:t>a) Fotoğraf:</w:t>
      </w:r>
      <w:r w:rsidRPr="00030A9B">
        <w:rPr>
          <w:sz w:val="22"/>
          <w:szCs w:val="22"/>
        </w:rPr>
        <w:t xml:space="preserve"> Projenin uygulandığı alanda her açık alan düzenlemesi ve bina için ayrıntılı olarak; projenin başlangıcında, faaliyet esnasında ve bitiminde aynı açıdan ve aynı kadrajda fotoğraflanması gerekmektedir. </w:t>
      </w:r>
    </w:p>
    <w:p w:rsidR="00853DFA" w:rsidRPr="00030A9B" w:rsidRDefault="00853DFA" w:rsidP="00BE1E59">
      <w:pPr>
        <w:spacing w:before="100" w:beforeAutospacing="1" w:after="100" w:afterAutospacing="1"/>
        <w:mirrorIndents/>
        <w:jc w:val="both"/>
        <w:rPr>
          <w:sz w:val="22"/>
          <w:szCs w:val="22"/>
        </w:rPr>
      </w:pPr>
      <w:r w:rsidRPr="00030A9B">
        <w:rPr>
          <w:sz w:val="22"/>
          <w:szCs w:val="22"/>
        </w:rPr>
        <w:t>Proje kapsamında gerçekleştirilen toplantı, seminer, eğitim vb. faaliyetlerde projeyi açıkça tanımlayan, insan odaklı fotoğrafların çekilmesi gereklidir. Çekilen fotoğrafların sayısal ortamda arşivlenmesi gerekmektedir.</w:t>
      </w:r>
    </w:p>
    <w:p w:rsidR="00853DFA" w:rsidRPr="00030A9B" w:rsidRDefault="00853DFA" w:rsidP="00BE1E59">
      <w:pPr>
        <w:spacing w:before="100" w:beforeAutospacing="1" w:after="100" w:afterAutospacing="1"/>
        <w:mirrorIndents/>
        <w:jc w:val="both"/>
        <w:rPr>
          <w:sz w:val="22"/>
          <w:szCs w:val="22"/>
        </w:rPr>
      </w:pPr>
      <w:r w:rsidRPr="00030A9B">
        <w:rPr>
          <w:b/>
          <w:sz w:val="22"/>
          <w:szCs w:val="22"/>
        </w:rPr>
        <w:t>b) Video Kaydı:</w:t>
      </w:r>
      <w:r w:rsidRPr="00030A9B">
        <w:rPr>
          <w:sz w:val="22"/>
          <w:szCs w:val="22"/>
        </w:rPr>
        <w:t xml:space="preserve"> Projenin uygulandığı alanda her açık alan düzenlemesi ve bina için ayrıntılı olarak; projenin başlangıcında, faaliyet esnasında ve bitiminde kamera kaydının (HD=Yüksek Çözünürlüklü) yapılması gerekmektedir.</w:t>
      </w:r>
    </w:p>
    <w:p w:rsidR="00853DFA" w:rsidRPr="00030A9B" w:rsidRDefault="00853DFA" w:rsidP="00853DFA">
      <w:pPr>
        <w:spacing w:before="100" w:beforeAutospacing="1" w:after="100" w:afterAutospacing="1"/>
        <w:mirrorIndents/>
        <w:jc w:val="both"/>
        <w:rPr>
          <w:sz w:val="22"/>
          <w:szCs w:val="22"/>
        </w:rPr>
      </w:pPr>
      <w:r w:rsidRPr="00030A9B">
        <w:rPr>
          <w:sz w:val="22"/>
          <w:szCs w:val="22"/>
        </w:rPr>
        <w:t>Video kayıtlarının sayısal ortamında arşivlenmesi gerekmektedir.</w:t>
      </w:r>
    </w:p>
    <w:p w:rsidR="00853DFA" w:rsidRPr="00030A9B" w:rsidRDefault="00853DFA" w:rsidP="00BE1E59">
      <w:pPr>
        <w:spacing w:before="100" w:beforeAutospacing="1" w:after="100" w:afterAutospacing="1"/>
        <w:jc w:val="both"/>
        <w:rPr>
          <w:sz w:val="22"/>
          <w:szCs w:val="22"/>
        </w:rPr>
      </w:pPr>
      <w:r w:rsidRPr="00030A9B">
        <w:rPr>
          <w:b/>
          <w:sz w:val="22"/>
          <w:szCs w:val="22"/>
        </w:rPr>
        <w:t xml:space="preserve">c) Arşiv Paylaşımı: </w:t>
      </w:r>
      <w:r w:rsidRPr="00030A9B">
        <w:rPr>
          <w:sz w:val="22"/>
          <w:szCs w:val="22"/>
        </w:rPr>
        <w:t xml:space="preserve">Çekilen fotoğrafların ve video kayıtlarının bir kopyası proje bitiminde, ilgili valiliğe ve </w:t>
      </w:r>
      <w:r w:rsidR="002D5D63" w:rsidRPr="007B488D">
        <w:rPr>
          <w:color w:val="000000" w:themeColor="text1"/>
          <w:sz w:val="22"/>
          <w:szCs w:val="22"/>
        </w:rPr>
        <w:t xml:space="preserve">Aile, Çalışma ve Sosyal Hizmetler Bakanlığı </w:t>
      </w:r>
      <w:r w:rsidRPr="007B488D">
        <w:rPr>
          <w:color w:val="000000" w:themeColor="text1"/>
          <w:sz w:val="22"/>
          <w:szCs w:val="22"/>
        </w:rPr>
        <w:t xml:space="preserve">Engelli </w:t>
      </w:r>
      <w:r w:rsidRPr="00030A9B">
        <w:rPr>
          <w:sz w:val="22"/>
          <w:szCs w:val="22"/>
        </w:rPr>
        <w:t>ve Yaşlı Hizmetleri Genel Müdürlüğü’ne (Eskişehir Yolu Söğütözü Mah. 2177. Sok. No: 10/A 06510 Çankaya/ANKARA) gönderilmelidir.</w:t>
      </w:r>
    </w:p>
    <w:p w:rsidR="007B488D" w:rsidRDefault="00E66F93" w:rsidP="00E66F93">
      <w:pPr>
        <w:tabs>
          <w:tab w:val="left" w:pos="5475"/>
        </w:tabs>
      </w:pPr>
      <w:r>
        <w:tab/>
      </w:r>
    </w:p>
    <w:p w:rsidR="007B488D" w:rsidRPr="007B488D" w:rsidRDefault="007B488D" w:rsidP="007B488D"/>
    <w:p w:rsidR="007B488D" w:rsidRPr="007B488D" w:rsidRDefault="007B488D" w:rsidP="007B488D"/>
    <w:p w:rsidR="00853DFA" w:rsidRPr="007B488D" w:rsidRDefault="007B488D" w:rsidP="007B488D">
      <w:pPr>
        <w:tabs>
          <w:tab w:val="left" w:pos="2839"/>
        </w:tabs>
      </w:pPr>
      <w:r>
        <w:tab/>
      </w:r>
    </w:p>
    <w:p w:rsidR="00D154A5" w:rsidRPr="00030A9B" w:rsidRDefault="00D154A5" w:rsidP="00D154A5">
      <w:pPr>
        <w:jc w:val="center"/>
        <w:sectPr w:rsidR="00D154A5" w:rsidRPr="00030A9B" w:rsidSect="001D4DFE">
          <w:footerReference w:type="default" r:id="rId8"/>
          <w:pgSz w:w="11906" w:h="16838"/>
          <w:pgMar w:top="851" w:right="1418" w:bottom="1418" w:left="1418" w:header="709" w:footer="709" w:gutter="0"/>
          <w:cols w:space="708"/>
          <w:docGrid w:linePitch="360"/>
        </w:sectPr>
      </w:pPr>
      <w:r w:rsidRPr="00030A9B">
        <w:rPr>
          <w:noProof/>
        </w:rPr>
        <w:lastRenderedPageBreak/>
        <mc:AlternateContent>
          <mc:Choice Requires="wps">
            <w:drawing>
              <wp:anchor distT="0" distB="0" distL="114300" distR="114300" simplePos="0" relativeHeight="251659264" behindDoc="0" locked="0" layoutInCell="1" allowOverlap="1" wp14:anchorId="6FED113D" wp14:editId="74BB43DF">
                <wp:simplePos x="0" y="0"/>
                <wp:positionH relativeFrom="column">
                  <wp:posOffset>-567055</wp:posOffset>
                </wp:positionH>
                <wp:positionV relativeFrom="paragraph">
                  <wp:posOffset>309245</wp:posOffset>
                </wp:positionV>
                <wp:extent cx="723900" cy="7429500"/>
                <wp:effectExtent l="0" t="0" r="0" b="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4A5" w:rsidRDefault="00D154A5" w:rsidP="00D154A5">
                            <w:pPr>
                              <w:rPr>
                                <w:i/>
                              </w:rPr>
                            </w:pPr>
                            <w:r>
                              <w:rPr>
                                <w:i/>
                              </w:rPr>
                              <w:t xml:space="preserve">               </w:t>
                            </w:r>
                          </w:p>
                          <w:p w:rsidR="00D154A5" w:rsidRDefault="00D154A5" w:rsidP="00D154A5">
                            <w:pPr>
                              <w:jc w:val="center"/>
                            </w:pPr>
                            <w:r w:rsidRPr="00BB6C4E">
                              <w:rPr>
                                <w:b/>
                              </w:rPr>
                              <w:t>EK</w:t>
                            </w:r>
                            <w:r>
                              <w:rPr>
                                <w:b/>
                              </w:rPr>
                              <w:t xml:space="preserve"> 1</w:t>
                            </w:r>
                            <w:r w:rsidRPr="00BB6C4E">
                              <w:rPr>
                                <w:b/>
                              </w:rPr>
                              <w:t>:</w:t>
                            </w:r>
                            <w:r>
                              <w:t xml:space="preserve"> PROJE KAPSAMINDAKİ TÜM YAZILI VE GÖRSEL MATERYALLERDE KULLANILACAK OLAN </w:t>
                            </w:r>
                          </w:p>
                          <w:p w:rsidR="00D154A5" w:rsidRDefault="00D154A5" w:rsidP="00D154A5">
                            <w:pPr>
                              <w:jc w:val="center"/>
                            </w:pPr>
                            <w:r>
                              <w:t>GÖRÜNÜRLÜK FORMATI YA</w:t>
                            </w:r>
                            <w:r w:rsidRPr="00DB0D95">
                              <w:t>TAY KULLANIM</w:t>
                            </w:r>
                            <w:r>
                              <w:t xml:space="preserve"> ÖRNEĞİ</w:t>
                            </w:r>
                          </w:p>
                          <w:p w:rsidR="00D154A5" w:rsidRDefault="00D154A5" w:rsidP="00D154A5"/>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ED113D" id="_x0000_t202" coordsize="21600,21600" o:spt="202" path="m,l,21600r21600,l21600,xe">
                <v:stroke joinstyle="miter"/>
                <v:path gradientshapeok="t" o:connecttype="rect"/>
              </v:shapetype>
              <v:shape id="Metin Kutusu 5" o:spid="_x0000_s1026" type="#_x0000_t202" style="position:absolute;left:0;text-align:left;margin-left:-44.65pt;margin-top:24.35pt;width:57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" stroked="f">
                <v:textbox style="layout-flow:vertical;mso-layout-flow-alt:bottom-to-top">
                  <w:txbxContent>
                    <w:p w:rsidR="00D154A5" w:rsidRDefault="00D154A5" w:rsidP="00D154A5">
                      <w:pPr>
                        <w:rPr>
                          <w:i/>
                        </w:rPr>
                      </w:pPr>
                      <w:r>
                        <w:rPr>
                          <w:i/>
                        </w:rPr>
                        <w:t xml:space="preserve">               </w:t>
                      </w:r>
                    </w:p>
                    <w:p w:rsidR="00D154A5" w:rsidRDefault="00D154A5" w:rsidP="00D154A5">
                      <w:pPr>
                        <w:jc w:val="center"/>
                      </w:pPr>
                      <w:r w:rsidRPr="00BB6C4E">
                        <w:rPr>
                          <w:b/>
                        </w:rPr>
                        <w:t>EK</w:t>
                      </w:r>
                      <w:r>
                        <w:rPr>
                          <w:b/>
                        </w:rPr>
                        <w:t xml:space="preserve"> 1</w:t>
                      </w:r>
                      <w:r w:rsidRPr="00BB6C4E">
                        <w:rPr>
                          <w:b/>
                        </w:rPr>
                        <w:t>:</w:t>
                      </w:r>
                      <w:r>
                        <w:t xml:space="preserve"> PROJE KAPSAMINDAKİ TÜM YAZILI VE GÖRSEL MATERYALLERDE KULLANILACAK OLAN </w:t>
                      </w:r>
                    </w:p>
                    <w:p w:rsidR="00D154A5" w:rsidRDefault="00D154A5" w:rsidP="00D154A5">
                      <w:pPr>
                        <w:jc w:val="center"/>
                      </w:pPr>
                      <w:r>
                        <w:t>GÖRÜNÜRLÜK FORMATI YA</w:t>
                      </w:r>
                      <w:r w:rsidRPr="00DB0D95">
                        <w:t>TAY KULLANIM</w:t>
                      </w:r>
                      <w:r>
                        <w:t xml:space="preserve"> ÖRNEĞİ</w:t>
                      </w:r>
                    </w:p>
                    <w:p w:rsidR="00D154A5" w:rsidRDefault="00D154A5" w:rsidP="00D154A5"/>
                  </w:txbxContent>
                </v:textbox>
                <w10:wrap type="square"/>
              </v:shape>
            </w:pict>
          </mc:Fallback>
        </mc:AlternateContent>
      </w:r>
      <w:r>
        <w:rPr>
          <w:noProof/>
        </w:rPr>
        <w:drawing>
          <wp:inline distT="0" distB="0" distL="0" distR="0" wp14:anchorId="4F27C5CF" wp14:editId="43DC8385">
            <wp:extent cx="6012611" cy="9597860"/>
            <wp:effectExtent l="0" t="0" r="7620" b="3810"/>
            <wp:docPr id="4" name="Resim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2611" cy="9597860"/>
                    </a:xfrm>
                    <a:prstGeom prst="rect">
                      <a:avLst/>
                    </a:prstGeom>
                    <a:noFill/>
                    <a:ln>
                      <a:noFill/>
                    </a:ln>
                  </pic:spPr>
                </pic:pic>
              </a:graphicData>
            </a:graphic>
          </wp:inline>
        </w:drawing>
      </w:r>
    </w:p>
    <w:p w:rsidR="00D154A5" w:rsidRPr="00030A9B" w:rsidRDefault="00D154A5" w:rsidP="00D154A5">
      <w:pPr>
        <w:tabs>
          <w:tab w:val="left" w:pos="3495"/>
        </w:tabs>
        <w:jc w:val="center"/>
      </w:pPr>
      <w:r w:rsidRPr="00030A9B">
        <w:rPr>
          <w:b/>
        </w:rPr>
        <w:lastRenderedPageBreak/>
        <w:t>EK 2:</w:t>
      </w:r>
      <w:r w:rsidRPr="00030A9B">
        <w:t xml:space="preserve"> PROJE KAPSAMINDAKİ TÜM YAZILI VE GÖRSEL MATERYALLERDE KULLANILACAK OLAN GÖRÜNÜRLÜK FORMATI DİKEY KULLANIM ÖRNEĞİ</w:t>
      </w:r>
    </w:p>
    <w:p w:rsidR="00D154A5" w:rsidRPr="00030A9B" w:rsidRDefault="00D154A5" w:rsidP="00D154A5">
      <w:pPr>
        <w:tabs>
          <w:tab w:val="left" w:pos="3495"/>
        </w:tabs>
        <w:rPr>
          <w:i/>
        </w:rPr>
      </w:pPr>
    </w:p>
    <w:p w:rsidR="00D154A5" w:rsidRPr="00030A9B" w:rsidRDefault="00D154A5" w:rsidP="00D154A5">
      <w:pPr>
        <w:tabs>
          <w:tab w:val="left" w:pos="3495"/>
        </w:tabs>
      </w:pPr>
      <w:r>
        <w:rPr>
          <w:noProof/>
        </w:rPr>
        <w:drawing>
          <wp:inline distT="0" distB="0" distL="0" distR="0" wp14:anchorId="7DAE5FAD" wp14:editId="2599724D">
            <wp:extent cx="5745480" cy="7729220"/>
            <wp:effectExtent l="0" t="0" r="7620" b="5080"/>
            <wp:docPr id="3" name="Resim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5480" cy="7729220"/>
                    </a:xfrm>
                    <a:prstGeom prst="rect">
                      <a:avLst/>
                    </a:prstGeom>
                    <a:noFill/>
                    <a:ln>
                      <a:noFill/>
                    </a:ln>
                  </pic:spPr>
                </pic:pic>
              </a:graphicData>
            </a:graphic>
          </wp:inline>
        </w:drawing>
      </w:r>
    </w:p>
    <w:p w:rsidR="00D154A5" w:rsidRPr="00030A9B" w:rsidRDefault="00D154A5" w:rsidP="00D154A5">
      <w:pPr>
        <w:tabs>
          <w:tab w:val="left" w:pos="3495"/>
        </w:tabs>
      </w:pPr>
    </w:p>
    <w:p w:rsidR="00D154A5" w:rsidRPr="00030A9B" w:rsidRDefault="00D154A5" w:rsidP="00D154A5">
      <w:pPr>
        <w:tabs>
          <w:tab w:val="left" w:pos="3495"/>
        </w:tabs>
      </w:pPr>
    </w:p>
    <w:p w:rsidR="00D154A5" w:rsidRPr="00030A9B" w:rsidRDefault="00D154A5" w:rsidP="00D154A5">
      <w:pPr>
        <w:tabs>
          <w:tab w:val="left" w:pos="3495"/>
        </w:tabs>
      </w:pPr>
    </w:p>
    <w:p w:rsidR="00D154A5" w:rsidRPr="00030A9B" w:rsidRDefault="00D154A5" w:rsidP="00D154A5">
      <w:pPr>
        <w:tabs>
          <w:tab w:val="left" w:pos="3495"/>
        </w:tabs>
      </w:pPr>
    </w:p>
    <w:p w:rsidR="00D154A5" w:rsidRPr="00030A9B" w:rsidRDefault="00D154A5" w:rsidP="00D154A5">
      <w:pPr>
        <w:tabs>
          <w:tab w:val="left" w:pos="3495"/>
        </w:tabs>
      </w:pPr>
    </w:p>
    <w:p w:rsidR="00D154A5" w:rsidRPr="00030A9B" w:rsidRDefault="00D154A5" w:rsidP="00D154A5">
      <w:pPr>
        <w:jc w:val="center"/>
      </w:pPr>
      <w:r w:rsidRPr="00030A9B">
        <w:rPr>
          <w:b/>
        </w:rPr>
        <w:lastRenderedPageBreak/>
        <w:t>EK 3:</w:t>
      </w:r>
      <w:r w:rsidRPr="00030A9B">
        <w:t xml:space="preserve"> PROJE KAPSAMINDAKİ DÜZENLEME VE İMALAT ÇALIŞMALARINDA KULLANILACAK İNŞAAT BİLGİLENDİRME TABELALARINDA KULLANIM ÖRNEĞİ</w:t>
      </w:r>
    </w:p>
    <w:p w:rsidR="00D154A5" w:rsidRPr="00030A9B" w:rsidRDefault="00D154A5" w:rsidP="00D154A5">
      <w:pPr>
        <w:jc w:val="both"/>
      </w:pPr>
      <w:r>
        <w:rPr>
          <w:noProof/>
        </w:rPr>
        <w:drawing>
          <wp:inline distT="0" distB="0" distL="0" distR="0" wp14:anchorId="0AC2B098" wp14:editId="69FD68AB">
            <wp:extent cx="5753735" cy="2915920"/>
            <wp:effectExtent l="0" t="0" r="0" b="0"/>
            <wp:docPr id="2" name="Resim 2"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735" cy="2915920"/>
                    </a:xfrm>
                    <a:prstGeom prst="rect">
                      <a:avLst/>
                    </a:prstGeom>
                    <a:noFill/>
                    <a:ln>
                      <a:noFill/>
                    </a:ln>
                  </pic:spPr>
                </pic:pic>
              </a:graphicData>
            </a:graphic>
          </wp:inline>
        </w:drawing>
      </w:r>
    </w:p>
    <w:p w:rsidR="00D154A5" w:rsidRPr="00030A9B" w:rsidRDefault="00D154A5" w:rsidP="00D154A5">
      <w:pPr>
        <w:rPr>
          <w:i/>
        </w:rPr>
      </w:pPr>
      <w:r w:rsidRPr="00030A9B">
        <w:rPr>
          <w:i/>
        </w:rPr>
        <w:t xml:space="preserve">               </w:t>
      </w:r>
    </w:p>
    <w:p w:rsidR="00D154A5" w:rsidRPr="00030A9B" w:rsidRDefault="00D154A5" w:rsidP="00D154A5">
      <w:pPr>
        <w:rPr>
          <w:i/>
          <w:sz w:val="16"/>
          <w:szCs w:val="16"/>
        </w:rPr>
      </w:pPr>
    </w:p>
    <w:p w:rsidR="00D154A5" w:rsidRPr="00030A9B" w:rsidRDefault="00D154A5" w:rsidP="00D154A5">
      <w:pPr>
        <w:jc w:val="center"/>
      </w:pPr>
      <w:r w:rsidRPr="00030A9B">
        <w:rPr>
          <w:b/>
        </w:rPr>
        <w:t>EK 4:</w:t>
      </w:r>
      <w:r w:rsidRPr="00030A9B">
        <w:t xml:space="preserve"> PROJE KAPSAMINDAKİ DÜZENLEME VE İMALAT ÇALIŞMALARINDA KULLANILACAK İNŞAAT BİLGİLENDİRME AFİŞİ KULLANIM ÖRNEĞİ </w:t>
      </w:r>
    </w:p>
    <w:p w:rsidR="00D154A5" w:rsidRPr="00030A9B" w:rsidRDefault="00D154A5" w:rsidP="00D154A5">
      <w:pPr>
        <w:jc w:val="center"/>
      </w:pPr>
      <w:r w:rsidRPr="00030A9B">
        <w:t>(YATAY 1M X 5M, 2M X 4M VS.)</w:t>
      </w:r>
    </w:p>
    <w:p w:rsidR="00D154A5" w:rsidRPr="00030A9B" w:rsidRDefault="00D154A5" w:rsidP="00D154A5">
      <w:pPr>
        <w:jc w:val="center"/>
      </w:pPr>
    </w:p>
    <w:p w:rsidR="00D154A5" w:rsidRPr="00161F0E" w:rsidRDefault="00D154A5" w:rsidP="00D154A5">
      <w:pPr>
        <w:jc w:val="center"/>
        <w:rPr>
          <w:sz w:val="22"/>
          <w:szCs w:val="22"/>
        </w:rPr>
      </w:pPr>
      <w:r>
        <w:rPr>
          <w:noProof/>
          <w:sz w:val="22"/>
          <w:szCs w:val="22"/>
        </w:rPr>
        <w:drawing>
          <wp:inline distT="0" distB="0" distL="0" distR="0" wp14:anchorId="39A563D4" wp14:editId="18F39196">
            <wp:extent cx="5753735" cy="1483995"/>
            <wp:effectExtent l="0" t="0" r="0" b="1905"/>
            <wp:docPr id="1" name="Resim 1"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735" cy="1483995"/>
                    </a:xfrm>
                    <a:prstGeom prst="rect">
                      <a:avLst/>
                    </a:prstGeom>
                    <a:noFill/>
                    <a:ln>
                      <a:noFill/>
                    </a:ln>
                  </pic:spPr>
                </pic:pic>
              </a:graphicData>
            </a:graphic>
          </wp:inline>
        </w:drawing>
      </w:r>
    </w:p>
    <w:p w:rsidR="00D154A5" w:rsidRDefault="00D154A5" w:rsidP="00D154A5"/>
    <w:p w:rsidR="00D154A5" w:rsidRDefault="00D154A5" w:rsidP="00D154A5"/>
    <w:p w:rsidR="00D154A5" w:rsidRDefault="00D154A5" w:rsidP="00D154A5"/>
    <w:p w:rsidR="00D154A5" w:rsidRPr="00E66F93" w:rsidRDefault="00D154A5" w:rsidP="00E66F93">
      <w:pPr>
        <w:tabs>
          <w:tab w:val="left" w:pos="5475"/>
        </w:tabs>
      </w:pPr>
    </w:p>
    <w:sectPr w:rsidR="00D154A5" w:rsidRPr="00E66F93" w:rsidSect="00F76063">
      <w:footerReference w:type="default" r:id="rId13"/>
      <w:pgSz w:w="11906" w:h="16838"/>
      <w:pgMar w:top="851" w:right="1417" w:bottom="1135" w:left="1417"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B0A" w:rsidRDefault="00B86B0A">
      <w:r>
        <w:separator/>
      </w:r>
    </w:p>
  </w:endnote>
  <w:endnote w:type="continuationSeparator" w:id="0">
    <w:p w:rsidR="00B86B0A" w:rsidRDefault="00B8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4A5" w:rsidRDefault="00D154A5">
    <w:pPr>
      <w:pStyle w:val="AltBilgi"/>
      <w:jc w:val="right"/>
    </w:pPr>
    <w:r>
      <w:fldChar w:fldCharType="begin"/>
    </w:r>
    <w:r>
      <w:instrText>PAGE   \* MERGEFORMAT</w:instrText>
    </w:r>
    <w:r>
      <w:fldChar w:fldCharType="separate"/>
    </w:r>
    <w:r w:rsidR="002B718E">
      <w:rPr>
        <w:noProof/>
      </w:rPr>
      <w:t>3</w:t>
    </w:r>
    <w:r>
      <w:fldChar w:fldCharType="end"/>
    </w:r>
  </w:p>
  <w:p w:rsidR="00D154A5" w:rsidRDefault="00D154A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36" w:rsidRPr="004C138E" w:rsidRDefault="001E440B" w:rsidP="00747E89">
    <w:pPr>
      <w:pStyle w:val="AltBilgi"/>
      <w:jc w:val="right"/>
      <w:rPr>
        <w:bCs/>
        <w:i/>
        <w:color w:val="808080"/>
        <w:sz w:val="20"/>
        <w:szCs w:val="20"/>
      </w:rPr>
    </w:pPr>
    <w:r w:rsidRPr="004C138E">
      <w:rPr>
        <w:bCs/>
        <w:i/>
        <w:color w:val="808080"/>
        <w:sz w:val="20"/>
        <w:szCs w:val="20"/>
      </w:rPr>
      <w:fldChar w:fldCharType="begin"/>
    </w:r>
    <w:r w:rsidRPr="004C138E">
      <w:rPr>
        <w:bCs/>
        <w:i/>
        <w:color w:val="808080"/>
        <w:sz w:val="20"/>
        <w:szCs w:val="20"/>
      </w:rPr>
      <w:instrText>PAGE</w:instrText>
    </w:r>
    <w:r w:rsidRPr="004C138E">
      <w:rPr>
        <w:bCs/>
        <w:i/>
        <w:color w:val="808080"/>
        <w:sz w:val="20"/>
        <w:szCs w:val="20"/>
      </w:rPr>
      <w:fldChar w:fldCharType="separate"/>
    </w:r>
    <w:r w:rsidR="002B718E">
      <w:rPr>
        <w:bCs/>
        <w:i/>
        <w:noProof/>
        <w:color w:val="808080"/>
        <w:sz w:val="20"/>
        <w:szCs w:val="20"/>
      </w:rPr>
      <w:t>12</w:t>
    </w:r>
    <w:r w:rsidRPr="004C138E">
      <w:rPr>
        <w:bCs/>
        <w:i/>
        <w:color w:val="808080"/>
        <w:sz w:val="20"/>
        <w:szCs w:val="20"/>
      </w:rPr>
      <w:fldChar w:fldCharType="end"/>
    </w:r>
    <w:r w:rsidRPr="004C138E">
      <w:rPr>
        <w:i/>
        <w:color w:val="808080"/>
        <w:sz w:val="20"/>
        <w:szCs w:val="20"/>
      </w:rPr>
      <w:t xml:space="preserve"> / </w:t>
    </w:r>
    <w:r w:rsidRPr="004C138E">
      <w:rPr>
        <w:bCs/>
        <w:i/>
        <w:color w:val="808080"/>
        <w:sz w:val="20"/>
        <w:szCs w:val="20"/>
      </w:rPr>
      <w:fldChar w:fldCharType="begin"/>
    </w:r>
    <w:r w:rsidRPr="004C138E">
      <w:rPr>
        <w:bCs/>
        <w:i/>
        <w:color w:val="808080"/>
        <w:sz w:val="20"/>
        <w:szCs w:val="20"/>
      </w:rPr>
      <w:instrText>NUMPAGES</w:instrText>
    </w:r>
    <w:r w:rsidRPr="004C138E">
      <w:rPr>
        <w:bCs/>
        <w:i/>
        <w:color w:val="808080"/>
        <w:sz w:val="20"/>
        <w:szCs w:val="20"/>
      </w:rPr>
      <w:fldChar w:fldCharType="separate"/>
    </w:r>
    <w:r w:rsidR="002B718E">
      <w:rPr>
        <w:bCs/>
        <w:i/>
        <w:noProof/>
        <w:color w:val="808080"/>
        <w:sz w:val="20"/>
        <w:szCs w:val="20"/>
      </w:rPr>
      <w:t>12</w:t>
    </w:r>
    <w:r w:rsidRPr="004C138E">
      <w:rPr>
        <w:bCs/>
        <w:i/>
        <w:color w:val="808080"/>
        <w:sz w:val="20"/>
        <w:szCs w:val="20"/>
      </w:rPr>
      <w:fldChar w:fldCharType="end"/>
    </w:r>
  </w:p>
  <w:p w:rsidR="00D02236" w:rsidRDefault="00136B16" w:rsidP="004233E0">
    <w:pPr>
      <w:pBdr>
        <w:top w:val="single" w:sz="4" w:space="1" w:color="auto"/>
      </w:pBdr>
      <w:jc w:val="center"/>
      <w:rPr>
        <w:bCs/>
        <w:i/>
        <w:color w:val="808080"/>
        <w:sz w:val="17"/>
        <w:szCs w:val="17"/>
      </w:rPr>
    </w:pPr>
    <w:r>
      <w:rPr>
        <w:bCs/>
        <w:i/>
        <w:color w:val="808080"/>
        <w:sz w:val="17"/>
        <w:szCs w:val="17"/>
      </w:rPr>
      <w:t>Aile, Çalışma ve Sosyal Hizmetler</w:t>
    </w:r>
    <w:r w:rsidR="001E440B" w:rsidRPr="004C138E">
      <w:rPr>
        <w:bCs/>
        <w:i/>
        <w:color w:val="808080"/>
        <w:sz w:val="17"/>
        <w:szCs w:val="17"/>
      </w:rPr>
      <w:t xml:space="preserve"> Bakanlığı </w:t>
    </w:r>
    <w:r w:rsidR="001E440B">
      <w:rPr>
        <w:bCs/>
        <w:i/>
        <w:color w:val="808080"/>
        <w:sz w:val="17"/>
        <w:szCs w:val="17"/>
      </w:rPr>
      <w:t>Engelli ve Yaşlı Hizmetleri Genel Müdürlüğü</w:t>
    </w:r>
  </w:p>
  <w:p w:rsidR="00D02236" w:rsidRDefault="008F7152" w:rsidP="008F7152">
    <w:pPr>
      <w:pBdr>
        <w:top w:val="single" w:sz="4" w:space="1" w:color="auto"/>
      </w:pBdr>
      <w:tabs>
        <w:tab w:val="center" w:pos="4536"/>
        <w:tab w:val="right" w:pos="9072"/>
      </w:tabs>
    </w:pPr>
    <w:r>
      <w:rPr>
        <w:bCs/>
        <w:i/>
        <w:color w:val="808080"/>
        <w:sz w:val="17"/>
        <w:szCs w:val="17"/>
      </w:rPr>
      <w:tab/>
    </w:r>
    <w:r w:rsidR="002C112E">
      <w:rPr>
        <w:bCs/>
        <w:i/>
        <w:color w:val="808080"/>
        <w:sz w:val="17"/>
        <w:szCs w:val="17"/>
      </w:rPr>
      <w:t>2016</w:t>
    </w:r>
    <w:r w:rsidR="001E440B">
      <w:rPr>
        <w:bCs/>
        <w:i/>
        <w:color w:val="808080"/>
        <w:sz w:val="17"/>
        <w:szCs w:val="17"/>
      </w:rPr>
      <w:t xml:space="preserve"> Yılı Erişilebilirlik </w:t>
    </w:r>
    <w:r w:rsidR="001E440B" w:rsidRPr="004C138E">
      <w:rPr>
        <w:bCs/>
        <w:i/>
        <w:color w:val="808080"/>
        <w:sz w:val="17"/>
        <w:szCs w:val="17"/>
      </w:rPr>
      <w:t>Destek Projesi (</w:t>
    </w:r>
    <w:r w:rsidR="001E440B">
      <w:rPr>
        <w:bCs/>
        <w:i/>
        <w:color w:val="808080"/>
        <w:sz w:val="17"/>
        <w:szCs w:val="17"/>
      </w:rPr>
      <w:t>ERD</w:t>
    </w:r>
    <w:r w:rsidR="001E440B" w:rsidRPr="004C138E">
      <w:rPr>
        <w:bCs/>
        <w:i/>
        <w:color w:val="808080"/>
        <w:sz w:val="17"/>
        <w:szCs w:val="17"/>
      </w:rPr>
      <w:t xml:space="preserve">EP </w:t>
    </w:r>
    <w:r w:rsidR="002C112E">
      <w:rPr>
        <w:bCs/>
        <w:i/>
        <w:color w:val="808080"/>
        <w:sz w:val="17"/>
        <w:szCs w:val="17"/>
      </w:rPr>
      <w:t>2016</w:t>
    </w:r>
    <w:r w:rsidR="001E440B">
      <w:rPr>
        <w:bCs/>
        <w:i/>
        <w:color w:val="808080"/>
        <w:sz w:val="17"/>
        <w:szCs w:val="17"/>
      </w:rPr>
      <w:t>) Uygulama Usul ve Esasları</w:t>
    </w:r>
    <w:r>
      <w:rPr>
        <w:bCs/>
        <w:i/>
        <w:color w:val="808080"/>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B0A" w:rsidRDefault="00B86B0A">
      <w:r>
        <w:separator/>
      </w:r>
    </w:p>
  </w:footnote>
  <w:footnote w:type="continuationSeparator" w:id="0">
    <w:p w:rsidR="00B86B0A" w:rsidRDefault="00B86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615E"/>
    <w:multiLevelType w:val="hybridMultilevel"/>
    <w:tmpl w:val="62D2A7CE"/>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F416FB4"/>
    <w:multiLevelType w:val="hybridMultilevel"/>
    <w:tmpl w:val="812E5F18"/>
    <w:lvl w:ilvl="0" w:tplc="82F458C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ED244B"/>
    <w:multiLevelType w:val="hybridMultilevel"/>
    <w:tmpl w:val="F7A64322"/>
    <w:lvl w:ilvl="0" w:tplc="82462B48">
      <w:numFmt w:val="bullet"/>
      <w:lvlText w:val="-"/>
      <w:lvlJc w:val="left"/>
      <w:pPr>
        <w:ind w:left="1069" w:hanging="360"/>
      </w:pPr>
      <w:rPr>
        <w:rFonts w:ascii="Times New Roman" w:eastAsia="Times New Roman" w:hAnsi="Times New Roman" w:cs="Times New Roman" w:hint="default"/>
        <w:b/>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23CC7179"/>
    <w:multiLevelType w:val="hybridMultilevel"/>
    <w:tmpl w:val="A03EDE0C"/>
    <w:lvl w:ilvl="0" w:tplc="15DAC622">
      <w:start w:val="1"/>
      <mc:AlternateContent>
        <mc:Choice Requires="w14">
          <w:numFmt w:val="custom" w:format="a, ç, ĝ, ..."/>
        </mc:Choice>
        <mc:Fallback>
          <w:numFmt w:val="decimal"/>
        </mc:Fallback>
      </mc:AlternateContent>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35111683"/>
    <w:multiLevelType w:val="hybridMultilevel"/>
    <w:tmpl w:val="E3281834"/>
    <w:lvl w:ilvl="0" w:tplc="2410064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1B68F1"/>
    <w:multiLevelType w:val="hybridMultilevel"/>
    <w:tmpl w:val="31DC4F68"/>
    <w:lvl w:ilvl="0" w:tplc="F6A0EB80">
      <w:start w:val="9"/>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43525DB8"/>
    <w:multiLevelType w:val="multilevel"/>
    <w:tmpl w:val="2B18B4BA"/>
    <w:lvl w:ilvl="0">
      <w:start w:val="1"/>
      <mc:AlternateContent>
        <mc:Choice Requires="w14">
          <w:numFmt w:val="custom" w:format="a, ç, ĝ, ..."/>
        </mc:Choice>
        <mc:Fallback>
          <w:numFmt w:val="decimal"/>
        </mc:Fallback>
      </mc:AlternateContent>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6480ADD"/>
    <w:multiLevelType w:val="hybridMultilevel"/>
    <w:tmpl w:val="88EAE310"/>
    <w:lvl w:ilvl="0" w:tplc="0C767A1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123458"/>
    <w:multiLevelType w:val="hybridMultilevel"/>
    <w:tmpl w:val="A8E62D22"/>
    <w:lvl w:ilvl="0" w:tplc="3ECA5FC0">
      <w:start w:val="10"/>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63A03F29"/>
    <w:multiLevelType w:val="hybridMultilevel"/>
    <w:tmpl w:val="0AEA0B32"/>
    <w:lvl w:ilvl="0" w:tplc="2828029A">
      <w:start w:val="1"/>
      <mc:AlternateContent>
        <mc:Choice Requires="w14">
          <w:numFmt w:val="custom" w:format="a, ç, ĝ, ..."/>
        </mc:Choice>
        <mc:Fallback>
          <w:numFmt w:val="decimal"/>
        </mc:Fallback>
      </mc:AlternateContent>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6866A2E"/>
    <w:multiLevelType w:val="hybridMultilevel"/>
    <w:tmpl w:val="578C0818"/>
    <w:lvl w:ilvl="0" w:tplc="D07E31EA">
      <w:start w:val="1"/>
      <w:numFmt w:val="lowerLetter"/>
      <w:lvlText w:val="%1)"/>
      <w:lvlJc w:val="left"/>
      <w:pPr>
        <w:ind w:left="720" w:hanging="360"/>
      </w:pPr>
      <w:rPr>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6AB697D"/>
    <w:multiLevelType w:val="hybridMultilevel"/>
    <w:tmpl w:val="B712D020"/>
    <w:lvl w:ilvl="0" w:tplc="D71E1394">
      <w:start w:val="1"/>
      <mc:AlternateContent>
        <mc:Choice Requires="w14">
          <w:numFmt w:val="custom" w:format="a, ç, ĝ, ..."/>
        </mc:Choice>
        <mc:Fallback>
          <w:numFmt w:val="decimal"/>
        </mc:Fallback>
      </mc:AlternateContent>
      <w:lvlText w:val="%1)"/>
      <w:lvlJc w:val="left"/>
      <w:pPr>
        <w:ind w:left="786"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BA85333"/>
    <w:multiLevelType w:val="hybridMultilevel"/>
    <w:tmpl w:val="F092944E"/>
    <w:lvl w:ilvl="0" w:tplc="586204F2">
      <w:start w:val="1"/>
      <mc:AlternateContent>
        <mc:Choice Requires="w14">
          <w:numFmt w:val="custom" w:format="a, ç, ĝ, ..."/>
        </mc:Choice>
        <mc:Fallback>
          <w:numFmt w:val="decimal"/>
        </mc:Fallback>
      </mc:AlternateContent>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74B92EB5"/>
    <w:multiLevelType w:val="hybridMultilevel"/>
    <w:tmpl w:val="57DCE600"/>
    <w:lvl w:ilvl="0" w:tplc="3B8E3BA4">
      <w:start w:val="3"/>
      <w:numFmt w:val="lowerLetter"/>
      <w:lvlText w:val="%1)"/>
      <w:lvlJc w:val="left"/>
      <w:pPr>
        <w:ind w:left="644"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7C0406B2"/>
    <w:multiLevelType w:val="hybridMultilevel"/>
    <w:tmpl w:val="22C8BF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DA5737A"/>
    <w:multiLevelType w:val="hybridMultilevel"/>
    <w:tmpl w:val="B1ACC4E6"/>
    <w:lvl w:ilvl="0" w:tplc="08C0F708">
      <w:start w:val="1"/>
      <w:numFmt w:val="bullet"/>
      <w:lvlText w:val=""/>
      <w:lvlJc w:val="left"/>
      <w:pPr>
        <w:tabs>
          <w:tab w:val="num" w:pos="1068"/>
        </w:tabs>
        <w:ind w:left="1068" w:hanging="360"/>
      </w:pPr>
      <w:rPr>
        <w:rFonts w:ascii="Symbol" w:eastAsia="Times New Roman"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9"/>
  </w:num>
  <w:num w:numId="2">
    <w:abstractNumId w:val="11"/>
  </w:num>
  <w:num w:numId="3">
    <w:abstractNumId w:val="12"/>
  </w:num>
  <w:num w:numId="4">
    <w:abstractNumId w:val="10"/>
  </w:num>
  <w:num w:numId="5">
    <w:abstractNumId w:val="4"/>
  </w:num>
  <w:num w:numId="6">
    <w:abstractNumId w:val="6"/>
  </w:num>
  <w:num w:numId="7">
    <w:abstractNumId w:val="8"/>
  </w:num>
  <w:num w:numId="8">
    <w:abstractNumId w:val="7"/>
  </w:num>
  <w:num w:numId="9">
    <w:abstractNumId w:val="13"/>
  </w:num>
  <w:num w:numId="10">
    <w:abstractNumId w:val="5"/>
  </w:num>
  <w:num w:numId="11">
    <w:abstractNumId w:val="2"/>
  </w:num>
  <w:num w:numId="12">
    <w:abstractNumId w:val="3"/>
  </w:num>
  <w:num w:numId="13">
    <w:abstractNumId w:val="1"/>
  </w:num>
  <w:num w:numId="14">
    <w:abstractNumId w:val="1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6F"/>
    <w:rsid w:val="00030A9B"/>
    <w:rsid w:val="00082442"/>
    <w:rsid w:val="000A6A6D"/>
    <w:rsid w:val="000B53BF"/>
    <w:rsid w:val="000F7C4A"/>
    <w:rsid w:val="0011112E"/>
    <w:rsid w:val="001169D9"/>
    <w:rsid w:val="00116B38"/>
    <w:rsid w:val="00120EDE"/>
    <w:rsid w:val="00130D38"/>
    <w:rsid w:val="00136B16"/>
    <w:rsid w:val="00176939"/>
    <w:rsid w:val="00182122"/>
    <w:rsid w:val="001D4DFE"/>
    <w:rsid w:val="001E440B"/>
    <w:rsid w:val="00201A54"/>
    <w:rsid w:val="00217A12"/>
    <w:rsid w:val="00227718"/>
    <w:rsid w:val="00231B0C"/>
    <w:rsid w:val="00263575"/>
    <w:rsid w:val="0028043C"/>
    <w:rsid w:val="002B718E"/>
    <w:rsid w:val="002C112E"/>
    <w:rsid w:val="002C6DB2"/>
    <w:rsid w:val="002D5D63"/>
    <w:rsid w:val="002E4DAF"/>
    <w:rsid w:val="002F2B80"/>
    <w:rsid w:val="00306DD4"/>
    <w:rsid w:val="00330EEA"/>
    <w:rsid w:val="00340464"/>
    <w:rsid w:val="003A0F0D"/>
    <w:rsid w:val="003C4EFD"/>
    <w:rsid w:val="003D5E42"/>
    <w:rsid w:val="003E0520"/>
    <w:rsid w:val="003F28E9"/>
    <w:rsid w:val="00406A2F"/>
    <w:rsid w:val="00421824"/>
    <w:rsid w:val="00430BFE"/>
    <w:rsid w:val="004468C6"/>
    <w:rsid w:val="00491C7B"/>
    <w:rsid w:val="004F4FD2"/>
    <w:rsid w:val="00526269"/>
    <w:rsid w:val="00542035"/>
    <w:rsid w:val="0055405C"/>
    <w:rsid w:val="005762A7"/>
    <w:rsid w:val="00584145"/>
    <w:rsid w:val="005D6E8A"/>
    <w:rsid w:val="005F6A6A"/>
    <w:rsid w:val="005F7E14"/>
    <w:rsid w:val="00643617"/>
    <w:rsid w:val="006A6326"/>
    <w:rsid w:val="006C460A"/>
    <w:rsid w:val="006C6DB8"/>
    <w:rsid w:val="006D39D7"/>
    <w:rsid w:val="006D5650"/>
    <w:rsid w:val="00723702"/>
    <w:rsid w:val="0072723E"/>
    <w:rsid w:val="0076780C"/>
    <w:rsid w:val="00793C8B"/>
    <w:rsid w:val="007B08F4"/>
    <w:rsid w:val="007B488D"/>
    <w:rsid w:val="007B5351"/>
    <w:rsid w:val="007F03E9"/>
    <w:rsid w:val="007F32CF"/>
    <w:rsid w:val="00824FDE"/>
    <w:rsid w:val="00853DFA"/>
    <w:rsid w:val="008649C8"/>
    <w:rsid w:val="00884B6A"/>
    <w:rsid w:val="008970FE"/>
    <w:rsid w:val="008A4516"/>
    <w:rsid w:val="008F400D"/>
    <w:rsid w:val="008F6C0D"/>
    <w:rsid w:val="008F7152"/>
    <w:rsid w:val="00921DD7"/>
    <w:rsid w:val="00926073"/>
    <w:rsid w:val="0096034A"/>
    <w:rsid w:val="00991602"/>
    <w:rsid w:val="009B0E97"/>
    <w:rsid w:val="009D5433"/>
    <w:rsid w:val="009D6D79"/>
    <w:rsid w:val="009F780C"/>
    <w:rsid w:val="009F7BA8"/>
    <w:rsid w:val="00A440B2"/>
    <w:rsid w:val="00A66F14"/>
    <w:rsid w:val="00A67669"/>
    <w:rsid w:val="00A74F9A"/>
    <w:rsid w:val="00AA5D01"/>
    <w:rsid w:val="00AB6AB1"/>
    <w:rsid w:val="00B041D9"/>
    <w:rsid w:val="00B066A7"/>
    <w:rsid w:val="00B2135A"/>
    <w:rsid w:val="00B36DDA"/>
    <w:rsid w:val="00B5216F"/>
    <w:rsid w:val="00B86B0A"/>
    <w:rsid w:val="00BA27C9"/>
    <w:rsid w:val="00BE1E59"/>
    <w:rsid w:val="00C30303"/>
    <w:rsid w:val="00C67FBE"/>
    <w:rsid w:val="00C7156F"/>
    <w:rsid w:val="00C81BC7"/>
    <w:rsid w:val="00C91973"/>
    <w:rsid w:val="00CB7110"/>
    <w:rsid w:val="00CB75CA"/>
    <w:rsid w:val="00CC2A6A"/>
    <w:rsid w:val="00CD52AB"/>
    <w:rsid w:val="00CE503F"/>
    <w:rsid w:val="00CF347D"/>
    <w:rsid w:val="00CF3C7A"/>
    <w:rsid w:val="00D154A5"/>
    <w:rsid w:val="00D271BC"/>
    <w:rsid w:val="00DA1803"/>
    <w:rsid w:val="00DB26D0"/>
    <w:rsid w:val="00DE7829"/>
    <w:rsid w:val="00DF32C2"/>
    <w:rsid w:val="00E12734"/>
    <w:rsid w:val="00E627C7"/>
    <w:rsid w:val="00E63D45"/>
    <w:rsid w:val="00E66F93"/>
    <w:rsid w:val="00EB353C"/>
    <w:rsid w:val="00EC16C4"/>
    <w:rsid w:val="00ED0AE5"/>
    <w:rsid w:val="00ED46FB"/>
    <w:rsid w:val="00F04997"/>
    <w:rsid w:val="00F13172"/>
    <w:rsid w:val="00F4626F"/>
    <w:rsid w:val="00F6677F"/>
    <w:rsid w:val="00F7094B"/>
    <w:rsid w:val="00F902D6"/>
    <w:rsid w:val="00F93E79"/>
    <w:rsid w:val="00FA17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8C41E"/>
  <w15:docId w15:val="{E1E34D28-6F61-465A-B3A2-6876C10A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1E440B"/>
    <w:pPr>
      <w:tabs>
        <w:tab w:val="center" w:pos="4536"/>
        <w:tab w:val="right" w:pos="9072"/>
      </w:tabs>
    </w:pPr>
  </w:style>
  <w:style w:type="character" w:customStyle="1" w:styleId="AltBilgiChar">
    <w:name w:val="Alt Bilgi Char"/>
    <w:basedOn w:val="VarsaylanParagrafYazTipi"/>
    <w:link w:val="AltBilgi"/>
    <w:uiPriority w:val="99"/>
    <w:rsid w:val="001E440B"/>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E440B"/>
    <w:pPr>
      <w:spacing w:before="100" w:beforeAutospacing="1" w:after="100" w:afterAutospacing="1"/>
    </w:pPr>
  </w:style>
  <w:style w:type="paragraph" w:styleId="ListeParagraf">
    <w:name w:val="List Paragraph"/>
    <w:basedOn w:val="Normal"/>
    <w:uiPriority w:val="34"/>
    <w:qFormat/>
    <w:rsid w:val="001E440B"/>
    <w:pPr>
      <w:ind w:left="708"/>
    </w:pPr>
  </w:style>
  <w:style w:type="paragraph" w:styleId="stBilgi">
    <w:name w:val="header"/>
    <w:basedOn w:val="Normal"/>
    <w:link w:val="stBilgiChar"/>
    <w:uiPriority w:val="99"/>
    <w:unhideWhenUsed/>
    <w:rsid w:val="002C112E"/>
    <w:pPr>
      <w:tabs>
        <w:tab w:val="center" w:pos="4536"/>
        <w:tab w:val="right" w:pos="9072"/>
      </w:tabs>
    </w:pPr>
  </w:style>
  <w:style w:type="character" w:customStyle="1" w:styleId="stBilgiChar">
    <w:name w:val="Üst Bilgi Char"/>
    <w:basedOn w:val="VarsaylanParagrafYazTipi"/>
    <w:link w:val="stBilgi"/>
    <w:uiPriority w:val="99"/>
    <w:rsid w:val="002C112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D39D7"/>
    <w:rPr>
      <w:rFonts w:ascii="Tahoma" w:hAnsi="Tahoma" w:cs="Tahoma"/>
      <w:sz w:val="16"/>
      <w:szCs w:val="16"/>
    </w:rPr>
  </w:style>
  <w:style w:type="character" w:customStyle="1" w:styleId="BalonMetniChar">
    <w:name w:val="Balon Metni Char"/>
    <w:basedOn w:val="VarsaylanParagrafYazTipi"/>
    <w:link w:val="BalonMetni"/>
    <w:uiPriority w:val="99"/>
    <w:semiHidden/>
    <w:rsid w:val="006D39D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ED96-7946-4143-93FD-1F81210D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4253</Words>
  <Characters>24243</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Senturk</dc:creator>
  <cp:lastModifiedBy>Sibel Demirel</cp:lastModifiedBy>
  <cp:revision>3</cp:revision>
  <cp:lastPrinted>2019-01-23T08:29:00Z</cp:lastPrinted>
  <dcterms:created xsi:type="dcterms:W3CDTF">2019-01-28T13:07:00Z</dcterms:created>
  <dcterms:modified xsi:type="dcterms:W3CDTF">2019-02-19T12:53:00Z</dcterms:modified>
</cp:coreProperties>
</file>