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0D" w:rsidRPr="00C350AA" w:rsidRDefault="003C7A0D" w:rsidP="003C7A0D">
      <w:pPr>
        <w:spacing w:before="120" w:after="120" w:line="240" w:lineRule="auto"/>
        <w:ind w:firstLine="709"/>
        <w:jc w:val="both"/>
        <w:rPr>
          <w:rFonts w:ascii="Times New Roman" w:hAnsi="Times New Roman" w:cs="Times New Roman"/>
          <w:sz w:val="24"/>
          <w:szCs w:val="24"/>
        </w:rPr>
      </w:pPr>
      <w:bookmarkStart w:id="0" w:name="_GoBack"/>
      <w:bookmarkEnd w:id="0"/>
      <w:r w:rsidRPr="00C350AA">
        <w:rPr>
          <w:rFonts w:ascii="Times New Roman" w:hAnsi="Times New Roman" w:cs="Times New Roman"/>
          <w:b/>
          <w:sz w:val="24"/>
          <w:szCs w:val="24"/>
          <w:u w:val="single"/>
        </w:rPr>
        <w:t>1–GİRİŞ:</w:t>
      </w:r>
    </w:p>
    <w:p w:rsidR="003C7A0D" w:rsidRPr="00C350AA" w:rsidRDefault="003C7A0D" w:rsidP="003C7A0D">
      <w:pPr>
        <w:spacing w:before="120" w:after="120" w:line="240" w:lineRule="auto"/>
        <w:ind w:firstLine="709"/>
        <w:jc w:val="both"/>
        <w:rPr>
          <w:rFonts w:ascii="Times New Roman" w:hAnsi="Times New Roman" w:cs="Times New Roman"/>
          <w:sz w:val="24"/>
          <w:szCs w:val="24"/>
        </w:rPr>
      </w:pPr>
      <w:r w:rsidRPr="00C350AA">
        <w:rPr>
          <w:rFonts w:ascii="Times New Roman" w:hAnsi="Times New Roman" w:cs="Times New Roman"/>
          <w:sz w:val="24"/>
          <w:szCs w:val="24"/>
        </w:rPr>
        <w:t>Bakanlık Makamının … tarihli ve … sayılı onayları ile Rehberlik ve Teftiş Başkanlığının …. tarihli ve …. sayılı görev emrine istinaden …… Müdürlüğünün ….. tarihleri arasındaki döneme ilişkin idari, mali, mesleki iş ve işlemleri teftişe tabi tutularak bu Genel Teftiş Raporu düzenlenmiştir.</w:t>
      </w:r>
    </w:p>
    <w:p w:rsidR="008171FE" w:rsidRPr="003C7A0D" w:rsidRDefault="00A45623" w:rsidP="003C7A0D">
      <w:pPr>
        <w:spacing w:before="120" w:after="120" w:line="240" w:lineRule="auto"/>
        <w:ind w:firstLine="709"/>
        <w:jc w:val="both"/>
        <w:rPr>
          <w:rFonts w:asciiTheme="majorBidi" w:hAnsiTheme="majorBidi" w:cstheme="majorBidi"/>
          <w:b/>
          <w:sz w:val="24"/>
          <w:szCs w:val="24"/>
          <w:u w:val="single"/>
        </w:rPr>
      </w:pPr>
      <w:r w:rsidRPr="003C7A0D">
        <w:rPr>
          <w:rFonts w:asciiTheme="majorBidi" w:hAnsiTheme="majorBidi" w:cstheme="majorBidi"/>
          <w:b/>
          <w:sz w:val="24"/>
          <w:szCs w:val="24"/>
          <w:u w:val="single"/>
        </w:rPr>
        <w:t>2</w:t>
      </w:r>
      <w:r w:rsidR="003C7A0D" w:rsidRPr="003C7A0D">
        <w:rPr>
          <w:rFonts w:asciiTheme="majorBidi" w:hAnsiTheme="majorBidi" w:cstheme="majorBidi"/>
          <w:b/>
          <w:sz w:val="24"/>
          <w:szCs w:val="24"/>
          <w:u w:val="single"/>
        </w:rPr>
        <w:t>–KURULUŞ BİLGİSİ</w:t>
      </w:r>
      <w:r w:rsidR="00606520" w:rsidRPr="003C7A0D">
        <w:rPr>
          <w:rFonts w:asciiTheme="majorBidi" w:hAnsiTheme="majorBidi" w:cstheme="majorBidi"/>
          <w:b/>
          <w:sz w:val="24"/>
          <w:szCs w:val="24"/>
          <w:u w:val="single"/>
        </w:rPr>
        <w:t>:</w:t>
      </w:r>
    </w:p>
    <w:p w:rsidR="008171FE" w:rsidRPr="003C7A0D" w:rsidRDefault="00F86F6F" w:rsidP="003C7A0D">
      <w:pPr>
        <w:spacing w:before="120" w:after="120" w:line="240" w:lineRule="auto"/>
        <w:ind w:firstLine="709"/>
        <w:jc w:val="both"/>
        <w:rPr>
          <w:rFonts w:asciiTheme="majorBidi" w:hAnsiTheme="majorBidi" w:cstheme="majorBidi"/>
          <w:sz w:val="24"/>
          <w:szCs w:val="24"/>
        </w:rPr>
      </w:pPr>
      <w:r w:rsidRPr="003C7A0D">
        <w:rPr>
          <w:rFonts w:asciiTheme="majorBidi" w:hAnsiTheme="majorBidi" w:cstheme="majorBidi"/>
          <w:sz w:val="24"/>
          <w:szCs w:val="24"/>
        </w:rPr>
        <w:t xml:space="preserve"> </w:t>
      </w:r>
      <w:r w:rsidR="00A433F7">
        <w:rPr>
          <w:rFonts w:asciiTheme="majorBidi" w:hAnsiTheme="majorBidi" w:cstheme="majorBidi"/>
          <w:sz w:val="24"/>
          <w:szCs w:val="24"/>
        </w:rPr>
        <w:t>……..</w:t>
      </w:r>
      <w:r w:rsidR="0054785E" w:rsidRPr="003C7A0D">
        <w:rPr>
          <w:rFonts w:asciiTheme="majorBidi" w:hAnsiTheme="majorBidi" w:cstheme="majorBidi"/>
          <w:sz w:val="24"/>
          <w:szCs w:val="24"/>
        </w:rPr>
        <w:t>Belediye</w:t>
      </w:r>
      <w:r w:rsidR="00A433F7">
        <w:rPr>
          <w:rFonts w:asciiTheme="majorBidi" w:hAnsiTheme="majorBidi" w:cstheme="majorBidi"/>
          <w:sz w:val="24"/>
          <w:szCs w:val="24"/>
        </w:rPr>
        <w:t>si</w:t>
      </w:r>
      <w:r w:rsidR="0054785E" w:rsidRPr="003C7A0D">
        <w:rPr>
          <w:rFonts w:asciiTheme="majorBidi" w:hAnsiTheme="majorBidi" w:cstheme="majorBidi"/>
          <w:sz w:val="24"/>
          <w:szCs w:val="24"/>
        </w:rPr>
        <w:t xml:space="preserve"> Kadın Konukevi</w:t>
      </w:r>
      <w:r w:rsidRPr="003C7A0D">
        <w:rPr>
          <w:rFonts w:asciiTheme="majorBidi" w:hAnsiTheme="majorBidi" w:cstheme="majorBidi"/>
          <w:sz w:val="24"/>
          <w:szCs w:val="24"/>
        </w:rPr>
        <w:t xml:space="preserve"> </w:t>
      </w:r>
    </w:p>
    <w:tbl>
      <w:tblPr>
        <w:tblStyle w:val="TabloKlavuzu"/>
        <w:tblW w:w="8412" w:type="dxa"/>
        <w:jc w:val="center"/>
        <w:tblLayout w:type="fixed"/>
        <w:tblLook w:val="04A0" w:firstRow="1" w:lastRow="0" w:firstColumn="1" w:lastColumn="0" w:noHBand="0" w:noVBand="1"/>
      </w:tblPr>
      <w:tblGrid>
        <w:gridCol w:w="3349"/>
        <w:gridCol w:w="251"/>
        <w:gridCol w:w="4812"/>
      </w:tblGrid>
      <w:tr w:rsidR="003C7A0D" w:rsidRPr="003C7A0D" w:rsidTr="008C630F">
        <w:trPr>
          <w:jc w:val="center"/>
        </w:trPr>
        <w:tc>
          <w:tcPr>
            <w:tcW w:w="3349" w:type="dxa"/>
            <w:vAlign w:val="center"/>
          </w:tcPr>
          <w:p w:rsidR="008171FE" w:rsidRPr="003C7A0D" w:rsidRDefault="008171FE" w:rsidP="00EE0CF5">
            <w:pPr>
              <w:rPr>
                <w:rFonts w:asciiTheme="majorBidi" w:hAnsiTheme="majorBidi" w:cstheme="majorBidi"/>
                <w:sz w:val="24"/>
                <w:szCs w:val="24"/>
              </w:rPr>
            </w:pPr>
            <w:r w:rsidRPr="003C7A0D">
              <w:rPr>
                <w:rFonts w:asciiTheme="majorBidi" w:hAnsiTheme="majorBidi" w:cstheme="majorBidi"/>
                <w:sz w:val="24"/>
                <w:szCs w:val="24"/>
              </w:rPr>
              <w:t>Kapasite</w:t>
            </w:r>
          </w:p>
        </w:tc>
        <w:tc>
          <w:tcPr>
            <w:tcW w:w="251" w:type="dxa"/>
            <w:vAlign w:val="center"/>
          </w:tcPr>
          <w:p w:rsidR="008171FE" w:rsidRPr="003C7A0D" w:rsidRDefault="008171FE" w:rsidP="00EE0CF5">
            <w:pPr>
              <w:jc w:val="center"/>
              <w:rPr>
                <w:rFonts w:asciiTheme="majorBidi" w:hAnsiTheme="majorBidi" w:cstheme="majorBidi"/>
                <w:sz w:val="24"/>
                <w:szCs w:val="24"/>
              </w:rPr>
            </w:pPr>
            <w:r w:rsidRPr="003C7A0D">
              <w:rPr>
                <w:rFonts w:asciiTheme="majorBidi" w:hAnsiTheme="majorBidi" w:cstheme="majorBidi"/>
                <w:sz w:val="24"/>
                <w:szCs w:val="24"/>
              </w:rPr>
              <w:t>:</w:t>
            </w:r>
          </w:p>
        </w:tc>
        <w:tc>
          <w:tcPr>
            <w:tcW w:w="4812" w:type="dxa"/>
            <w:vAlign w:val="center"/>
          </w:tcPr>
          <w:p w:rsidR="008171FE" w:rsidRPr="003C7A0D" w:rsidRDefault="008171FE" w:rsidP="00EE0CF5">
            <w:pPr>
              <w:rPr>
                <w:rFonts w:asciiTheme="majorBidi" w:hAnsiTheme="majorBidi" w:cstheme="majorBidi"/>
                <w:b/>
                <w:sz w:val="24"/>
                <w:szCs w:val="24"/>
                <w:u w:val="single"/>
              </w:rPr>
            </w:pPr>
          </w:p>
        </w:tc>
      </w:tr>
      <w:tr w:rsidR="003C7A0D" w:rsidRPr="003C7A0D" w:rsidTr="008C630F">
        <w:trPr>
          <w:jc w:val="center"/>
        </w:trPr>
        <w:tc>
          <w:tcPr>
            <w:tcW w:w="3349" w:type="dxa"/>
            <w:vAlign w:val="center"/>
          </w:tcPr>
          <w:p w:rsidR="008171FE" w:rsidRPr="003C7A0D" w:rsidRDefault="00024D68" w:rsidP="0054785E">
            <w:pPr>
              <w:rPr>
                <w:rFonts w:asciiTheme="majorBidi" w:hAnsiTheme="majorBidi" w:cstheme="majorBidi"/>
                <w:sz w:val="24"/>
                <w:szCs w:val="24"/>
              </w:rPr>
            </w:pPr>
            <w:r w:rsidRPr="003C7A0D">
              <w:rPr>
                <w:rFonts w:asciiTheme="majorBidi" w:hAnsiTheme="majorBidi" w:cstheme="majorBidi"/>
                <w:sz w:val="24"/>
                <w:szCs w:val="24"/>
              </w:rPr>
              <w:t>Kayıtlı</w:t>
            </w:r>
            <w:r w:rsidR="008171FE" w:rsidRPr="003C7A0D">
              <w:rPr>
                <w:rFonts w:asciiTheme="majorBidi" w:hAnsiTheme="majorBidi" w:cstheme="majorBidi"/>
                <w:sz w:val="24"/>
                <w:szCs w:val="24"/>
              </w:rPr>
              <w:t xml:space="preserve"> </w:t>
            </w:r>
            <w:r w:rsidR="0054785E" w:rsidRPr="003C7A0D">
              <w:rPr>
                <w:rFonts w:asciiTheme="majorBidi" w:hAnsiTheme="majorBidi" w:cstheme="majorBidi"/>
                <w:sz w:val="24"/>
                <w:szCs w:val="24"/>
              </w:rPr>
              <w:t xml:space="preserve">kadın ve beraberindeki çocuk </w:t>
            </w:r>
            <w:r w:rsidR="008171FE" w:rsidRPr="003C7A0D">
              <w:rPr>
                <w:rFonts w:asciiTheme="majorBidi" w:hAnsiTheme="majorBidi" w:cstheme="majorBidi"/>
                <w:sz w:val="24"/>
                <w:szCs w:val="24"/>
              </w:rPr>
              <w:t>sayısı</w:t>
            </w:r>
          </w:p>
        </w:tc>
        <w:tc>
          <w:tcPr>
            <w:tcW w:w="251" w:type="dxa"/>
            <w:vAlign w:val="center"/>
          </w:tcPr>
          <w:p w:rsidR="008171FE" w:rsidRPr="003C7A0D" w:rsidRDefault="008171FE" w:rsidP="00EE0CF5">
            <w:pPr>
              <w:jc w:val="center"/>
              <w:rPr>
                <w:rFonts w:asciiTheme="majorBidi" w:hAnsiTheme="majorBidi" w:cstheme="majorBidi"/>
                <w:sz w:val="24"/>
                <w:szCs w:val="24"/>
              </w:rPr>
            </w:pPr>
            <w:r w:rsidRPr="003C7A0D">
              <w:rPr>
                <w:rFonts w:asciiTheme="majorBidi" w:hAnsiTheme="majorBidi" w:cstheme="majorBidi"/>
                <w:sz w:val="24"/>
                <w:szCs w:val="24"/>
              </w:rPr>
              <w:t>:</w:t>
            </w:r>
          </w:p>
        </w:tc>
        <w:tc>
          <w:tcPr>
            <w:tcW w:w="4812" w:type="dxa"/>
            <w:vAlign w:val="center"/>
          </w:tcPr>
          <w:p w:rsidR="008171FE" w:rsidRPr="003C7A0D" w:rsidRDefault="008171FE" w:rsidP="00EE0CF5">
            <w:pPr>
              <w:rPr>
                <w:rFonts w:asciiTheme="majorBidi" w:hAnsiTheme="majorBidi" w:cstheme="majorBidi"/>
                <w:b/>
                <w:sz w:val="24"/>
                <w:szCs w:val="24"/>
                <w:u w:val="single"/>
              </w:rPr>
            </w:pPr>
          </w:p>
        </w:tc>
      </w:tr>
      <w:tr w:rsidR="003C7A0D" w:rsidRPr="003C7A0D" w:rsidTr="008C630F">
        <w:trPr>
          <w:jc w:val="center"/>
        </w:trPr>
        <w:tc>
          <w:tcPr>
            <w:tcW w:w="3349" w:type="dxa"/>
            <w:vAlign w:val="center"/>
          </w:tcPr>
          <w:p w:rsidR="008171FE" w:rsidRPr="003C7A0D" w:rsidRDefault="008171FE" w:rsidP="0054785E">
            <w:pPr>
              <w:rPr>
                <w:rFonts w:asciiTheme="majorBidi" w:hAnsiTheme="majorBidi" w:cstheme="majorBidi"/>
                <w:sz w:val="24"/>
                <w:szCs w:val="24"/>
              </w:rPr>
            </w:pPr>
            <w:r w:rsidRPr="003C7A0D">
              <w:rPr>
                <w:rFonts w:asciiTheme="majorBidi" w:hAnsiTheme="majorBidi" w:cstheme="majorBidi"/>
                <w:sz w:val="24"/>
                <w:szCs w:val="24"/>
              </w:rPr>
              <w:t xml:space="preserve">Fiilen kalan </w:t>
            </w:r>
            <w:r w:rsidR="0054785E" w:rsidRPr="003C7A0D">
              <w:rPr>
                <w:rFonts w:asciiTheme="majorBidi" w:hAnsiTheme="majorBidi" w:cstheme="majorBidi"/>
                <w:sz w:val="24"/>
                <w:szCs w:val="24"/>
              </w:rPr>
              <w:t>kadın ve beraberindeki çocuk</w:t>
            </w:r>
            <w:r w:rsidRPr="003C7A0D">
              <w:rPr>
                <w:rFonts w:asciiTheme="majorBidi" w:hAnsiTheme="majorBidi" w:cstheme="majorBidi"/>
                <w:sz w:val="24"/>
                <w:szCs w:val="24"/>
              </w:rPr>
              <w:t xml:space="preserve"> sayısı</w:t>
            </w:r>
          </w:p>
        </w:tc>
        <w:tc>
          <w:tcPr>
            <w:tcW w:w="251" w:type="dxa"/>
            <w:vAlign w:val="center"/>
          </w:tcPr>
          <w:p w:rsidR="008171FE" w:rsidRPr="003C7A0D" w:rsidRDefault="008171FE" w:rsidP="00EE0CF5">
            <w:pPr>
              <w:jc w:val="center"/>
              <w:rPr>
                <w:rFonts w:asciiTheme="majorBidi" w:hAnsiTheme="majorBidi" w:cstheme="majorBidi"/>
                <w:sz w:val="24"/>
                <w:szCs w:val="24"/>
              </w:rPr>
            </w:pPr>
            <w:r w:rsidRPr="003C7A0D">
              <w:rPr>
                <w:rFonts w:asciiTheme="majorBidi" w:hAnsiTheme="majorBidi" w:cstheme="majorBidi"/>
                <w:sz w:val="24"/>
                <w:szCs w:val="24"/>
              </w:rPr>
              <w:t>:</w:t>
            </w:r>
          </w:p>
        </w:tc>
        <w:tc>
          <w:tcPr>
            <w:tcW w:w="4812" w:type="dxa"/>
            <w:vAlign w:val="center"/>
          </w:tcPr>
          <w:p w:rsidR="008171FE" w:rsidRPr="003C7A0D" w:rsidRDefault="008171FE" w:rsidP="00EE0CF5">
            <w:pPr>
              <w:rPr>
                <w:rFonts w:asciiTheme="majorBidi" w:hAnsiTheme="majorBidi" w:cstheme="majorBidi"/>
                <w:b/>
                <w:sz w:val="24"/>
                <w:szCs w:val="24"/>
                <w:u w:val="single"/>
              </w:rPr>
            </w:pPr>
          </w:p>
        </w:tc>
      </w:tr>
      <w:tr w:rsidR="003C7A0D" w:rsidRPr="003C7A0D" w:rsidTr="008C630F">
        <w:trPr>
          <w:jc w:val="center"/>
        </w:trPr>
        <w:tc>
          <w:tcPr>
            <w:tcW w:w="3349" w:type="dxa"/>
            <w:vAlign w:val="center"/>
          </w:tcPr>
          <w:p w:rsidR="008171FE" w:rsidRPr="003C7A0D" w:rsidRDefault="008171FE" w:rsidP="00EE0CF5">
            <w:pPr>
              <w:rPr>
                <w:rFonts w:asciiTheme="majorBidi" w:hAnsiTheme="majorBidi" w:cstheme="majorBidi"/>
                <w:sz w:val="24"/>
                <w:szCs w:val="24"/>
              </w:rPr>
            </w:pPr>
            <w:r w:rsidRPr="003C7A0D">
              <w:rPr>
                <w:rFonts w:asciiTheme="majorBidi" w:hAnsiTheme="majorBidi" w:cstheme="majorBidi"/>
                <w:sz w:val="24"/>
                <w:szCs w:val="24"/>
              </w:rPr>
              <w:t>Mesleki personel sayısı</w:t>
            </w:r>
          </w:p>
        </w:tc>
        <w:tc>
          <w:tcPr>
            <w:tcW w:w="251" w:type="dxa"/>
            <w:vAlign w:val="center"/>
          </w:tcPr>
          <w:p w:rsidR="008171FE" w:rsidRPr="003C7A0D" w:rsidRDefault="008171FE" w:rsidP="00EE0CF5">
            <w:pPr>
              <w:jc w:val="center"/>
              <w:rPr>
                <w:rFonts w:asciiTheme="majorBidi" w:hAnsiTheme="majorBidi" w:cstheme="majorBidi"/>
                <w:sz w:val="24"/>
                <w:szCs w:val="24"/>
              </w:rPr>
            </w:pPr>
            <w:r w:rsidRPr="003C7A0D">
              <w:rPr>
                <w:rFonts w:asciiTheme="majorBidi" w:hAnsiTheme="majorBidi" w:cstheme="majorBidi"/>
                <w:sz w:val="24"/>
                <w:szCs w:val="24"/>
              </w:rPr>
              <w:t>:</w:t>
            </w:r>
          </w:p>
        </w:tc>
        <w:tc>
          <w:tcPr>
            <w:tcW w:w="4812" w:type="dxa"/>
            <w:vAlign w:val="center"/>
          </w:tcPr>
          <w:p w:rsidR="008171FE" w:rsidRPr="003C7A0D" w:rsidRDefault="008171FE" w:rsidP="00EE0CF5">
            <w:pPr>
              <w:rPr>
                <w:rFonts w:asciiTheme="majorBidi" w:hAnsiTheme="majorBidi" w:cstheme="majorBidi"/>
                <w:b/>
                <w:sz w:val="24"/>
                <w:szCs w:val="24"/>
                <w:u w:val="single"/>
              </w:rPr>
            </w:pPr>
          </w:p>
        </w:tc>
      </w:tr>
      <w:tr w:rsidR="003C7A0D" w:rsidRPr="003C7A0D" w:rsidTr="008C630F">
        <w:trPr>
          <w:jc w:val="center"/>
        </w:trPr>
        <w:tc>
          <w:tcPr>
            <w:tcW w:w="3349" w:type="dxa"/>
            <w:vAlign w:val="center"/>
          </w:tcPr>
          <w:p w:rsidR="008171FE" w:rsidRPr="003C7A0D" w:rsidRDefault="008171FE" w:rsidP="00EE0CF5">
            <w:pPr>
              <w:rPr>
                <w:rFonts w:asciiTheme="majorBidi" w:hAnsiTheme="majorBidi" w:cstheme="majorBidi"/>
                <w:sz w:val="24"/>
                <w:szCs w:val="24"/>
              </w:rPr>
            </w:pPr>
            <w:r w:rsidRPr="003C7A0D">
              <w:rPr>
                <w:rFonts w:asciiTheme="majorBidi" w:hAnsiTheme="majorBidi" w:cstheme="majorBidi"/>
                <w:sz w:val="24"/>
                <w:szCs w:val="24"/>
              </w:rPr>
              <w:t>Diğer personel</w:t>
            </w:r>
          </w:p>
        </w:tc>
        <w:tc>
          <w:tcPr>
            <w:tcW w:w="251" w:type="dxa"/>
            <w:vAlign w:val="center"/>
          </w:tcPr>
          <w:p w:rsidR="008171FE" w:rsidRPr="003C7A0D" w:rsidRDefault="008171FE" w:rsidP="00EE0CF5">
            <w:pPr>
              <w:jc w:val="center"/>
              <w:rPr>
                <w:rFonts w:asciiTheme="majorBidi" w:hAnsiTheme="majorBidi" w:cstheme="majorBidi"/>
                <w:sz w:val="24"/>
                <w:szCs w:val="24"/>
              </w:rPr>
            </w:pPr>
            <w:r w:rsidRPr="003C7A0D">
              <w:rPr>
                <w:rFonts w:asciiTheme="majorBidi" w:hAnsiTheme="majorBidi" w:cstheme="majorBidi"/>
                <w:sz w:val="24"/>
                <w:szCs w:val="24"/>
              </w:rPr>
              <w:t>:</w:t>
            </w:r>
          </w:p>
        </w:tc>
        <w:tc>
          <w:tcPr>
            <w:tcW w:w="4812" w:type="dxa"/>
            <w:vAlign w:val="center"/>
          </w:tcPr>
          <w:p w:rsidR="008171FE" w:rsidRPr="003C7A0D" w:rsidRDefault="008171FE" w:rsidP="00EE0CF5">
            <w:pPr>
              <w:rPr>
                <w:rFonts w:asciiTheme="majorBidi" w:hAnsiTheme="majorBidi" w:cstheme="majorBidi"/>
                <w:b/>
                <w:sz w:val="24"/>
                <w:szCs w:val="24"/>
                <w:u w:val="single"/>
              </w:rPr>
            </w:pPr>
          </w:p>
        </w:tc>
      </w:tr>
    </w:tbl>
    <w:p w:rsidR="0083143D" w:rsidRPr="003C7A0D" w:rsidRDefault="001075A4" w:rsidP="005C28B0">
      <w:pPr>
        <w:spacing w:before="120" w:after="120" w:line="240" w:lineRule="auto"/>
        <w:ind w:firstLine="709"/>
        <w:jc w:val="both"/>
        <w:rPr>
          <w:rFonts w:asciiTheme="majorBidi" w:hAnsiTheme="majorBidi" w:cstheme="majorBidi"/>
          <w:b/>
          <w:sz w:val="24"/>
          <w:szCs w:val="24"/>
          <w:u w:val="single"/>
        </w:rPr>
      </w:pPr>
      <w:r>
        <w:rPr>
          <w:rFonts w:asciiTheme="majorBidi" w:hAnsiTheme="majorBidi" w:cstheme="majorBidi"/>
          <w:b/>
          <w:sz w:val="24"/>
          <w:szCs w:val="24"/>
          <w:u w:val="single"/>
        </w:rPr>
        <w:t>3</w:t>
      </w:r>
      <w:r w:rsidR="0083143D" w:rsidRPr="003C7A0D">
        <w:rPr>
          <w:rFonts w:asciiTheme="majorBidi" w:hAnsiTheme="majorBidi" w:cstheme="majorBidi"/>
          <w:b/>
          <w:sz w:val="24"/>
          <w:szCs w:val="24"/>
          <w:u w:val="single"/>
        </w:rPr>
        <w:t>–</w:t>
      </w:r>
      <w:r>
        <w:rPr>
          <w:rFonts w:asciiTheme="majorBidi" w:hAnsiTheme="majorBidi" w:cstheme="majorBidi"/>
          <w:b/>
          <w:sz w:val="24"/>
          <w:szCs w:val="24"/>
          <w:u w:val="single"/>
        </w:rPr>
        <w:t>MESLEKİ İŞLEMLER</w:t>
      </w:r>
      <w:r w:rsidR="0083143D" w:rsidRPr="003C7A0D">
        <w:rPr>
          <w:rFonts w:asciiTheme="majorBidi" w:hAnsiTheme="majorBidi" w:cstheme="majorBidi"/>
          <w:b/>
          <w:sz w:val="24"/>
          <w:szCs w:val="24"/>
          <w:u w:val="single"/>
        </w:rPr>
        <w:t>:</w:t>
      </w:r>
    </w:p>
    <w:p w:rsidR="0050793A" w:rsidRDefault="00813EB7" w:rsidP="0050793A">
      <w:pPr>
        <w:spacing w:before="120" w:after="120" w:line="240" w:lineRule="auto"/>
        <w:ind w:firstLine="709"/>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38779F">
        <w:rPr>
          <w:rFonts w:ascii="Times New Roman" w:hAnsi="Times New Roman" w:cs="Times New Roman"/>
          <w:i/>
          <w:sz w:val="24"/>
          <w:szCs w:val="24"/>
          <w:shd w:val="clear" w:color="auto" w:fill="FFFFFF"/>
        </w:rPr>
        <w:t xml:space="preserve">Son </w:t>
      </w:r>
      <w:r w:rsidR="00316F0D" w:rsidRPr="0038779F">
        <w:rPr>
          <w:rFonts w:ascii="Times New Roman" w:hAnsi="Times New Roman" w:cs="Times New Roman"/>
          <w:i/>
          <w:sz w:val="24"/>
          <w:szCs w:val="24"/>
          <w:shd w:val="clear" w:color="auto" w:fill="FFFFFF"/>
        </w:rPr>
        <w:t xml:space="preserve">iki yıl içinde kuruluşa kabulü yapılanlara ait dosya bilgileri </w:t>
      </w:r>
      <w:r w:rsidR="00316F0D" w:rsidRPr="0038779F">
        <w:rPr>
          <w:rFonts w:ascii="Times New Roman" w:hAnsi="Times New Roman" w:cs="Times New Roman"/>
          <w:bCs/>
          <w:i/>
          <w:sz w:val="24"/>
          <w:szCs w:val="24"/>
          <w:shd w:val="clear" w:color="auto" w:fill="FFFFFF"/>
        </w:rPr>
        <w:t>taranıp</w:t>
      </w:r>
      <w:r w:rsidR="00316F0D" w:rsidRPr="0038779F">
        <w:rPr>
          <w:rFonts w:ascii="Times New Roman" w:hAnsi="Times New Roman" w:cs="Times New Roman"/>
          <w:b/>
          <w:bCs/>
          <w:i/>
          <w:sz w:val="24"/>
          <w:szCs w:val="24"/>
          <w:shd w:val="clear" w:color="auto" w:fill="FFFFFF"/>
        </w:rPr>
        <w:t xml:space="preserve"> </w:t>
      </w:r>
      <w:r w:rsidR="00316F0D" w:rsidRPr="0038779F">
        <w:rPr>
          <w:rFonts w:ascii="Times New Roman" w:hAnsi="Times New Roman" w:cs="Times New Roman"/>
          <w:i/>
          <w:sz w:val="24"/>
          <w:szCs w:val="24"/>
          <w:shd w:val="clear" w:color="auto" w:fill="FFFFFF"/>
        </w:rPr>
        <w:t>(10 dosyadan az olmamak üzere) aşağıdaki d</w:t>
      </w:r>
      <w:r w:rsidR="0050793A">
        <w:rPr>
          <w:rFonts w:ascii="Times New Roman" w:hAnsi="Times New Roman" w:cs="Times New Roman"/>
          <w:i/>
          <w:sz w:val="24"/>
          <w:szCs w:val="24"/>
          <w:shd w:val="clear" w:color="auto" w:fill="FFFFFF"/>
        </w:rPr>
        <w:t>eğerlendirmeler yapılacaktır.</w:t>
      </w:r>
      <w:r>
        <w:rPr>
          <w:rFonts w:ascii="Times New Roman" w:hAnsi="Times New Roman" w:cs="Times New Roman"/>
          <w:i/>
          <w:sz w:val="24"/>
          <w:szCs w:val="24"/>
          <w:shd w:val="clear" w:color="auto" w:fill="FFFFFF"/>
        </w:rPr>
        <w:t>)</w:t>
      </w:r>
    </w:p>
    <w:p w:rsidR="003C7A0D" w:rsidRPr="0050793A" w:rsidRDefault="003C7A0D" w:rsidP="00A543BB">
      <w:pPr>
        <w:pStyle w:val="ListeParagraf"/>
        <w:numPr>
          <w:ilvl w:val="0"/>
          <w:numId w:val="9"/>
        </w:numPr>
        <w:tabs>
          <w:tab w:val="left" w:pos="993"/>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50793A">
        <w:rPr>
          <w:rFonts w:ascii="Times New Roman" w:hAnsi="Times New Roman" w:cs="Times New Roman"/>
          <w:sz w:val="24"/>
          <w:szCs w:val="24"/>
          <w:shd w:val="clear" w:color="auto" w:fill="FFFFFF"/>
        </w:rPr>
        <w:t xml:space="preserve">Kadın Konukevlerinin İşletilmesi ve </w:t>
      </w:r>
      <w:r w:rsidR="00316F0D" w:rsidRPr="0050793A">
        <w:rPr>
          <w:rFonts w:ascii="Times New Roman" w:hAnsi="Times New Roman" w:cs="Times New Roman"/>
          <w:sz w:val="24"/>
          <w:szCs w:val="24"/>
          <w:shd w:val="clear" w:color="auto" w:fill="FFFFFF"/>
        </w:rPr>
        <w:t>Açılması Hakkında Yönetmelik</w:t>
      </w:r>
      <w:r w:rsidRPr="0050793A">
        <w:rPr>
          <w:rFonts w:ascii="Times New Roman" w:hAnsi="Times New Roman" w:cs="Times New Roman"/>
          <w:sz w:val="24"/>
          <w:szCs w:val="24"/>
          <w:shd w:val="clear" w:color="auto" w:fill="FFFFFF"/>
        </w:rPr>
        <w:t xml:space="preserve"> 12.</w:t>
      </w:r>
      <w:r w:rsidR="00316F0D" w:rsidRPr="0050793A">
        <w:rPr>
          <w:rFonts w:ascii="Times New Roman" w:hAnsi="Times New Roman" w:cs="Times New Roman"/>
          <w:sz w:val="24"/>
          <w:szCs w:val="24"/>
          <w:shd w:val="clear" w:color="auto" w:fill="FFFFFF"/>
        </w:rPr>
        <w:t xml:space="preserve"> </w:t>
      </w:r>
      <w:r w:rsidR="0050793A" w:rsidRPr="0050793A">
        <w:rPr>
          <w:rFonts w:ascii="Times New Roman" w:hAnsi="Times New Roman" w:cs="Times New Roman"/>
          <w:sz w:val="24"/>
          <w:szCs w:val="24"/>
          <w:shd w:val="clear" w:color="auto" w:fill="FFFFFF"/>
        </w:rPr>
        <w:t>M</w:t>
      </w:r>
      <w:r w:rsidR="00316F0D" w:rsidRPr="0050793A">
        <w:rPr>
          <w:rFonts w:ascii="Times New Roman" w:hAnsi="Times New Roman" w:cs="Times New Roman"/>
          <w:sz w:val="24"/>
          <w:szCs w:val="24"/>
          <w:shd w:val="clear" w:color="auto" w:fill="FFFFFF"/>
        </w:rPr>
        <w:t>adde</w:t>
      </w:r>
      <w:r w:rsidR="0050793A">
        <w:rPr>
          <w:rFonts w:ascii="Times New Roman" w:hAnsi="Times New Roman" w:cs="Times New Roman"/>
          <w:sz w:val="24"/>
          <w:szCs w:val="24"/>
          <w:shd w:val="clear" w:color="auto" w:fill="FFFFFF"/>
        </w:rPr>
        <w:t xml:space="preserve"> </w:t>
      </w:r>
      <w:r w:rsidRPr="0050793A">
        <w:rPr>
          <w:rFonts w:ascii="Times New Roman" w:hAnsi="Times New Roman" w:cs="Times New Roman"/>
          <w:sz w:val="24"/>
          <w:szCs w:val="24"/>
          <w:shd w:val="clear" w:color="auto" w:fill="FFFFFF"/>
        </w:rPr>
        <w:t xml:space="preserve">gereğince; Kuruluşa kabulü yapılan kadınların dosyalarında başvuru dilekçesi, ön/ilk görüşme formu, </w:t>
      </w:r>
      <w:r w:rsidRPr="0050793A">
        <w:rPr>
          <w:rFonts w:ascii="Times New Roman" w:hAnsi="Times New Roman" w:cs="Times New Roman"/>
          <w:sz w:val="24"/>
          <w:szCs w:val="24"/>
        </w:rPr>
        <w:t>kadının konukevi kurallarına uyacağına dair taahhüt</w:t>
      </w:r>
      <w:r w:rsidR="00316F0D" w:rsidRPr="0050793A">
        <w:rPr>
          <w:rFonts w:ascii="Times New Roman" w:hAnsi="Times New Roman" w:cs="Times New Roman"/>
          <w:sz w:val="24"/>
          <w:szCs w:val="24"/>
        </w:rPr>
        <w:t>name ve kimlik belgesi beyanı</w:t>
      </w:r>
      <w:r w:rsidRPr="0050793A">
        <w:rPr>
          <w:rFonts w:ascii="Times New Roman" w:hAnsi="Times New Roman" w:cs="Times New Roman"/>
          <w:sz w:val="24"/>
          <w:szCs w:val="24"/>
        </w:rPr>
        <w:t xml:space="preserve"> yer </w:t>
      </w:r>
      <w:r w:rsidR="00316F0D" w:rsidRPr="0050793A">
        <w:rPr>
          <w:rFonts w:ascii="Times New Roman" w:hAnsi="Times New Roman" w:cs="Times New Roman"/>
          <w:sz w:val="24"/>
          <w:szCs w:val="24"/>
        </w:rPr>
        <w:t>alıyor mu, kadın kabul işlemi</w:t>
      </w:r>
      <w:r w:rsidRPr="0050793A">
        <w:rPr>
          <w:rFonts w:ascii="Times New Roman" w:hAnsi="Times New Roman" w:cs="Times New Roman"/>
          <w:sz w:val="24"/>
          <w:szCs w:val="24"/>
        </w:rPr>
        <w:t xml:space="preserve"> ŞÖNİM onayı ile </w:t>
      </w:r>
      <w:r w:rsidR="00316F0D" w:rsidRPr="0050793A">
        <w:rPr>
          <w:rFonts w:ascii="Times New Roman" w:hAnsi="Times New Roman" w:cs="Times New Roman"/>
          <w:sz w:val="24"/>
          <w:szCs w:val="24"/>
        </w:rPr>
        <w:t xml:space="preserve">yapılıyor mu? </w:t>
      </w:r>
      <w:r w:rsidRPr="0050793A">
        <w:rPr>
          <w:rFonts w:ascii="Times New Roman" w:hAnsi="Times New Roman" w:cs="Times New Roman"/>
          <w:sz w:val="24"/>
          <w:szCs w:val="24"/>
        </w:rPr>
        <w:t xml:space="preserve"> </w:t>
      </w:r>
      <w:r w:rsidRPr="0050793A">
        <w:rPr>
          <w:rFonts w:ascii="Times New Roman" w:hAnsi="Times New Roman" w:cs="Times New Roman"/>
          <w:sz w:val="24"/>
          <w:szCs w:val="24"/>
          <w:shd w:val="clear" w:color="auto" w:fill="FFFFFF"/>
        </w:rPr>
        <w:tab/>
      </w:r>
    </w:p>
    <w:p w:rsidR="003C7A0D" w:rsidRPr="00A543BB" w:rsidRDefault="00575C54" w:rsidP="00A543BB">
      <w:pPr>
        <w:pStyle w:val="ListeParagraf"/>
        <w:numPr>
          <w:ilvl w:val="0"/>
          <w:numId w:val="9"/>
        </w:numPr>
        <w:tabs>
          <w:tab w:val="left" w:pos="993"/>
        </w:tabs>
        <w:spacing w:before="120" w:after="120" w:line="240" w:lineRule="auto"/>
        <w:ind w:left="0" w:firstLine="709"/>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Yönetmelik</w:t>
      </w:r>
      <w:r w:rsidR="003C7A0D" w:rsidRPr="00C350AA">
        <w:rPr>
          <w:rFonts w:ascii="Times New Roman" w:hAnsi="Times New Roman" w:cs="Times New Roman"/>
          <w:sz w:val="24"/>
          <w:szCs w:val="24"/>
          <w:shd w:val="clear" w:color="auto" w:fill="FFFFFF"/>
        </w:rPr>
        <w:t xml:space="preserve"> 4/1-f maddesi gereğince; </w:t>
      </w:r>
      <w:r w:rsidR="003C7A0D" w:rsidRPr="00A543BB">
        <w:rPr>
          <w:rFonts w:ascii="Times New Roman" w:hAnsi="Times New Roman" w:cs="Times New Roman"/>
          <w:sz w:val="24"/>
          <w:szCs w:val="24"/>
          <w:shd w:val="clear" w:color="auto" w:fill="FFFFFF"/>
        </w:rPr>
        <w:t xml:space="preserve">Kadınların ekonomik, sosyal ve psikolojik açıdan güçlendirilmesine yönelik çalışmalar </w:t>
      </w:r>
      <w:r w:rsidRPr="00A543BB">
        <w:rPr>
          <w:rFonts w:ascii="Times New Roman" w:hAnsi="Times New Roman" w:cs="Times New Roman"/>
          <w:sz w:val="24"/>
          <w:szCs w:val="24"/>
          <w:shd w:val="clear" w:color="auto" w:fill="FFFFFF"/>
        </w:rPr>
        <w:t>yapılıyor mu?</w:t>
      </w:r>
      <w:r w:rsidR="003C7A0D" w:rsidRPr="00A543BB">
        <w:rPr>
          <w:rFonts w:ascii="Times New Roman" w:hAnsi="Times New Roman" w:cs="Times New Roman"/>
          <w:sz w:val="24"/>
          <w:szCs w:val="24"/>
          <w:shd w:val="clear" w:color="auto" w:fill="FFFFFF"/>
        </w:rPr>
        <w:t xml:space="preserve"> </w:t>
      </w:r>
      <w:r w:rsidRPr="00A543BB">
        <w:rPr>
          <w:rFonts w:ascii="Times New Roman" w:hAnsi="Times New Roman" w:cs="Times New Roman"/>
          <w:sz w:val="24"/>
          <w:szCs w:val="24"/>
          <w:shd w:val="clear" w:color="auto" w:fill="FFFFFF"/>
        </w:rPr>
        <w:t>(P</w:t>
      </w:r>
      <w:r w:rsidR="003C7A0D" w:rsidRPr="00A543BB">
        <w:rPr>
          <w:rFonts w:ascii="Times New Roman" w:hAnsi="Times New Roman" w:cs="Times New Roman"/>
          <w:sz w:val="24"/>
          <w:szCs w:val="24"/>
          <w:shd w:val="clear" w:color="auto" w:fill="FFFFFF"/>
        </w:rPr>
        <w:t>sikolojik destek, hukuki destek, iş ve meslek edinme konusunda destek, kreş desteği, sosyal, sanatsal, sportif faaliyetlerin yürütülüp yürütülmediği incelenip, yürütülmüyorsa kadınların konukevi sonrası hayata hazırlanmalarının desteklenmesi hususunda rehberlik yapılacaktır</w:t>
      </w:r>
      <w:r w:rsidRPr="00A543BB">
        <w:rPr>
          <w:rFonts w:ascii="Times New Roman" w:hAnsi="Times New Roman" w:cs="Times New Roman"/>
          <w:sz w:val="24"/>
          <w:szCs w:val="24"/>
          <w:shd w:val="clear" w:color="auto" w:fill="FFFFFF"/>
        </w:rPr>
        <w:t>.</w:t>
      </w:r>
      <w:r w:rsidR="003C7A0D" w:rsidRPr="00A543BB">
        <w:rPr>
          <w:rFonts w:ascii="Times New Roman" w:hAnsi="Times New Roman" w:cs="Times New Roman"/>
          <w:sz w:val="24"/>
          <w:szCs w:val="24"/>
          <w:shd w:val="clear" w:color="auto" w:fill="FFFFFF"/>
        </w:rPr>
        <w:t xml:space="preserve">)   </w:t>
      </w:r>
    </w:p>
    <w:p w:rsidR="003C7A0D" w:rsidRPr="00A543BB" w:rsidRDefault="00575C54" w:rsidP="00A543BB">
      <w:pPr>
        <w:pStyle w:val="ListeParagraf"/>
        <w:numPr>
          <w:ilvl w:val="0"/>
          <w:numId w:val="9"/>
        </w:numPr>
        <w:tabs>
          <w:tab w:val="left" w:pos="993"/>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Yönetmelik 12/6 madde</w:t>
      </w:r>
      <w:r w:rsidR="003C7A0D" w:rsidRPr="00A543BB">
        <w:rPr>
          <w:rFonts w:ascii="Times New Roman" w:hAnsi="Times New Roman" w:cs="Times New Roman"/>
          <w:sz w:val="24"/>
          <w:szCs w:val="24"/>
          <w:shd w:val="clear" w:color="auto" w:fill="FFFFFF"/>
        </w:rPr>
        <w:t xml:space="preserve"> gereğince; Konukevinde ka</w:t>
      </w:r>
      <w:r w:rsidRPr="00A543BB">
        <w:rPr>
          <w:rFonts w:ascii="Times New Roman" w:hAnsi="Times New Roman" w:cs="Times New Roman"/>
          <w:sz w:val="24"/>
          <w:szCs w:val="24"/>
          <w:shd w:val="clear" w:color="auto" w:fill="FFFFFF"/>
        </w:rPr>
        <w:t>lanların düzenli olarak kaydı</w:t>
      </w:r>
      <w:r w:rsidR="003C7A0D" w:rsidRPr="00A543BB">
        <w:rPr>
          <w:rFonts w:ascii="Times New Roman" w:hAnsi="Times New Roman" w:cs="Times New Roman"/>
          <w:sz w:val="24"/>
          <w:szCs w:val="24"/>
          <w:shd w:val="clear" w:color="auto" w:fill="FFFFFF"/>
        </w:rPr>
        <w:t xml:space="preserve"> tutulup, ve</w:t>
      </w:r>
      <w:r w:rsidRPr="00A543BB">
        <w:rPr>
          <w:rFonts w:ascii="Times New Roman" w:hAnsi="Times New Roman" w:cs="Times New Roman"/>
          <w:sz w:val="24"/>
          <w:szCs w:val="24"/>
          <w:shd w:val="clear" w:color="auto" w:fill="FFFFFF"/>
        </w:rPr>
        <w:t xml:space="preserve">ri tabanına işleniyor mu? </w:t>
      </w:r>
    </w:p>
    <w:p w:rsidR="00CC4A39" w:rsidRPr="00A543BB" w:rsidRDefault="00CC4A39" w:rsidP="00A543BB">
      <w:pPr>
        <w:pStyle w:val="ListeParagraf"/>
        <w:numPr>
          <w:ilvl w:val="0"/>
          <w:numId w:val="9"/>
        </w:numPr>
        <w:tabs>
          <w:tab w:val="left" w:pos="993"/>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 xml:space="preserve">Yönetmelik 31. madde gereğince; Konukevinde kalanlara ait bilgiler, kapasite ve sayı bilgileri her değişiklikte ŞÖNİM’e bildiriliyor mu?  </w:t>
      </w:r>
    </w:p>
    <w:p w:rsidR="003C7A0D" w:rsidRPr="00A543BB" w:rsidRDefault="00A47B21" w:rsidP="00A543BB">
      <w:pPr>
        <w:pStyle w:val="ListeParagraf"/>
        <w:numPr>
          <w:ilvl w:val="0"/>
          <w:numId w:val="9"/>
        </w:numPr>
        <w:tabs>
          <w:tab w:val="left" w:pos="993"/>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Yönetmelik 13. madde gereğince; Kadın Konukevinde konaklayan kadınların hizmetten yararlanma koşullarını taşımasına dikkat ediliyor mu? (Kuruluştan hizmet alanlar arasında; on sekiz yaşından küçük şiddet mağduru çocuklar, on iki yaşından büyük erkek çocuğu olan kadınlar ile engelli çocuğu bulunan kadınlar, psikiyatrik desteğe ihtiyacı olduğu gözlemlenen kadınlar, bulaşıcı veya sürekli tıbbi tedaviyi gerektirir ağır hastalığı olduğu tespit edilen kadınlar, altmış yaşından büyük şiddet görmüş kadınlar ile akıl ve ruh sağlığının bozuk olduğu gözlemlenen veya zihinsel engelli kadınlar, alkol ve madde bağımlıları, öz bakımlarını kendi başlarına yapamayan kadınlar, bedensel engelli kadınlar, herhangi bir suç nedeniyle adli mercilerce haklarında arama, tutuklama, zorla getirme kararı verildiği veya yakalama emri düzenlediği anlaşılan kadınlar olup olmadığı incelenecektir.)</w:t>
      </w:r>
    </w:p>
    <w:p w:rsidR="003C7A0D" w:rsidRPr="00A543BB" w:rsidRDefault="00A47B21" w:rsidP="00A543BB">
      <w:pPr>
        <w:pStyle w:val="ListeParagraf"/>
        <w:numPr>
          <w:ilvl w:val="0"/>
          <w:numId w:val="9"/>
        </w:numPr>
        <w:tabs>
          <w:tab w:val="left" w:pos="993"/>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Yönetmelik</w:t>
      </w:r>
      <w:r w:rsidR="003C7A0D" w:rsidRPr="00A543BB">
        <w:rPr>
          <w:rFonts w:ascii="Times New Roman" w:hAnsi="Times New Roman" w:cs="Times New Roman"/>
          <w:sz w:val="24"/>
          <w:szCs w:val="24"/>
          <w:shd w:val="clear" w:color="auto" w:fill="FFFFFF"/>
        </w:rPr>
        <w:t xml:space="preserve"> </w:t>
      </w:r>
      <w:r w:rsidRPr="00A543BB">
        <w:rPr>
          <w:rFonts w:ascii="Times New Roman" w:hAnsi="Times New Roman" w:cs="Times New Roman"/>
          <w:sz w:val="24"/>
          <w:szCs w:val="24"/>
          <w:shd w:val="clear" w:color="auto" w:fill="FFFFFF"/>
        </w:rPr>
        <w:t>14. madde</w:t>
      </w:r>
      <w:r w:rsidR="003C7A0D" w:rsidRPr="00A543BB">
        <w:rPr>
          <w:rFonts w:ascii="Times New Roman" w:hAnsi="Times New Roman" w:cs="Times New Roman"/>
          <w:sz w:val="24"/>
          <w:szCs w:val="24"/>
          <w:shd w:val="clear" w:color="auto" w:fill="FFFFFF"/>
        </w:rPr>
        <w:t xml:space="preserve"> gereğince; Konukevinde kalma süresinin, kadının ilk kabul birimine kabul tarihinden itibaren altı ay olmasına, gerekli hallerde kalış süresinin uzatılmasına, uzatma süresinin değerlendirme komisyonu tarafından belirlenmesine dikkat </w:t>
      </w:r>
      <w:r w:rsidRPr="00A543BB">
        <w:rPr>
          <w:rFonts w:ascii="Times New Roman" w:hAnsi="Times New Roman" w:cs="Times New Roman"/>
          <w:sz w:val="24"/>
          <w:szCs w:val="24"/>
          <w:shd w:val="clear" w:color="auto" w:fill="FFFFFF"/>
        </w:rPr>
        <w:t>ediliyor mu?</w:t>
      </w:r>
      <w:r w:rsidR="003C7A0D" w:rsidRPr="00A543BB">
        <w:rPr>
          <w:rFonts w:ascii="Times New Roman" w:hAnsi="Times New Roman" w:cs="Times New Roman"/>
          <w:sz w:val="24"/>
          <w:szCs w:val="24"/>
          <w:shd w:val="clear" w:color="auto" w:fill="FFFFFF"/>
        </w:rPr>
        <w:t xml:space="preserve"> </w:t>
      </w:r>
    </w:p>
    <w:p w:rsidR="003C7A0D" w:rsidRPr="00A543BB" w:rsidRDefault="00A47B21" w:rsidP="00A543BB">
      <w:pPr>
        <w:pStyle w:val="ListeParagraf"/>
        <w:numPr>
          <w:ilvl w:val="0"/>
          <w:numId w:val="9"/>
        </w:numPr>
        <w:tabs>
          <w:tab w:val="left" w:pos="993"/>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Yönetmelik</w:t>
      </w:r>
      <w:r w:rsidR="003C7A0D" w:rsidRPr="00A543BB">
        <w:rPr>
          <w:rFonts w:ascii="Times New Roman" w:hAnsi="Times New Roman" w:cs="Times New Roman"/>
          <w:sz w:val="24"/>
          <w:szCs w:val="24"/>
          <w:shd w:val="clear" w:color="auto" w:fill="FFFFFF"/>
        </w:rPr>
        <w:t xml:space="preserve"> </w:t>
      </w:r>
      <w:r w:rsidRPr="00A543BB">
        <w:rPr>
          <w:rFonts w:ascii="Times New Roman" w:hAnsi="Times New Roman" w:cs="Times New Roman"/>
          <w:sz w:val="24"/>
          <w:szCs w:val="24"/>
          <w:shd w:val="clear" w:color="auto" w:fill="FFFFFF"/>
        </w:rPr>
        <w:t>17. madde</w:t>
      </w:r>
      <w:r w:rsidR="003C7A0D" w:rsidRPr="00A543BB">
        <w:rPr>
          <w:rFonts w:ascii="Times New Roman" w:hAnsi="Times New Roman" w:cs="Times New Roman"/>
          <w:sz w:val="24"/>
          <w:szCs w:val="24"/>
          <w:shd w:val="clear" w:color="auto" w:fill="FFFFFF"/>
        </w:rPr>
        <w:t xml:space="preserve"> gereğince aşağıda yer verilen gizlilik esaslarına </w:t>
      </w:r>
      <w:r w:rsidRPr="00A543BB">
        <w:rPr>
          <w:rFonts w:ascii="Times New Roman" w:hAnsi="Times New Roman" w:cs="Times New Roman"/>
          <w:sz w:val="24"/>
          <w:szCs w:val="24"/>
          <w:shd w:val="clear" w:color="auto" w:fill="FFFFFF"/>
        </w:rPr>
        <w:t>uyuluyor mu?</w:t>
      </w:r>
      <w:r w:rsidR="003C7A0D" w:rsidRPr="00A543BB">
        <w:rPr>
          <w:rFonts w:ascii="Times New Roman" w:hAnsi="Times New Roman" w:cs="Times New Roman"/>
          <w:sz w:val="24"/>
          <w:szCs w:val="24"/>
          <w:shd w:val="clear" w:color="auto" w:fill="FFFFFF"/>
        </w:rPr>
        <w:t xml:space="preserve"> </w:t>
      </w:r>
    </w:p>
    <w:p w:rsidR="003C7A0D" w:rsidRPr="00A543BB" w:rsidRDefault="003C7A0D" w:rsidP="00A543BB">
      <w:pPr>
        <w:tabs>
          <w:tab w:val="left" w:pos="993"/>
        </w:tabs>
        <w:spacing w:before="120" w:after="120" w:line="240" w:lineRule="auto"/>
        <w:ind w:firstLine="709"/>
        <w:jc w:val="both"/>
        <w:rPr>
          <w:rFonts w:ascii="Times New Roman" w:hAnsi="Times New Roman" w:cs="Times New Roman"/>
          <w:i/>
          <w:sz w:val="24"/>
          <w:szCs w:val="24"/>
          <w:shd w:val="clear" w:color="auto" w:fill="FFFFFF"/>
        </w:rPr>
      </w:pPr>
      <w:r w:rsidRPr="00A543BB">
        <w:rPr>
          <w:rFonts w:ascii="Times New Roman" w:hAnsi="Times New Roman" w:cs="Times New Roman"/>
          <w:i/>
          <w:sz w:val="24"/>
          <w:szCs w:val="24"/>
          <w:shd w:val="clear" w:color="auto" w:fill="FFFFFF"/>
        </w:rPr>
        <w:lastRenderedPageBreak/>
        <w:t xml:space="preserve">(Konukevinin adresi ve telefon numarası gizli tutulur. Konukevini tanıtan tabela asılmaz, temel atma ve açılış töreni düzenlenmez. </w:t>
      </w:r>
    </w:p>
    <w:p w:rsidR="003C7A0D" w:rsidRPr="00A543BB" w:rsidRDefault="003C7A0D" w:rsidP="00A543BB">
      <w:pPr>
        <w:tabs>
          <w:tab w:val="left" w:pos="993"/>
        </w:tabs>
        <w:spacing w:before="120" w:after="120" w:line="240" w:lineRule="auto"/>
        <w:ind w:firstLine="709"/>
        <w:jc w:val="both"/>
        <w:rPr>
          <w:rFonts w:ascii="Times New Roman" w:hAnsi="Times New Roman" w:cs="Times New Roman"/>
          <w:i/>
          <w:sz w:val="24"/>
          <w:szCs w:val="24"/>
          <w:shd w:val="clear" w:color="auto" w:fill="FFFFFF"/>
        </w:rPr>
      </w:pPr>
      <w:r w:rsidRPr="00A543BB">
        <w:rPr>
          <w:rFonts w:ascii="Times New Roman" w:hAnsi="Times New Roman" w:cs="Times New Roman"/>
          <w:i/>
          <w:sz w:val="24"/>
          <w:szCs w:val="24"/>
          <w:shd w:val="clear" w:color="auto" w:fill="FFFFFF"/>
        </w:rPr>
        <w:t xml:space="preserve">Yapılacak yazışmalarda kadınların, çocukların ve çalışanların isimleri belirtilmez, gerekli durumlarda üzerinde anlaşmaya varılmış kodlar kullanılır. </w:t>
      </w:r>
    </w:p>
    <w:p w:rsidR="003C7A0D" w:rsidRPr="00A543BB" w:rsidRDefault="003C7A0D" w:rsidP="00A543BB">
      <w:pPr>
        <w:tabs>
          <w:tab w:val="left" w:pos="993"/>
        </w:tabs>
        <w:spacing w:before="120" w:after="120" w:line="240" w:lineRule="auto"/>
        <w:ind w:firstLine="709"/>
        <w:jc w:val="both"/>
        <w:rPr>
          <w:rFonts w:ascii="Times New Roman" w:hAnsi="Times New Roman" w:cs="Times New Roman"/>
          <w:i/>
          <w:sz w:val="24"/>
          <w:szCs w:val="24"/>
          <w:shd w:val="clear" w:color="auto" w:fill="FFFFFF"/>
        </w:rPr>
      </w:pPr>
      <w:r w:rsidRPr="00A543BB">
        <w:rPr>
          <w:rFonts w:ascii="Times New Roman" w:hAnsi="Times New Roman" w:cs="Times New Roman"/>
          <w:i/>
          <w:sz w:val="24"/>
          <w:szCs w:val="24"/>
          <w:shd w:val="clear" w:color="auto" w:fill="FFFFFF"/>
        </w:rPr>
        <w:t xml:space="preserve">Kadın ve çocuklar ile gerekli görülen üçüncü kişilerin kimlik bilgileri ve adresleri ile önem taşıyan bilgiler tüm resmi kayıtlarda gizli tutulur. </w:t>
      </w:r>
    </w:p>
    <w:p w:rsidR="003C7A0D" w:rsidRPr="00A543BB" w:rsidRDefault="003C7A0D" w:rsidP="00A543BB">
      <w:pPr>
        <w:tabs>
          <w:tab w:val="left" w:pos="993"/>
        </w:tabs>
        <w:spacing w:before="120" w:after="120" w:line="240" w:lineRule="auto"/>
        <w:ind w:firstLine="709"/>
        <w:jc w:val="both"/>
        <w:rPr>
          <w:rFonts w:ascii="Times New Roman" w:hAnsi="Times New Roman" w:cs="Times New Roman"/>
          <w:i/>
          <w:sz w:val="24"/>
          <w:szCs w:val="24"/>
          <w:shd w:val="clear" w:color="auto" w:fill="FFFFFF"/>
        </w:rPr>
      </w:pPr>
      <w:r w:rsidRPr="00A543BB">
        <w:rPr>
          <w:rFonts w:ascii="Times New Roman" w:hAnsi="Times New Roman" w:cs="Times New Roman"/>
          <w:i/>
          <w:sz w:val="24"/>
          <w:szCs w:val="24"/>
          <w:shd w:val="clear" w:color="auto" w:fill="FFFFFF"/>
        </w:rPr>
        <w:t>Konukevinde kalan kadın ve çocuklara yapılacak tebligatlar, 11/2/1959 tarihli ve 7201 sayılı Tebligat Kanununun 18 inci maddesi gereğince ŞÖNİM’e yapılır.)</w:t>
      </w:r>
    </w:p>
    <w:p w:rsidR="002C7CF3" w:rsidRPr="00A543BB" w:rsidRDefault="002C7CF3" w:rsidP="00A543BB">
      <w:pPr>
        <w:pStyle w:val="ListeParagraf"/>
        <w:numPr>
          <w:ilvl w:val="0"/>
          <w:numId w:val="9"/>
        </w:numPr>
        <w:tabs>
          <w:tab w:val="left" w:pos="993"/>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Yönetmelik 15. madde gereğince; Konukevine giriş çıkış saatlerinin, güvenliği sağlamak amacıyla ve bölgesel koşullar ile kadının durumu dikkate alınarak Müdürün teklifi ve ŞÖNİM’in onayı ile belirlenmesine dikkat ediliyor mu?</w:t>
      </w:r>
    </w:p>
    <w:p w:rsidR="002C7CF3" w:rsidRPr="00A543BB" w:rsidRDefault="002C7CF3" w:rsidP="00A543BB">
      <w:pPr>
        <w:pStyle w:val="ListeParagraf"/>
        <w:numPr>
          <w:ilvl w:val="0"/>
          <w:numId w:val="9"/>
        </w:numPr>
        <w:tabs>
          <w:tab w:val="left" w:pos="993"/>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 xml:space="preserve">Yönetmelik 28. madde gereğince; Konukevinden ayrılan kadınlar için ayrılma nedeni ile ŞÖNİM Yönetmeliğinin 17. maddesi gereğince konukevi sonrası izleme çalışmalarına dahil olmak isteyip istemediği hususunu içeren bir tutanak hazırlanıyor mu? (Son iki yıl içinde kuruluştan ayrılan 5 kadın dosyasından az olmamak üzere inceleme yapılacaktır.)  </w:t>
      </w:r>
    </w:p>
    <w:p w:rsidR="00C923C2" w:rsidRPr="00A543BB" w:rsidRDefault="00C923C2"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 xml:space="preserve">Yönetmelik 49 ve 50. maddeler gereğince; Konukevinde bir değerlendirme komisyonu oluşturulmuş mu, düzenli olarak her ayın ilk haftası içinde ve ihtiyaç duyulması halinde toplanıyor mu? </w:t>
      </w:r>
      <w:r w:rsidRPr="00C350AA">
        <w:rPr>
          <w:rFonts w:ascii="Times New Roman" w:hAnsi="Times New Roman" w:cs="Times New Roman"/>
          <w:sz w:val="24"/>
          <w:szCs w:val="24"/>
          <w:shd w:val="clear" w:color="auto" w:fill="FFFFFF"/>
        </w:rPr>
        <w:t xml:space="preserve"> </w:t>
      </w:r>
    </w:p>
    <w:p w:rsidR="002C7CF3" w:rsidRPr="00A543BB" w:rsidRDefault="002C7CF3"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i/>
          <w:sz w:val="24"/>
          <w:szCs w:val="24"/>
          <w:shd w:val="clear" w:color="auto" w:fill="FFFFFF"/>
        </w:rPr>
      </w:pPr>
      <w:r w:rsidRPr="00A543BB">
        <w:rPr>
          <w:rFonts w:ascii="Times New Roman" w:hAnsi="Times New Roman" w:cs="Times New Roman"/>
          <w:sz w:val="24"/>
          <w:szCs w:val="24"/>
          <w:shd w:val="clear" w:color="auto" w:fill="FFFFFF"/>
        </w:rPr>
        <w:t xml:space="preserve">Yönetmelik 29. madde gereğince; Konukevinde kalan kadınların konukevi kurallarına uymaması, konukevine kabul koşullarını taşımadığının tespit edilmesi ve bulaşıcı hastalık ile sürekli tıbbi tedavi gerektiren hastalıklar için öngörülen tedaviyi kabul etmemesi durumunda değerlendirme komisyonunun kararı ve ŞÖNİM’in onayı ile konukevinden çıkarılma işlemi hakkında Genel Müdürlüğe bilgi veriliyor mu, Kuruluştan çıkarılan kadınların beraberinde çocuk bulunması halinde Kadının Statüsü Genel Müdürlüğünün 24/03/2023 tarihli ve 6792535 sayılı yazısında değinildiği üzere çocuğun herhangi bir ihmal ve istismara uğrama ihtimaline yönelik değerlendirme yapılarak önlem alınıyor mu? </w:t>
      </w:r>
      <w:r w:rsidRPr="00A543BB">
        <w:rPr>
          <w:rFonts w:ascii="Times New Roman" w:hAnsi="Times New Roman" w:cs="Times New Roman"/>
          <w:i/>
          <w:sz w:val="24"/>
          <w:szCs w:val="24"/>
          <w:shd w:val="clear" w:color="auto" w:fill="FFFFFF"/>
        </w:rPr>
        <w:t>(Son iki yıl içinde kuruluştan çıkarılan kadın dosyaları incelenecektir.)</w:t>
      </w:r>
    </w:p>
    <w:p w:rsidR="002C7CF3" w:rsidRPr="00A543BB" w:rsidRDefault="002C7CF3"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C350AA">
        <w:rPr>
          <w:rFonts w:ascii="Times New Roman" w:hAnsi="Times New Roman" w:cs="Times New Roman"/>
          <w:sz w:val="24"/>
          <w:szCs w:val="24"/>
          <w:shd w:val="clear" w:color="auto" w:fill="FFFFFF"/>
        </w:rPr>
        <w:t xml:space="preserve">Kuruluşta kalmakta iken vefat </w:t>
      </w:r>
      <w:r>
        <w:rPr>
          <w:rFonts w:ascii="Times New Roman" w:hAnsi="Times New Roman" w:cs="Times New Roman"/>
          <w:sz w:val="24"/>
          <w:szCs w:val="24"/>
          <w:shd w:val="clear" w:color="auto" w:fill="FFFFFF"/>
        </w:rPr>
        <w:t xml:space="preserve">eden </w:t>
      </w:r>
      <w:r w:rsidRPr="00C350AA">
        <w:rPr>
          <w:rFonts w:ascii="Times New Roman" w:hAnsi="Times New Roman" w:cs="Times New Roman"/>
          <w:sz w:val="24"/>
          <w:szCs w:val="24"/>
          <w:shd w:val="clear" w:color="auto" w:fill="FFFFFF"/>
        </w:rPr>
        <w:t>kadın</w:t>
      </w:r>
      <w:r>
        <w:rPr>
          <w:rFonts w:ascii="Times New Roman" w:hAnsi="Times New Roman" w:cs="Times New Roman"/>
          <w:sz w:val="24"/>
          <w:szCs w:val="24"/>
          <w:shd w:val="clear" w:color="auto" w:fill="FFFFFF"/>
        </w:rPr>
        <w:t xml:space="preserve"> (</w:t>
      </w:r>
      <w:r w:rsidRPr="00A543BB">
        <w:rPr>
          <w:rFonts w:ascii="Times New Roman" w:hAnsi="Times New Roman" w:cs="Times New Roman"/>
          <w:sz w:val="24"/>
          <w:szCs w:val="24"/>
          <w:shd w:val="clear" w:color="auto" w:fill="FFFFFF"/>
        </w:rPr>
        <w:t>adli vaka)</w:t>
      </w:r>
      <w:r w:rsidRPr="00C350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var mı, varsa</w:t>
      </w:r>
      <w:r w:rsidRPr="00C350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gerekli işlemler yapılmış mı? </w:t>
      </w:r>
    </w:p>
    <w:p w:rsidR="003C7A0D" w:rsidRPr="00C350AA" w:rsidRDefault="002C7CF3" w:rsidP="002C7CF3">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3C7A0D" w:rsidRPr="00C350AA">
        <w:rPr>
          <w:rFonts w:ascii="Times New Roman" w:hAnsi="Times New Roman" w:cs="Times New Roman"/>
          <w:b/>
          <w:sz w:val="24"/>
          <w:szCs w:val="24"/>
          <w:u w:val="single"/>
        </w:rPr>
        <w:t>–SAĞLIK SERVİSİ İŞ VE İŞLEMLERİ :</w:t>
      </w:r>
    </w:p>
    <w:p w:rsidR="002C7CF3" w:rsidRDefault="002C7CF3"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Kuruluş revirinde sağlık personeli istihdam edilmiş mi, i</w:t>
      </w:r>
      <w:r w:rsidRPr="00146421">
        <w:rPr>
          <w:rFonts w:ascii="Times New Roman" w:hAnsi="Times New Roman" w:cs="Times New Roman"/>
          <w:sz w:val="24"/>
          <w:szCs w:val="24"/>
          <w:shd w:val="clear" w:color="auto" w:fill="FFFFFF"/>
        </w:rPr>
        <w:t>laçların son kullanma tarihlerine dikkat edilerek kilitli dolaplarda muhafaza edilmesi ve yetkili personel tarafından kayıt altına alınarak</w:t>
      </w:r>
      <w:r>
        <w:rPr>
          <w:rFonts w:ascii="Times New Roman" w:hAnsi="Times New Roman" w:cs="Times New Roman"/>
          <w:sz w:val="24"/>
          <w:szCs w:val="24"/>
          <w:shd w:val="clear" w:color="auto" w:fill="FFFFFF"/>
        </w:rPr>
        <w:t xml:space="preserve"> kullandırılması sağlanıyor mu?</w:t>
      </w:r>
    </w:p>
    <w:p w:rsidR="002C7CF3" w:rsidRPr="00A543BB" w:rsidRDefault="002C7CF3"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Revirde </w:t>
      </w:r>
      <w:r w:rsidRPr="00A543BB">
        <w:rPr>
          <w:rFonts w:ascii="Times New Roman" w:hAnsi="Times New Roman" w:cs="Times New Roman"/>
          <w:sz w:val="24"/>
          <w:szCs w:val="24"/>
          <w:shd w:val="clear" w:color="auto" w:fill="FFFFFF"/>
        </w:rPr>
        <w:t xml:space="preserve">gerekli tıbbi malzemeler bulunduruluyor mu? </w:t>
      </w:r>
      <w:r w:rsidRPr="00A543BB">
        <w:rPr>
          <w:rFonts w:ascii="Times New Roman" w:hAnsi="Times New Roman" w:cs="Times New Roman"/>
          <w:i/>
          <w:sz w:val="24"/>
          <w:szCs w:val="24"/>
          <w:shd w:val="clear" w:color="auto" w:fill="FFFFFF"/>
        </w:rPr>
        <w:t>(ilk yardım çantası, pansuman seti, tansiyon aleti, tartı aleti, ateş ölçer gibi)</w:t>
      </w:r>
    </w:p>
    <w:p w:rsidR="003C7A0D" w:rsidRPr="00C350AA" w:rsidRDefault="002C7CF3" w:rsidP="002C7CF3">
      <w:pPr>
        <w:spacing w:before="120" w:after="12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3C7A0D" w:rsidRPr="00C350AA">
        <w:rPr>
          <w:rFonts w:ascii="Times New Roman" w:hAnsi="Times New Roman" w:cs="Times New Roman"/>
          <w:b/>
          <w:sz w:val="24"/>
          <w:szCs w:val="24"/>
          <w:u w:val="single"/>
        </w:rPr>
        <w:t>KURULUŞTAN HİZMET ALANLARIN MEMNUNİYET DÜZEYİ VE  YAPILAN GÖRÜŞMELER:</w:t>
      </w:r>
    </w:p>
    <w:p w:rsidR="002C7CF3" w:rsidRPr="00C350AA" w:rsidRDefault="002C7CF3"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Hizmet alanlar</w:t>
      </w:r>
      <w:r w:rsidRPr="00C350A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Kuruluşta </w:t>
      </w:r>
      <w:r w:rsidRPr="00C350AA">
        <w:rPr>
          <w:rFonts w:ascii="Times New Roman" w:hAnsi="Times New Roman" w:cs="Times New Roman"/>
          <w:sz w:val="24"/>
          <w:szCs w:val="24"/>
          <w:shd w:val="clear" w:color="auto" w:fill="FFFFFF"/>
        </w:rPr>
        <w:t xml:space="preserve">verilen hizmetten </w:t>
      </w:r>
      <w:r>
        <w:rPr>
          <w:rFonts w:ascii="Times New Roman" w:hAnsi="Times New Roman" w:cs="Times New Roman"/>
          <w:sz w:val="24"/>
          <w:szCs w:val="24"/>
          <w:shd w:val="clear" w:color="auto" w:fill="FFFFFF"/>
        </w:rPr>
        <w:t xml:space="preserve">memnunlar mı, herhangi bir mağduriyetleri var mı, karşılaştıkları problemleri dile getirip çözüm bulabiliyorlar mı?   </w:t>
      </w:r>
      <w:r w:rsidRPr="00C350AA">
        <w:rPr>
          <w:rFonts w:ascii="Times New Roman" w:hAnsi="Times New Roman" w:cs="Times New Roman"/>
          <w:sz w:val="24"/>
          <w:szCs w:val="24"/>
          <w:shd w:val="clear" w:color="auto" w:fill="FFFFFF"/>
        </w:rPr>
        <w:t xml:space="preserve"> </w:t>
      </w:r>
    </w:p>
    <w:p w:rsidR="002C7CF3" w:rsidRDefault="002C7CF3" w:rsidP="002C7CF3">
      <w:pPr>
        <w:spacing w:before="120" w:after="120" w:line="240" w:lineRule="auto"/>
        <w:ind w:firstLine="708"/>
        <w:jc w:val="both"/>
        <w:rPr>
          <w:rFonts w:ascii="Times New Roman" w:hAnsi="Times New Roman" w:cs="Times New Roman"/>
          <w:i/>
          <w:sz w:val="24"/>
          <w:szCs w:val="24"/>
          <w:shd w:val="clear" w:color="auto" w:fill="FFFFFF"/>
        </w:rPr>
      </w:pPr>
      <w:r w:rsidRPr="004852F2">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K</w:t>
      </w:r>
      <w:r w:rsidRPr="004852F2">
        <w:rPr>
          <w:rFonts w:ascii="Times New Roman" w:hAnsi="Times New Roman" w:cs="Times New Roman"/>
          <w:i/>
          <w:sz w:val="24"/>
          <w:szCs w:val="24"/>
          <w:shd w:val="clear" w:color="auto" w:fill="FFFFFF"/>
        </w:rPr>
        <w:t xml:space="preserve">uruluştan hizmet alan en az 5 kişi ile sohbet tarzında görüşme yapılarak alınan bilgiler bu bölümde özetlenir. Raporda görüşme yapılan kişilere, isim ve soyadının ilk iki harfi kodlanarak yer verilecektir.) </w:t>
      </w:r>
    </w:p>
    <w:p w:rsidR="00813EB7" w:rsidRDefault="00813EB7" w:rsidP="002C7CF3">
      <w:pPr>
        <w:spacing w:before="120" w:after="120" w:line="240" w:lineRule="auto"/>
        <w:ind w:firstLine="708"/>
        <w:jc w:val="both"/>
        <w:rPr>
          <w:rFonts w:ascii="Times New Roman" w:hAnsi="Times New Roman" w:cs="Times New Roman"/>
          <w:i/>
          <w:sz w:val="24"/>
          <w:szCs w:val="24"/>
          <w:shd w:val="clear" w:color="auto" w:fill="FFFFFF"/>
        </w:rPr>
      </w:pPr>
    </w:p>
    <w:p w:rsidR="00813EB7" w:rsidRDefault="00813EB7" w:rsidP="002C7CF3">
      <w:pPr>
        <w:spacing w:before="120" w:after="120" w:line="240" w:lineRule="auto"/>
        <w:ind w:firstLine="708"/>
        <w:jc w:val="both"/>
        <w:rPr>
          <w:rFonts w:ascii="Times New Roman" w:hAnsi="Times New Roman" w:cs="Times New Roman"/>
          <w:i/>
          <w:sz w:val="24"/>
          <w:szCs w:val="24"/>
          <w:shd w:val="clear" w:color="auto" w:fill="FFFFFF"/>
        </w:rPr>
      </w:pPr>
    </w:p>
    <w:p w:rsidR="007D4F0E" w:rsidRDefault="00013CA7" w:rsidP="007D4F0E">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lastRenderedPageBreak/>
        <w:t>6</w:t>
      </w:r>
      <w:r w:rsidR="00DA7995">
        <w:rPr>
          <w:rFonts w:asciiTheme="majorBidi" w:hAnsiTheme="majorBidi" w:cstheme="majorBidi"/>
          <w:b/>
          <w:sz w:val="24"/>
          <w:szCs w:val="24"/>
          <w:u w:val="single"/>
        </w:rPr>
        <w:t>-</w:t>
      </w:r>
      <w:r w:rsidR="002C7CF3">
        <w:rPr>
          <w:rFonts w:asciiTheme="majorBidi" w:hAnsiTheme="majorBidi" w:cstheme="majorBidi"/>
          <w:b/>
          <w:sz w:val="24"/>
          <w:szCs w:val="24"/>
          <w:u w:val="single"/>
        </w:rPr>
        <w:t>KURULUŞ GENEL YÖNETİM HİZMETLERİ</w:t>
      </w:r>
      <w:r w:rsidR="007D4F0E" w:rsidRPr="00D02576">
        <w:rPr>
          <w:rFonts w:asciiTheme="majorBidi" w:hAnsiTheme="majorBidi" w:cstheme="majorBidi"/>
          <w:b/>
          <w:sz w:val="24"/>
          <w:szCs w:val="24"/>
          <w:u w:val="single"/>
        </w:rPr>
        <w:t>:</w:t>
      </w:r>
    </w:p>
    <w:p w:rsidR="00013CA7" w:rsidRPr="00D2025A" w:rsidRDefault="008D7C09" w:rsidP="00013CA7">
      <w:pPr>
        <w:spacing w:before="120" w:after="120" w:line="240" w:lineRule="auto"/>
        <w:ind w:firstLine="709"/>
        <w:jc w:val="both"/>
        <w:rPr>
          <w:rFonts w:ascii="Times New Roman" w:eastAsia="Times New Roman" w:hAnsi="Times New Roman" w:cs="Times New Roman"/>
          <w:color w:val="000000"/>
          <w:sz w:val="24"/>
          <w:szCs w:val="24"/>
          <w:lang w:eastAsia="tr-TR"/>
        </w:rPr>
      </w:pPr>
      <w:r>
        <w:rPr>
          <w:rFonts w:ascii="Times New Roman" w:hAnsi="Times New Roman" w:cs="Times New Roman"/>
          <w:b/>
          <w:sz w:val="24"/>
          <w:szCs w:val="24"/>
          <w:u w:val="single"/>
        </w:rPr>
        <w:t>A-</w:t>
      </w:r>
      <w:r w:rsidR="00013CA7" w:rsidRPr="00D2025A">
        <w:rPr>
          <w:rFonts w:ascii="Times New Roman" w:hAnsi="Times New Roman" w:cs="Times New Roman"/>
          <w:b/>
          <w:sz w:val="24"/>
          <w:szCs w:val="24"/>
          <w:u w:val="single"/>
        </w:rPr>
        <w:t>Fiziki Koşullar:</w:t>
      </w:r>
      <w:r w:rsidR="00013CA7" w:rsidRPr="00D2025A">
        <w:rPr>
          <w:rFonts w:ascii="Times New Roman" w:eastAsia="Times New Roman" w:hAnsi="Times New Roman" w:cs="Times New Roman"/>
          <w:color w:val="000000"/>
          <w:sz w:val="24"/>
          <w:szCs w:val="24"/>
          <w:lang w:eastAsia="tr-TR"/>
        </w:rPr>
        <w:t xml:space="preserve"> </w:t>
      </w:r>
    </w:p>
    <w:p w:rsidR="00013CA7" w:rsidRPr="00A543BB" w:rsidRDefault="00013CA7"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Hizmet binası amaca uygun ve yeterli mi? Erişilebilirlik kriterlerine uygun mu?</w:t>
      </w:r>
    </w:p>
    <w:p w:rsidR="00013CA7" w:rsidRPr="00A543BB" w:rsidRDefault="00013CA7"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 xml:space="preserve">Kuruluşa girişte ve çıkışlarda yeterli güvenlik önlemleri alınmış mı?   </w:t>
      </w:r>
    </w:p>
    <w:p w:rsidR="00013CA7" w:rsidRPr="00A543BB" w:rsidRDefault="00013CA7"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 xml:space="preserve">Kuruluşun bahçesi duvar ya da çitle çevrilip, kuruluş dış mahallini çepeçevre görecek şekilde kapalı devre kamera sistemi kurularak gerekli güvenlik önlemleri alınmış mı? (Kamera sisteminin özel kullanım alanları olan oda, banyo, lavabo gibi mahremiyeti teşhir edecek yerler hariç kuruluşta kör nokta kalmayacak şekilde kayıt yapması ve kuruluş müdürü tarafından yetkilendirilmiş personel tarafından takip edilmesi hususu incelenecektir.) </w:t>
      </w:r>
    </w:p>
    <w:p w:rsidR="00013CA7" w:rsidRPr="00A543BB" w:rsidRDefault="00013CA7"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 xml:space="preserve">Balkonların ve pencerelerin parmaklıklı olmasına dikkat edilmiş mi? </w:t>
      </w:r>
    </w:p>
    <w:p w:rsidR="00013CA7" w:rsidRPr="00A543BB" w:rsidRDefault="00013CA7"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 xml:space="preserve">Isıtma/soğutma tesisatının bakım ve temizliği yapılıyor mu? Kaloriferden sorumlu personelin yetki belgesi var mı? </w:t>
      </w:r>
    </w:p>
    <w:p w:rsidR="00013CA7" w:rsidRPr="00A543BB" w:rsidRDefault="00013CA7"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 xml:space="preserve">Su kesintilerine karşı yeterli büyüklükte bir su deposu varsa, temizlik ve bakımı yapılıyor mu?  </w:t>
      </w:r>
    </w:p>
    <w:p w:rsidR="002C7CF3" w:rsidRPr="00013CA7" w:rsidRDefault="008D7C09" w:rsidP="00013CA7">
      <w:pPr>
        <w:spacing w:before="120" w:after="120" w:line="240" w:lineRule="auto"/>
        <w:ind w:firstLine="709"/>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w:t>
      </w:r>
      <w:r w:rsidR="00013CA7" w:rsidRPr="00D2025A">
        <w:rPr>
          <w:rFonts w:ascii="Times New Roman" w:hAnsi="Times New Roman" w:cs="Times New Roman"/>
          <w:b/>
          <w:color w:val="000000"/>
          <w:sz w:val="24"/>
          <w:szCs w:val="24"/>
          <w:u w:val="single"/>
        </w:rPr>
        <w:t>İdari İşlemler:</w:t>
      </w:r>
    </w:p>
    <w:p w:rsidR="00EC018B" w:rsidRPr="00A543BB" w:rsidRDefault="00EC018B"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Kuruluşta, Bakanlığın amaç ve hedeflerine u</w:t>
      </w:r>
      <w:r w:rsidR="003C7A0D" w:rsidRPr="00A543BB">
        <w:rPr>
          <w:rFonts w:ascii="Times New Roman" w:hAnsi="Times New Roman" w:cs="Times New Roman"/>
          <w:sz w:val="24"/>
          <w:szCs w:val="24"/>
          <w:shd w:val="clear" w:color="auto" w:fill="FFFFFF"/>
        </w:rPr>
        <w:t>yg</w:t>
      </w:r>
      <w:r w:rsidR="00B3236A" w:rsidRPr="00A543BB">
        <w:rPr>
          <w:rFonts w:ascii="Times New Roman" w:hAnsi="Times New Roman" w:cs="Times New Roman"/>
          <w:sz w:val="24"/>
          <w:szCs w:val="24"/>
          <w:shd w:val="clear" w:color="auto" w:fill="FFFFFF"/>
        </w:rPr>
        <w:t xml:space="preserve">un hizmet üretiliyor mu? </w:t>
      </w:r>
    </w:p>
    <w:p w:rsidR="00EC018B" w:rsidRPr="00A543BB" w:rsidRDefault="00B3236A"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Kuruluş</w:t>
      </w:r>
      <w:r w:rsidR="00EC018B" w:rsidRPr="00A543BB">
        <w:rPr>
          <w:rFonts w:ascii="Times New Roman" w:hAnsi="Times New Roman" w:cs="Times New Roman"/>
          <w:sz w:val="24"/>
          <w:szCs w:val="24"/>
          <w:shd w:val="clear" w:color="auto" w:fill="FFFFFF"/>
        </w:rPr>
        <w:t xml:space="preserve"> hizmetlerini yerine getirirken </w:t>
      </w:r>
      <w:r w:rsidR="00D02576" w:rsidRPr="00A543BB">
        <w:rPr>
          <w:rFonts w:ascii="Times New Roman" w:hAnsi="Times New Roman" w:cs="Times New Roman"/>
          <w:sz w:val="24"/>
          <w:szCs w:val="24"/>
          <w:shd w:val="clear" w:color="auto" w:fill="FFFFFF"/>
        </w:rPr>
        <w:t xml:space="preserve">ŞÖNİM, </w:t>
      </w:r>
      <w:r w:rsidR="00EC018B" w:rsidRPr="00A543BB">
        <w:rPr>
          <w:rFonts w:ascii="Times New Roman" w:hAnsi="Times New Roman" w:cs="Times New Roman"/>
          <w:sz w:val="24"/>
          <w:szCs w:val="24"/>
          <w:shd w:val="clear" w:color="auto" w:fill="FFFFFF"/>
        </w:rPr>
        <w:t>İl Müdürlüğü ve diğer sosyal hizmet kuruluşlar</w:t>
      </w:r>
      <w:r w:rsidR="00D02576" w:rsidRPr="00A543BB">
        <w:rPr>
          <w:rFonts w:ascii="Times New Roman" w:hAnsi="Times New Roman" w:cs="Times New Roman"/>
          <w:sz w:val="24"/>
          <w:szCs w:val="24"/>
          <w:shd w:val="clear" w:color="auto" w:fill="FFFFFF"/>
        </w:rPr>
        <w:t>ı</w:t>
      </w:r>
      <w:r w:rsidR="00EC018B" w:rsidRPr="00A543BB">
        <w:rPr>
          <w:rFonts w:ascii="Times New Roman" w:hAnsi="Times New Roman" w:cs="Times New Roman"/>
          <w:sz w:val="24"/>
          <w:szCs w:val="24"/>
          <w:shd w:val="clear" w:color="auto" w:fill="FFFFFF"/>
        </w:rPr>
        <w:t xml:space="preserve"> ile k</w:t>
      </w:r>
      <w:r w:rsidRPr="00A543BB">
        <w:rPr>
          <w:rFonts w:ascii="Times New Roman" w:hAnsi="Times New Roman" w:cs="Times New Roman"/>
          <w:sz w:val="24"/>
          <w:szCs w:val="24"/>
          <w:shd w:val="clear" w:color="auto" w:fill="FFFFFF"/>
        </w:rPr>
        <w:t>oordineli hareket ediyor mu?</w:t>
      </w:r>
    </w:p>
    <w:p w:rsidR="00B3236A" w:rsidRPr="00A543BB" w:rsidRDefault="009A4893"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Kadın Konukevlerinin Açılması ve İşle</w:t>
      </w:r>
      <w:r w:rsidR="00B3236A" w:rsidRPr="00A543BB">
        <w:rPr>
          <w:rFonts w:ascii="Times New Roman" w:hAnsi="Times New Roman" w:cs="Times New Roman"/>
          <w:sz w:val="24"/>
          <w:szCs w:val="24"/>
          <w:shd w:val="clear" w:color="auto" w:fill="FFFFFF"/>
        </w:rPr>
        <w:t>tilmesi Hakkında Yönetmelik’in</w:t>
      </w:r>
      <w:r w:rsidRPr="00A543BB">
        <w:rPr>
          <w:rFonts w:ascii="Times New Roman" w:hAnsi="Times New Roman" w:cs="Times New Roman"/>
          <w:sz w:val="24"/>
          <w:szCs w:val="24"/>
          <w:shd w:val="clear" w:color="auto" w:fill="FFFFFF"/>
        </w:rPr>
        <w:t xml:space="preserve"> 7’nci maddesi gereği</w:t>
      </w:r>
      <w:r w:rsidR="00B3236A" w:rsidRPr="00A543BB">
        <w:rPr>
          <w:rFonts w:ascii="Times New Roman" w:hAnsi="Times New Roman" w:cs="Times New Roman"/>
          <w:sz w:val="24"/>
          <w:szCs w:val="24"/>
          <w:shd w:val="clear" w:color="auto" w:fill="FFFFFF"/>
        </w:rPr>
        <w:t>nce;</w:t>
      </w:r>
      <w:r w:rsidRPr="00A543BB">
        <w:rPr>
          <w:rFonts w:ascii="Times New Roman" w:hAnsi="Times New Roman" w:cs="Times New Roman"/>
          <w:sz w:val="24"/>
          <w:szCs w:val="24"/>
          <w:shd w:val="clear" w:color="auto" w:fill="FFFFFF"/>
        </w:rPr>
        <w:t xml:space="preserve"> Kadın Konukevinin Bakanlık tarafından verilen açılış</w:t>
      </w:r>
      <w:r w:rsidR="00B3236A" w:rsidRPr="00A543BB">
        <w:rPr>
          <w:rFonts w:ascii="Times New Roman" w:hAnsi="Times New Roman" w:cs="Times New Roman"/>
          <w:sz w:val="24"/>
          <w:szCs w:val="24"/>
          <w:shd w:val="clear" w:color="auto" w:fill="FFFFFF"/>
        </w:rPr>
        <w:t xml:space="preserve"> izin belgesi mevcut mu? </w:t>
      </w:r>
    </w:p>
    <w:p w:rsidR="001C25D1" w:rsidRPr="00A543BB" w:rsidRDefault="00B3236A"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Yönetmelik 20. madde</w:t>
      </w:r>
      <w:r w:rsidR="00CD7C33" w:rsidRPr="00A543BB">
        <w:rPr>
          <w:rFonts w:ascii="Times New Roman" w:hAnsi="Times New Roman" w:cs="Times New Roman"/>
          <w:sz w:val="24"/>
          <w:szCs w:val="24"/>
          <w:shd w:val="clear" w:color="auto" w:fill="FFFFFF"/>
        </w:rPr>
        <w:t xml:space="preserve"> gereği</w:t>
      </w:r>
      <w:r w:rsidRPr="00A543BB">
        <w:rPr>
          <w:rFonts w:ascii="Times New Roman" w:hAnsi="Times New Roman" w:cs="Times New Roman"/>
          <w:sz w:val="24"/>
          <w:szCs w:val="24"/>
          <w:shd w:val="clear" w:color="auto" w:fill="FFFFFF"/>
        </w:rPr>
        <w:t>nce; K</w:t>
      </w:r>
      <w:r w:rsidR="00CD7C33" w:rsidRPr="00A543BB">
        <w:rPr>
          <w:rFonts w:ascii="Times New Roman" w:hAnsi="Times New Roman" w:cs="Times New Roman"/>
          <w:sz w:val="24"/>
          <w:szCs w:val="24"/>
          <w:shd w:val="clear" w:color="auto" w:fill="FFFFFF"/>
        </w:rPr>
        <w:t>onukevlerinde güvenliğin ve hizmetin sürekliliğini sağlamak amacıyla, hizmetin özelliğine ve yedi gün yirmi dört saat esasına göre nöbet sis</w:t>
      </w:r>
      <w:r w:rsidRPr="00A543BB">
        <w:rPr>
          <w:rFonts w:ascii="Times New Roman" w:hAnsi="Times New Roman" w:cs="Times New Roman"/>
          <w:sz w:val="24"/>
          <w:szCs w:val="24"/>
          <w:shd w:val="clear" w:color="auto" w:fill="FFFFFF"/>
        </w:rPr>
        <w:t>temi düzenlenmiş mi, nöbet defteri usulünde tutuluyor mu, nöbet defterinde yer verilen hususlara ilişkin</w:t>
      </w:r>
      <w:r w:rsidR="00CD7C33" w:rsidRPr="00A543BB">
        <w:rPr>
          <w:rFonts w:ascii="Times New Roman" w:hAnsi="Times New Roman" w:cs="Times New Roman"/>
          <w:sz w:val="24"/>
          <w:szCs w:val="24"/>
          <w:shd w:val="clear" w:color="auto" w:fill="FFFFFF"/>
        </w:rPr>
        <w:t xml:space="preserve"> </w:t>
      </w:r>
      <w:r w:rsidR="001C25D1" w:rsidRPr="00A543BB">
        <w:rPr>
          <w:rFonts w:ascii="Times New Roman" w:hAnsi="Times New Roman" w:cs="Times New Roman"/>
          <w:sz w:val="24"/>
          <w:szCs w:val="24"/>
          <w:shd w:val="clear" w:color="auto" w:fill="FFFFFF"/>
        </w:rPr>
        <w:t>idarece alınması gereken tedbirle</w:t>
      </w:r>
      <w:r w:rsidRPr="00A543BB">
        <w:rPr>
          <w:rFonts w:ascii="Times New Roman" w:hAnsi="Times New Roman" w:cs="Times New Roman"/>
          <w:sz w:val="24"/>
          <w:szCs w:val="24"/>
          <w:shd w:val="clear" w:color="auto" w:fill="FFFFFF"/>
        </w:rPr>
        <w:t xml:space="preserve">r zamanında alınmış mı? </w:t>
      </w:r>
    </w:p>
    <w:p w:rsidR="00013CA7" w:rsidRPr="00C350AA" w:rsidRDefault="00013CA7"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C350AA">
        <w:rPr>
          <w:rFonts w:ascii="Times New Roman" w:hAnsi="Times New Roman" w:cs="Times New Roman"/>
          <w:sz w:val="24"/>
          <w:szCs w:val="24"/>
          <w:shd w:val="clear" w:color="auto" w:fill="FFFFFF"/>
        </w:rPr>
        <w:t xml:space="preserve">Koordinasyon ve Değerlendirme Toplantı Dosyası, </w:t>
      </w:r>
      <w:r w:rsidR="00B3236A">
        <w:rPr>
          <w:rFonts w:ascii="Times New Roman" w:hAnsi="Times New Roman" w:cs="Times New Roman"/>
          <w:sz w:val="24"/>
          <w:szCs w:val="24"/>
          <w:shd w:val="clear" w:color="auto" w:fill="FFFFFF"/>
        </w:rPr>
        <w:t xml:space="preserve">Mesleki Raporlar Kayıt Defteri, </w:t>
      </w:r>
      <w:r w:rsidRPr="00C350AA">
        <w:rPr>
          <w:rFonts w:ascii="Times New Roman" w:hAnsi="Times New Roman" w:cs="Times New Roman"/>
          <w:sz w:val="24"/>
          <w:szCs w:val="24"/>
          <w:shd w:val="clear" w:color="auto" w:fill="FFFFFF"/>
        </w:rPr>
        <w:t xml:space="preserve">Vaka Tartışma ve Değerlendirme Dosyası, </w:t>
      </w:r>
      <w:r>
        <w:rPr>
          <w:rFonts w:ascii="Times New Roman" w:hAnsi="Times New Roman" w:cs="Times New Roman"/>
          <w:sz w:val="24"/>
          <w:szCs w:val="24"/>
          <w:shd w:val="clear" w:color="auto" w:fill="FFFFFF"/>
        </w:rPr>
        <w:t>Zimmet Defteri, Gelen-Giden Evrak Defteri gibi defterler/dosyalar usulünce tutuluyor mu?</w:t>
      </w:r>
      <w:r w:rsidRPr="00A543BB">
        <w:rPr>
          <w:rFonts w:ascii="Times New Roman" w:hAnsi="Times New Roman" w:cs="Times New Roman"/>
          <w:sz w:val="24"/>
          <w:szCs w:val="24"/>
          <w:shd w:val="clear" w:color="auto" w:fill="FFFFFF"/>
        </w:rPr>
        <w:t xml:space="preserve"> </w:t>
      </w:r>
    </w:p>
    <w:p w:rsidR="00013CA7" w:rsidRPr="00C350AA" w:rsidRDefault="00013CA7"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C350AA">
        <w:rPr>
          <w:rFonts w:ascii="Times New Roman" w:hAnsi="Times New Roman" w:cs="Times New Roman"/>
          <w:sz w:val="24"/>
          <w:szCs w:val="24"/>
          <w:shd w:val="clear" w:color="auto" w:fill="FFFFFF"/>
        </w:rPr>
        <w:t>Kuruluşta hizmet alanların ema</w:t>
      </w:r>
      <w:r>
        <w:rPr>
          <w:rFonts w:ascii="Times New Roman" w:hAnsi="Times New Roman" w:cs="Times New Roman"/>
          <w:sz w:val="24"/>
          <w:szCs w:val="24"/>
          <w:shd w:val="clear" w:color="auto" w:fill="FFFFFF"/>
        </w:rPr>
        <w:t>net kasası ile harçlık hesabı</w:t>
      </w:r>
      <w:r w:rsidRPr="00C350AA">
        <w:rPr>
          <w:rFonts w:ascii="Times New Roman" w:hAnsi="Times New Roman" w:cs="Times New Roman"/>
          <w:sz w:val="24"/>
          <w:szCs w:val="24"/>
          <w:shd w:val="clear" w:color="auto" w:fill="FFFFFF"/>
        </w:rPr>
        <w:t xml:space="preserve"> </w:t>
      </w:r>
      <w:r w:rsidRPr="00A543BB">
        <w:rPr>
          <w:rFonts w:ascii="Times New Roman" w:hAnsi="Times New Roman" w:cs="Times New Roman"/>
          <w:sz w:val="24"/>
          <w:szCs w:val="24"/>
          <w:shd w:val="clear" w:color="auto" w:fill="FFFFFF"/>
        </w:rPr>
        <w:t>(harçlık ödenmesi durumunda)</w:t>
      </w:r>
      <w:r>
        <w:rPr>
          <w:rFonts w:ascii="Times New Roman" w:hAnsi="Times New Roman" w:cs="Times New Roman"/>
          <w:sz w:val="24"/>
          <w:szCs w:val="24"/>
          <w:shd w:val="clear" w:color="auto" w:fill="FFFFFF"/>
        </w:rPr>
        <w:t xml:space="preserve"> ilgili personelin uhdesindeki </w:t>
      </w:r>
      <w:r w:rsidRPr="00C350AA">
        <w:rPr>
          <w:rFonts w:ascii="Times New Roman" w:hAnsi="Times New Roman" w:cs="Times New Roman"/>
          <w:sz w:val="24"/>
          <w:szCs w:val="24"/>
          <w:shd w:val="clear" w:color="auto" w:fill="FFFFFF"/>
        </w:rPr>
        <w:t>kay</w:t>
      </w:r>
      <w:r>
        <w:rPr>
          <w:rFonts w:ascii="Times New Roman" w:hAnsi="Times New Roman" w:cs="Times New Roman"/>
          <w:sz w:val="24"/>
          <w:szCs w:val="24"/>
          <w:shd w:val="clear" w:color="auto" w:fill="FFFFFF"/>
        </w:rPr>
        <w:t>ıtlar ile mutabık mı?</w:t>
      </w:r>
    </w:p>
    <w:p w:rsidR="00013CA7" w:rsidRPr="00013CA7" w:rsidRDefault="00013CA7" w:rsidP="00013CA7">
      <w:pPr>
        <w:spacing w:before="120" w:after="120" w:line="240" w:lineRule="auto"/>
        <w:ind w:firstLine="708"/>
        <w:jc w:val="both"/>
        <w:rPr>
          <w:rFonts w:ascii="Times New Roman" w:hAnsi="Times New Roman" w:cs="Times New Roman"/>
          <w:i/>
          <w:sz w:val="24"/>
          <w:szCs w:val="24"/>
          <w:shd w:val="clear" w:color="auto" w:fill="FFFFFF"/>
        </w:rPr>
      </w:pPr>
      <w:r w:rsidRPr="006C1967">
        <w:rPr>
          <w:rFonts w:ascii="Times New Roman" w:hAnsi="Times New Roman" w:cs="Times New Roman"/>
          <w:i/>
          <w:sz w:val="24"/>
          <w:szCs w:val="24"/>
          <w:shd w:val="clear" w:color="auto" w:fill="FFFFFF"/>
        </w:rPr>
        <w:t xml:space="preserve">(Mutabık olmaması durumunda herhangi bir suiistimal olup olmadığının araştırılması ve sayıma ilişkin gerekli tutanakların düzenlenmesine yönelik işlemler yapılır. Tutanak düzenlenmesi halinde </w:t>
      </w:r>
      <w:r>
        <w:rPr>
          <w:rFonts w:ascii="Times New Roman" w:hAnsi="Times New Roman" w:cs="Times New Roman"/>
          <w:i/>
          <w:sz w:val="24"/>
          <w:szCs w:val="24"/>
          <w:shd w:val="clear" w:color="auto" w:fill="FFFFFF"/>
        </w:rPr>
        <w:t>rapora</w:t>
      </w:r>
      <w:r w:rsidRPr="006C1967">
        <w:rPr>
          <w:rFonts w:ascii="Times New Roman" w:hAnsi="Times New Roman" w:cs="Times New Roman"/>
          <w:i/>
          <w:sz w:val="24"/>
          <w:szCs w:val="24"/>
          <w:shd w:val="clear" w:color="auto" w:fill="FFFFFF"/>
        </w:rPr>
        <w:t xml:space="preserve"> ek yapılır</w:t>
      </w:r>
      <w:r>
        <w:rPr>
          <w:rFonts w:ascii="Times New Roman" w:hAnsi="Times New Roman" w:cs="Times New Roman"/>
          <w:i/>
          <w:sz w:val="24"/>
          <w:szCs w:val="24"/>
          <w:shd w:val="clear" w:color="auto" w:fill="FFFFFF"/>
        </w:rPr>
        <w:t>.</w:t>
      </w:r>
      <w:r w:rsidRPr="006C1967">
        <w:rPr>
          <w:rFonts w:ascii="Times New Roman" w:hAnsi="Times New Roman" w:cs="Times New Roman"/>
          <w:i/>
          <w:sz w:val="24"/>
          <w:szCs w:val="24"/>
          <w:shd w:val="clear" w:color="auto" w:fill="FFFFFF"/>
        </w:rPr>
        <w:t>)</w:t>
      </w:r>
    </w:p>
    <w:p w:rsidR="00171E0C" w:rsidRPr="00A543BB" w:rsidRDefault="00D02576"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Y</w:t>
      </w:r>
      <w:r w:rsidR="00171E0C" w:rsidRPr="00A543BB">
        <w:rPr>
          <w:rFonts w:ascii="Times New Roman" w:hAnsi="Times New Roman" w:cs="Times New Roman"/>
          <w:sz w:val="24"/>
          <w:szCs w:val="24"/>
          <w:shd w:val="clear" w:color="auto" w:fill="FFFFFF"/>
        </w:rPr>
        <w:t xml:space="preserve">emek hizmetlerinin </w:t>
      </w:r>
      <w:r w:rsidRPr="00A543BB">
        <w:rPr>
          <w:rFonts w:ascii="Times New Roman" w:hAnsi="Times New Roman" w:cs="Times New Roman"/>
          <w:sz w:val="24"/>
          <w:szCs w:val="24"/>
          <w:shd w:val="clear" w:color="auto" w:fill="FFFFFF"/>
        </w:rPr>
        <w:t>sunumunda h</w:t>
      </w:r>
      <w:r w:rsidR="00171E0C" w:rsidRPr="00A543BB">
        <w:rPr>
          <w:rFonts w:ascii="Times New Roman" w:hAnsi="Times New Roman" w:cs="Times New Roman"/>
          <w:sz w:val="24"/>
          <w:szCs w:val="24"/>
          <w:shd w:val="clear" w:color="auto" w:fill="FFFFFF"/>
        </w:rPr>
        <w:t>ijyen kurall</w:t>
      </w:r>
      <w:r w:rsidR="00CC4A39" w:rsidRPr="00A543BB">
        <w:rPr>
          <w:rFonts w:ascii="Times New Roman" w:hAnsi="Times New Roman" w:cs="Times New Roman"/>
          <w:sz w:val="24"/>
          <w:szCs w:val="24"/>
          <w:shd w:val="clear" w:color="auto" w:fill="FFFFFF"/>
        </w:rPr>
        <w:t>arına riayet ediliyor mu,</w:t>
      </w:r>
      <w:r w:rsidRPr="00A543BB">
        <w:rPr>
          <w:rFonts w:ascii="Times New Roman" w:hAnsi="Times New Roman" w:cs="Times New Roman"/>
          <w:sz w:val="24"/>
          <w:szCs w:val="24"/>
          <w:shd w:val="clear" w:color="auto" w:fill="FFFFFF"/>
        </w:rPr>
        <w:t xml:space="preserve"> g</w:t>
      </w:r>
      <w:r w:rsidR="00CC4A39" w:rsidRPr="00A543BB">
        <w:rPr>
          <w:rFonts w:ascii="Times New Roman" w:hAnsi="Times New Roman" w:cs="Times New Roman"/>
          <w:sz w:val="24"/>
          <w:szCs w:val="24"/>
          <w:shd w:val="clear" w:color="auto" w:fill="FFFFFF"/>
        </w:rPr>
        <w:t>ıda malzemeleri</w:t>
      </w:r>
      <w:r w:rsidR="00171E0C" w:rsidRPr="00A543BB">
        <w:rPr>
          <w:rFonts w:ascii="Times New Roman" w:hAnsi="Times New Roman" w:cs="Times New Roman"/>
          <w:sz w:val="24"/>
          <w:szCs w:val="24"/>
          <w:shd w:val="clear" w:color="auto" w:fill="FFFFFF"/>
        </w:rPr>
        <w:t xml:space="preserve"> son kullanma </w:t>
      </w:r>
      <w:r w:rsidRPr="00A543BB">
        <w:rPr>
          <w:rFonts w:ascii="Times New Roman" w:hAnsi="Times New Roman" w:cs="Times New Roman"/>
          <w:sz w:val="24"/>
          <w:szCs w:val="24"/>
          <w:shd w:val="clear" w:color="auto" w:fill="FFFFFF"/>
        </w:rPr>
        <w:t xml:space="preserve">tarihleri dikkate alınarak </w:t>
      </w:r>
      <w:r w:rsidR="00CC4A39" w:rsidRPr="00A543BB">
        <w:rPr>
          <w:rFonts w:ascii="Times New Roman" w:hAnsi="Times New Roman" w:cs="Times New Roman"/>
          <w:sz w:val="24"/>
          <w:szCs w:val="24"/>
          <w:shd w:val="clear" w:color="auto" w:fill="FFFFFF"/>
        </w:rPr>
        <w:t xml:space="preserve">depolanıyor mu, </w:t>
      </w:r>
      <w:r w:rsidRPr="00A543BB">
        <w:rPr>
          <w:rFonts w:ascii="Times New Roman" w:hAnsi="Times New Roman" w:cs="Times New Roman"/>
          <w:sz w:val="24"/>
          <w:szCs w:val="24"/>
          <w:shd w:val="clear" w:color="auto" w:fill="FFFFFF"/>
        </w:rPr>
        <w:t>y</w:t>
      </w:r>
      <w:r w:rsidR="00171E0C" w:rsidRPr="00A543BB">
        <w:rPr>
          <w:rFonts w:ascii="Times New Roman" w:hAnsi="Times New Roman" w:cs="Times New Roman"/>
          <w:sz w:val="24"/>
          <w:szCs w:val="24"/>
          <w:shd w:val="clear" w:color="auto" w:fill="FFFFFF"/>
        </w:rPr>
        <w:t>emek numuneleri</w:t>
      </w:r>
      <w:r w:rsidRPr="00A543BB">
        <w:rPr>
          <w:rFonts w:ascii="Times New Roman" w:hAnsi="Times New Roman" w:cs="Times New Roman"/>
          <w:sz w:val="24"/>
          <w:szCs w:val="24"/>
          <w:shd w:val="clear" w:color="auto" w:fill="FFFFFF"/>
        </w:rPr>
        <w:t xml:space="preserve"> </w:t>
      </w:r>
      <w:r w:rsidR="00171E0C" w:rsidRPr="00A543BB">
        <w:rPr>
          <w:rFonts w:ascii="Times New Roman" w:hAnsi="Times New Roman" w:cs="Times New Roman"/>
          <w:sz w:val="24"/>
          <w:szCs w:val="24"/>
          <w:shd w:val="clear" w:color="auto" w:fill="FFFFFF"/>
        </w:rPr>
        <w:t xml:space="preserve">sağlıklı bir şekilde </w:t>
      </w:r>
      <w:r w:rsidR="00CC4A39" w:rsidRPr="00A543BB">
        <w:rPr>
          <w:rFonts w:ascii="Times New Roman" w:hAnsi="Times New Roman" w:cs="Times New Roman"/>
          <w:sz w:val="24"/>
          <w:szCs w:val="24"/>
          <w:shd w:val="clear" w:color="auto" w:fill="FFFFFF"/>
        </w:rPr>
        <w:t xml:space="preserve">72 saat süreli saklanıyor mu? </w:t>
      </w:r>
    </w:p>
    <w:p w:rsidR="00BC71AF" w:rsidRPr="00A543BB" w:rsidRDefault="00BC71AF" w:rsidP="00A543BB">
      <w:pPr>
        <w:pStyle w:val="ListeParagraf"/>
        <w:numPr>
          <w:ilvl w:val="0"/>
          <w:numId w:val="9"/>
        </w:numPr>
        <w:tabs>
          <w:tab w:val="left" w:pos="1134"/>
        </w:tabs>
        <w:spacing w:before="120" w:after="120" w:line="240" w:lineRule="auto"/>
        <w:ind w:left="0" w:firstLine="709"/>
        <w:contextualSpacing w:val="0"/>
        <w:jc w:val="both"/>
        <w:rPr>
          <w:rFonts w:ascii="Times New Roman" w:hAnsi="Times New Roman" w:cs="Times New Roman"/>
          <w:sz w:val="24"/>
          <w:szCs w:val="24"/>
          <w:shd w:val="clear" w:color="auto" w:fill="FFFFFF"/>
        </w:rPr>
      </w:pPr>
      <w:r w:rsidRPr="00A543BB">
        <w:rPr>
          <w:rFonts w:ascii="Times New Roman" w:hAnsi="Times New Roman" w:cs="Times New Roman"/>
          <w:sz w:val="24"/>
          <w:szCs w:val="24"/>
          <w:shd w:val="clear" w:color="auto" w:fill="FFFFFF"/>
        </w:rPr>
        <w:t xml:space="preserve">19.12.2007 tarihli ve 26735 sayılı Resmi Gazetede yayımlanan 27.11.2007 tarihli ve 2007/12937 sayılı "Binaların Yangından Korunması Hakkında Yönetmelik" hükümleri uyarınca; </w:t>
      </w:r>
    </w:p>
    <w:p w:rsidR="00BC71AF" w:rsidRPr="00D2025A" w:rsidRDefault="00BC71AF" w:rsidP="008D7C0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D2025A">
        <w:rPr>
          <w:rFonts w:ascii="Times New Roman" w:hAnsi="Times New Roman" w:cs="Times New Roman"/>
          <w:color w:val="000000"/>
          <w:sz w:val="24"/>
          <w:szCs w:val="24"/>
        </w:rPr>
        <w:t xml:space="preserve">Çıkışların ve erişim yollarının açıkça görülebilir olması veya konumlarının simgeler ile vurgulanması ve her an kullanılabilmesi için engellerden arındırılmış hâlde bulundurulmasına riayet ediliyor mu? </w:t>
      </w:r>
    </w:p>
    <w:p w:rsidR="00BC71AF" w:rsidRPr="00D2025A" w:rsidRDefault="00BC71AF" w:rsidP="008D7C0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D2025A">
        <w:rPr>
          <w:rFonts w:ascii="Times New Roman" w:hAnsi="Times New Roman" w:cs="Times New Roman"/>
          <w:color w:val="000000"/>
          <w:sz w:val="24"/>
          <w:szCs w:val="24"/>
        </w:rPr>
        <w:t xml:space="preserve">Yönetmeliğin 72. maddesi uyarınca acil durum aydınlatması sistemi bulundurulması zorunlu yerlerde gerekli koşullar sağlanarak sistem kurulmuş mu? </w:t>
      </w:r>
    </w:p>
    <w:p w:rsidR="00BC71AF" w:rsidRDefault="00BC71AF" w:rsidP="008D7C0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w:t>
      </w:r>
      <w:r w:rsidRPr="00D2025A">
        <w:rPr>
          <w:rFonts w:ascii="Times New Roman" w:hAnsi="Times New Roman" w:cs="Times New Roman"/>
          <w:color w:val="000000"/>
          <w:sz w:val="24"/>
          <w:szCs w:val="24"/>
        </w:rPr>
        <w:t>Binaların yangın bakımından kritik özellikler gösteren kazan daireleri, yakıt depoları, sobalar ve bacalar, sığınaklar, otoparklar, mutfaklar ve çatılar, asansörler, yıldırımdan korunma tesisatı, transformatör ve jeneratör gibi kısımlar</w:t>
      </w:r>
      <w:r>
        <w:rPr>
          <w:rFonts w:ascii="Times New Roman" w:hAnsi="Times New Roman" w:cs="Times New Roman"/>
          <w:color w:val="000000"/>
          <w:sz w:val="24"/>
          <w:szCs w:val="24"/>
        </w:rPr>
        <w:t>ın</w:t>
      </w:r>
      <w:r w:rsidRPr="00D2025A">
        <w:rPr>
          <w:rFonts w:ascii="Times New Roman" w:hAnsi="Times New Roman" w:cs="Times New Roman"/>
          <w:color w:val="000000"/>
          <w:sz w:val="24"/>
          <w:szCs w:val="24"/>
        </w:rPr>
        <w:t xml:space="preserve"> belli aralıkl</w:t>
      </w:r>
      <w:r>
        <w:rPr>
          <w:rFonts w:ascii="Times New Roman" w:hAnsi="Times New Roman" w:cs="Times New Roman"/>
          <w:color w:val="000000"/>
          <w:sz w:val="24"/>
          <w:szCs w:val="24"/>
        </w:rPr>
        <w:t xml:space="preserve">arla temizlenmesi sağlanıyor mu, bu yerlerde yanıcı madde bulundurulmamasına dikkat ediliyor mu? </w:t>
      </w:r>
    </w:p>
    <w:p w:rsidR="00BC71AF" w:rsidRPr="00D2025A" w:rsidRDefault="00BC71AF" w:rsidP="008D7C0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ç-</w:t>
      </w:r>
      <w:r w:rsidRPr="00D2025A">
        <w:rPr>
          <w:rFonts w:ascii="Times New Roman" w:hAnsi="Times New Roman" w:cs="Times New Roman"/>
          <w:color w:val="000000"/>
          <w:sz w:val="24"/>
          <w:szCs w:val="24"/>
        </w:rPr>
        <w:t xml:space="preserve">Binalara konulacak yangın söndürme cihazlarının cinsi, miktarı ve yerlerinin belirlenmesi konusunda mahalli itfaiye teşkilatının görüşü alınarak düzenleme yapılmış mı? </w:t>
      </w:r>
    </w:p>
    <w:p w:rsidR="00BC71AF" w:rsidRPr="006674FE" w:rsidRDefault="00BC71AF" w:rsidP="006674F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D2025A">
        <w:rPr>
          <w:rFonts w:ascii="Times New Roman" w:hAnsi="Times New Roman" w:cs="Times New Roman"/>
          <w:color w:val="000000"/>
          <w:sz w:val="24"/>
          <w:szCs w:val="24"/>
        </w:rPr>
        <w:t xml:space="preserve">50 kişiden fazla kişi bulunan </w:t>
      </w:r>
      <w:r w:rsidRPr="006674FE">
        <w:rPr>
          <w:rFonts w:ascii="Times New Roman" w:hAnsi="Times New Roman" w:cs="Times New Roman"/>
          <w:color w:val="000000"/>
          <w:sz w:val="24"/>
          <w:szCs w:val="24"/>
        </w:rPr>
        <w:t>kuruluşlarda a) Söndürme ekibi, b) Kurtarma ekibi, c) Koruma ekibi, ç) İlk yardım ekibi, oluşturulmuş mu? Acil durum ek</w:t>
      </w:r>
      <w:r w:rsidR="006674FE" w:rsidRPr="006674FE">
        <w:rPr>
          <w:rFonts w:ascii="Times New Roman" w:hAnsi="Times New Roman" w:cs="Times New Roman"/>
          <w:color w:val="000000"/>
          <w:sz w:val="24"/>
          <w:szCs w:val="24"/>
        </w:rPr>
        <w:t>iplerinin görevleri ile isimlerin</w:t>
      </w:r>
      <w:r w:rsidRPr="006674FE">
        <w:rPr>
          <w:rFonts w:ascii="Times New Roman" w:hAnsi="Times New Roman" w:cs="Times New Roman"/>
          <w:color w:val="000000"/>
          <w:sz w:val="24"/>
          <w:szCs w:val="24"/>
        </w:rPr>
        <w:t xml:space="preserve"> bina içinde kolayca görülebilecek yerlerde asılı olarak bulundurulmakta mı? </w:t>
      </w:r>
    </w:p>
    <w:p w:rsidR="00BC71AF" w:rsidRPr="00D2025A" w:rsidRDefault="00BC71AF" w:rsidP="008D7C09">
      <w:pPr>
        <w:spacing w:after="0" w:line="240" w:lineRule="auto"/>
        <w:ind w:firstLine="709"/>
        <w:jc w:val="both"/>
        <w:rPr>
          <w:rFonts w:ascii="Times New Roman" w:hAnsi="Times New Roman" w:cs="Times New Roman"/>
          <w:color w:val="000000"/>
          <w:sz w:val="24"/>
          <w:szCs w:val="24"/>
        </w:rPr>
      </w:pPr>
      <w:r w:rsidRPr="006674FE">
        <w:rPr>
          <w:rFonts w:ascii="Times New Roman" w:hAnsi="Times New Roman" w:cs="Times New Roman"/>
          <w:color w:val="000000"/>
          <w:sz w:val="24"/>
          <w:szCs w:val="24"/>
        </w:rPr>
        <w:t>e-Yangın algılama ve uyarı sistemleri kurulmuş ve çalışır durumda mı?</w:t>
      </w:r>
      <w:r w:rsidRPr="00D2025A">
        <w:rPr>
          <w:rFonts w:ascii="Times New Roman" w:hAnsi="Times New Roman" w:cs="Times New Roman"/>
          <w:color w:val="000000"/>
          <w:sz w:val="24"/>
          <w:szCs w:val="24"/>
        </w:rPr>
        <w:t xml:space="preserve"> </w:t>
      </w:r>
    </w:p>
    <w:p w:rsidR="00BC71AF" w:rsidRPr="00D2025A" w:rsidRDefault="00BC71AF" w:rsidP="008D7C0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f-Yangın söndürme c</w:t>
      </w:r>
      <w:r w:rsidRPr="00D2025A">
        <w:rPr>
          <w:rFonts w:ascii="Times New Roman" w:hAnsi="Times New Roman" w:cs="Times New Roman"/>
          <w:color w:val="000000"/>
          <w:sz w:val="24"/>
          <w:szCs w:val="24"/>
        </w:rPr>
        <w:t>ihazlarının pe</w:t>
      </w:r>
      <w:r>
        <w:rPr>
          <w:rFonts w:ascii="Times New Roman" w:hAnsi="Times New Roman" w:cs="Times New Roman"/>
          <w:color w:val="000000"/>
          <w:sz w:val="24"/>
          <w:szCs w:val="24"/>
        </w:rPr>
        <w:t>riyodik kontrolleri yapılmış mı, s</w:t>
      </w:r>
      <w:r w:rsidRPr="00D2025A">
        <w:rPr>
          <w:rFonts w:ascii="Times New Roman" w:hAnsi="Times New Roman" w:cs="Times New Roman"/>
          <w:color w:val="000000"/>
          <w:sz w:val="24"/>
          <w:szCs w:val="24"/>
        </w:rPr>
        <w:t xml:space="preserve">öndürme cihazlarının bakımını yapan üreticinin veya servis firmalarının dolum ve servis yeterlilik belgesi bulunmakta mı? </w:t>
      </w:r>
    </w:p>
    <w:p w:rsidR="00BC71AF" w:rsidRPr="00BC71AF" w:rsidRDefault="00BC71AF" w:rsidP="008D7C0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D2025A">
        <w:rPr>
          <w:rFonts w:ascii="Times New Roman" w:hAnsi="Times New Roman" w:cs="Times New Roman"/>
          <w:color w:val="000000"/>
          <w:sz w:val="24"/>
          <w:szCs w:val="24"/>
        </w:rPr>
        <w:t xml:space="preserve">Elektrik tesisatının her yıl en az bir kez yetkili teknik personele kontrol ettirilerek gözden geçirilmesine ve konu hakkında teknik rapor alınarak varsa gerekli bakım/tadilatın yaptırılmasına dikkat ediliyor mu? </w:t>
      </w:r>
    </w:p>
    <w:p w:rsidR="009F1C82" w:rsidRPr="00BB7582" w:rsidRDefault="00BB7582" w:rsidP="00BB7582">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9F1C82" w:rsidRPr="00D02576">
        <w:rPr>
          <w:rFonts w:ascii="Times New Roman" w:hAnsi="Times New Roman" w:cs="Times New Roman"/>
          <w:b/>
          <w:sz w:val="24"/>
          <w:szCs w:val="24"/>
          <w:u w:val="single"/>
        </w:rPr>
        <w:t xml:space="preserve">BİR ÖNCEKİ GENEL TEFTİŞ, İL MÜDÜRLÜĞÜNCE YAPILAN DENETİM SONUÇLARI İLE VARSA İNCELEME/ÖN İNCELEME/DİSİPLİN </w:t>
      </w:r>
      <w:r>
        <w:rPr>
          <w:rFonts w:ascii="Times New Roman" w:hAnsi="Times New Roman" w:cs="Times New Roman"/>
          <w:b/>
          <w:sz w:val="24"/>
          <w:szCs w:val="24"/>
          <w:u w:val="single"/>
        </w:rPr>
        <w:t>SORUŞTURMASI GEREKTİREN KONULAR:</w:t>
      </w:r>
    </w:p>
    <w:p w:rsidR="009F1C82" w:rsidRPr="00D02576" w:rsidRDefault="00BB7582" w:rsidP="00D0257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9F1C82" w:rsidRPr="00D02576">
        <w:rPr>
          <w:rFonts w:ascii="Times New Roman" w:hAnsi="Times New Roman" w:cs="Times New Roman"/>
          <w:sz w:val="24"/>
          <w:szCs w:val="24"/>
        </w:rPr>
        <w:t>Bir ö</w:t>
      </w:r>
      <w:r>
        <w:rPr>
          <w:rFonts w:ascii="Times New Roman" w:hAnsi="Times New Roman" w:cs="Times New Roman"/>
          <w:sz w:val="24"/>
          <w:szCs w:val="24"/>
        </w:rPr>
        <w:t>nceki genel teftiş tenkitlerinin ikmal edilmesi sağlanmış mı?</w:t>
      </w:r>
    </w:p>
    <w:p w:rsidR="009F1C82" w:rsidRPr="00D02576" w:rsidRDefault="00BB7582" w:rsidP="00D0257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9F1C82" w:rsidRPr="00D02576">
        <w:rPr>
          <w:rFonts w:ascii="Times New Roman" w:hAnsi="Times New Roman" w:cs="Times New Roman"/>
          <w:sz w:val="24"/>
          <w:szCs w:val="24"/>
        </w:rPr>
        <w:t xml:space="preserve">İl Müdürlüğünce yapılan denetimlerde tespit edilen </w:t>
      </w:r>
      <w:r w:rsidR="009F25A1">
        <w:rPr>
          <w:rFonts w:ascii="Times New Roman" w:hAnsi="Times New Roman" w:cs="Times New Roman"/>
          <w:sz w:val="24"/>
          <w:szCs w:val="24"/>
        </w:rPr>
        <w:t>eksikliklerin ikmal edilmesi sağlanmış mı?</w:t>
      </w:r>
    </w:p>
    <w:p w:rsidR="009F1C82" w:rsidRPr="00D02576" w:rsidRDefault="00CB5437" w:rsidP="009F25A1">
      <w:pPr>
        <w:spacing w:before="120" w:after="120" w:line="240" w:lineRule="auto"/>
        <w:ind w:firstLine="709"/>
        <w:jc w:val="both"/>
        <w:rPr>
          <w:rFonts w:ascii="Times New Roman" w:hAnsi="Times New Roman" w:cs="Times New Roman"/>
          <w:sz w:val="24"/>
          <w:szCs w:val="24"/>
        </w:rPr>
      </w:pPr>
      <w:r w:rsidRPr="00D02576">
        <w:rPr>
          <w:rFonts w:ascii="Times New Roman" w:hAnsi="Times New Roman" w:cs="Times New Roman"/>
          <w:sz w:val="24"/>
          <w:szCs w:val="24"/>
        </w:rPr>
        <w:t>3</w:t>
      </w:r>
      <w:r w:rsidR="009F25A1">
        <w:rPr>
          <w:rFonts w:ascii="Times New Roman" w:hAnsi="Times New Roman" w:cs="Times New Roman"/>
          <w:sz w:val="24"/>
          <w:szCs w:val="24"/>
        </w:rPr>
        <w:t>-</w:t>
      </w:r>
      <w:r w:rsidR="009F1C82" w:rsidRPr="00D02576">
        <w:rPr>
          <w:rFonts w:ascii="Times New Roman" w:hAnsi="Times New Roman" w:cs="Times New Roman"/>
          <w:sz w:val="24"/>
          <w:szCs w:val="24"/>
        </w:rPr>
        <w:t xml:space="preserve">Yapılan genel teftiş esnasında inceleme, ön inceleme ve disiplin soruşturmasına konu edilecek herhangi bir </w:t>
      </w:r>
      <w:r w:rsidR="009F25A1">
        <w:rPr>
          <w:rFonts w:ascii="Times New Roman" w:hAnsi="Times New Roman" w:cs="Times New Roman"/>
          <w:sz w:val="24"/>
          <w:szCs w:val="24"/>
        </w:rPr>
        <w:t>husus bulunmakta mı?</w:t>
      </w:r>
    </w:p>
    <w:p w:rsidR="00171E0C" w:rsidRPr="00CB3002" w:rsidRDefault="009F25A1" w:rsidP="00171E0C">
      <w:pPr>
        <w:spacing w:before="120" w:after="120" w:line="240" w:lineRule="auto"/>
        <w:ind w:firstLine="708"/>
        <w:jc w:val="both"/>
        <w:rPr>
          <w:rFonts w:asciiTheme="majorBidi" w:eastAsiaTheme="minorEastAsia" w:hAnsiTheme="majorBidi" w:cstheme="majorBidi"/>
          <w:b/>
          <w:sz w:val="24"/>
          <w:szCs w:val="24"/>
          <w:u w:val="single"/>
          <w:lang w:eastAsia="tr-TR"/>
        </w:rPr>
      </w:pPr>
      <w:r>
        <w:rPr>
          <w:rFonts w:asciiTheme="majorBidi" w:eastAsiaTheme="minorEastAsia" w:hAnsiTheme="majorBidi" w:cstheme="majorBidi"/>
          <w:b/>
          <w:sz w:val="24"/>
          <w:szCs w:val="24"/>
          <w:u w:val="single"/>
          <w:lang w:eastAsia="tr-TR"/>
        </w:rPr>
        <w:t>8–</w:t>
      </w:r>
      <w:r w:rsidR="00171E0C" w:rsidRPr="00CB3002">
        <w:rPr>
          <w:rFonts w:asciiTheme="majorBidi" w:eastAsiaTheme="minorEastAsia" w:hAnsiTheme="majorBidi" w:cstheme="majorBidi"/>
          <w:b/>
          <w:sz w:val="24"/>
          <w:szCs w:val="24"/>
          <w:u w:val="single"/>
          <w:lang w:eastAsia="tr-TR"/>
        </w:rPr>
        <w:t xml:space="preserve">TEFTİŞ </w:t>
      </w:r>
      <w:r w:rsidR="00CC6CBE" w:rsidRPr="00CB3002">
        <w:rPr>
          <w:rFonts w:asciiTheme="majorBidi" w:eastAsiaTheme="minorEastAsia" w:hAnsiTheme="majorBidi" w:cstheme="majorBidi"/>
          <w:b/>
          <w:sz w:val="24"/>
          <w:szCs w:val="24"/>
          <w:u w:val="single"/>
          <w:lang w:eastAsia="tr-TR"/>
        </w:rPr>
        <w:t>BULGULARI</w:t>
      </w:r>
      <w:r w:rsidR="00142781" w:rsidRPr="00CB3002">
        <w:rPr>
          <w:rFonts w:asciiTheme="majorBidi" w:eastAsiaTheme="minorEastAsia" w:hAnsiTheme="majorBidi" w:cstheme="majorBidi"/>
          <w:b/>
          <w:sz w:val="24"/>
          <w:szCs w:val="24"/>
          <w:u w:val="single"/>
          <w:lang w:eastAsia="tr-TR"/>
        </w:rPr>
        <w:t xml:space="preserve"> VE CEVAPLARI;</w:t>
      </w:r>
    </w:p>
    <w:p w:rsidR="008849D2" w:rsidRPr="009F25A1" w:rsidRDefault="00813EB7" w:rsidP="00D02576">
      <w:pPr>
        <w:spacing w:before="120" w:after="12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008849D2" w:rsidRPr="009F25A1">
        <w:rPr>
          <w:rFonts w:ascii="Times New Roman" w:hAnsi="Times New Roman" w:cs="Times New Roman"/>
          <w:i/>
          <w:sz w:val="24"/>
          <w:szCs w:val="24"/>
        </w:rPr>
        <w:t>Bu bölümde Müfettişin teftiş sonucunda ulaştığı tespit ve bulgular ile Kuruluşun söz konusu tespit ve bulgulara verdiği cevaplara yer verilir. Müfettişin bulgusu koyu punto ile belirtilirken hemen arkasından kuruluşun cevabı no</w:t>
      </w:r>
      <w:r w:rsidR="00D02576" w:rsidRPr="009F25A1">
        <w:rPr>
          <w:rFonts w:ascii="Times New Roman" w:hAnsi="Times New Roman" w:cs="Times New Roman"/>
          <w:i/>
          <w:sz w:val="24"/>
          <w:szCs w:val="24"/>
        </w:rPr>
        <w:t>rmal punto ile sıra takip edilerek</w:t>
      </w:r>
      <w:r w:rsidR="008849D2" w:rsidRPr="009F25A1">
        <w:rPr>
          <w:rFonts w:ascii="Times New Roman" w:hAnsi="Times New Roman" w:cs="Times New Roman"/>
          <w:i/>
          <w:sz w:val="24"/>
          <w:szCs w:val="24"/>
        </w:rPr>
        <w:t xml:space="preserve"> tamamlanır.</w:t>
      </w:r>
      <w:r>
        <w:rPr>
          <w:rFonts w:ascii="Times New Roman" w:hAnsi="Times New Roman" w:cs="Times New Roman"/>
          <w:i/>
          <w:sz w:val="24"/>
          <w:szCs w:val="24"/>
        </w:rPr>
        <w:t>)</w:t>
      </w:r>
    </w:p>
    <w:p w:rsidR="006270B7" w:rsidRPr="00CB3002" w:rsidRDefault="009F25A1" w:rsidP="006270B7">
      <w:pPr>
        <w:spacing w:after="120" w:line="240" w:lineRule="auto"/>
        <w:ind w:firstLine="709"/>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rPr>
        <w:t xml:space="preserve">Müfettişliğimce </w:t>
      </w:r>
      <w:r w:rsidR="008849D2" w:rsidRPr="00CB3002">
        <w:rPr>
          <w:rFonts w:ascii="Times New Roman" w:hAnsi="Times New Roman" w:cs="Times New Roman"/>
          <w:b/>
          <w:sz w:val="24"/>
          <w:szCs w:val="24"/>
          <w:u w:val="single"/>
        </w:rPr>
        <w:t xml:space="preserve">oluşturulan </w:t>
      </w:r>
      <w:r w:rsidR="00D02576" w:rsidRPr="00CB3002">
        <w:rPr>
          <w:rFonts w:ascii="Times New Roman" w:hAnsi="Times New Roman" w:cs="Times New Roman"/>
          <w:b/>
          <w:sz w:val="24"/>
          <w:szCs w:val="24"/>
          <w:u w:val="single"/>
        </w:rPr>
        <w:t>….</w:t>
      </w:r>
      <w:r w:rsidR="008849D2" w:rsidRPr="00CB3002">
        <w:rPr>
          <w:rFonts w:ascii="Times New Roman" w:hAnsi="Times New Roman" w:cs="Times New Roman"/>
          <w:b/>
          <w:sz w:val="24"/>
          <w:szCs w:val="24"/>
          <w:u w:val="single"/>
        </w:rPr>
        <w:t xml:space="preserve"> tarih</w:t>
      </w:r>
      <w:r w:rsidR="00D02576" w:rsidRPr="00CB3002">
        <w:rPr>
          <w:rFonts w:ascii="Times New Roman" w:hAnsi="Times New Roman" w:cs="Times New Roman"/>
          <w:b/>
          <w:sz w:val="24"/>
          <w:szCs w:val="24"/>
          <w:u w:val="single"/>
        </w:rPr>
        <w:t>li</w:t>
      </w:r>
      <w:r w:rsidR="008849D2" w:rsidRPr="00CB3002">
        <w:rPr>
          <w:rFonts w:ascii="Times New Roman" w:hAnsi="Times New Roman" w:cs="Times New Roman"/>
          <w:b/>
          <w:sz w:val="24"/>
          <w:szCs w:val="24"/>
          <w:u w:val="single"/>
        </w:rPr>
        <w:t xml:space="preserve"> ve </w:t>
      </w:r>
      <w:r w:rsidR="00D02576" w:rsidRPr="00CB3002">
        <w:rPr>
          <w:rFonts w:ascii="Times New Roman" w:hAnsi="Times New Roman" w:cs="Times New Roman"/>
          <w:b/>
          <w:sz w:val="24"/>
          <w:szCs w:val="24"/>
          <w:u w:val="single"/>
        </w:rPr>
        <w:t>.…</w:t>
      </w:r>
      <w:r w:rsidR="008849D2" w:rsidRPr="00CB3002">
        <w:rPr>
          <w:rFonts w:ascii="Times New Roman" w:hAnsi="Times New Roman" w:cs="Times New Roman"/>
          <w:b/>
          <w:sz w:val="24"/>
          <w:szCs w:val="24"/>
          <w:u w:val="single"/>
        </w:rPr>
        <w:t xml:space="preserve"> sayılı yazıyla Kuruluş idaresine gönderilen teftiş bulguları ile </w:t>
      </w:r>
      <w:r w:rsidR="008849D2" w:rsidRPr="00CB3002">
        <w:rPr>
          <w:rFonts w:ascii="Times New Roman" w:hAnsi="Times New Roman" w:cs="Times New Roman"/>
          <w:b/>
          <w:sz w:val="24"/>
          <w:szCs w:val="24"/>
          <w:u w:val="single"/>
          <w:shd w:val="clear" w:color="auto" w:fill="FFFFFF"/>
        </w:rPr>
        <w:t xml:space="preserve">bu bulgulara ilişkin olarak Kuruluş idaresinin </w:t>
      </w:r>
      <w:r w:rsidR="00D02576" w:rsidRPr="00CB3002">
        <w:rPr>
          <w:rFonts w:ascii="Times New Roman" w:hAnsi="Times New Roman" w:cs="Times New Roman"/>
          <w:b/>
          <w:sz w:val="24"/>
          <w:szCs w:val="24"/>
          <w:u w:val="single"/>
          <w:shd w:val="clear" w:color="auto" w:fill="FFFFFF"/>
        </w:rPr>
        <w:t>….</w:t>
      </w:r>
      <w:r w:rsidR="008849D2" w:rsidRPr="00CB3002">
        <w:rPr>
          <w:rFonts w:ascii="Times New Roman" w:hAnsi="Times New Roman" w:cs="Times New Roman"/>
          <w:b/>
          <w:sz w:val="24"/>
          <w:szCs w:val="24"/>
          <w:u w:val="single"/>
          <w:shd w:val="clear" w:color="auto" w:fill="FFFFFF"/>
        </w:rPr>
        <w:t xml:space="preserve"> tarih</w:t>
      </w:r>
      <w:r w:rsidR="00D02576" w:rsidRPr="00CB3002">
        <w:rPr>
          <w:rFonts w:ascii="Times New Roman" w:hAnsi="Times New Roman" w:cs="Times New Roman"/>
          <w:b/>
          <w:sz w:val="24"/>
          <w:szCs w:val="24"/>
          <w:u w:val="single"/>
          <w:shd w:val="clear" w:color="auto" w:fill="FFFFFF"/>
        </w:rPr>
        <w:t>li</w:t>
      </w:r>
      <w:r w:rsidR="008849D2" w:rsidRPr="00CB3002">
        <w:rPr>
          <w:rFonts w:ascii="Times New Roman" w:hAnsi="Times New Roman" w:cs="Times New Roman"/>
          <w:b/>
          <w:sz w:val="24"/>
          <w:szCs w:val="24"/>
          <w:u w:val="single"/>
          <w:shd w:val="clear" w:color="auto" w:fill="FFFFFF"/>
        </w:rPr>
        <w:t xml:space="preserve"> ve </w:t>
      </w:r>
      <w:r w:rsidR="00D02576" w:rsidRPr="00CB3002">
        <w:rPr>
          <w:rFonts w:ascii="Times New Roman" w:hAnsi="Times New Roman" w:cs="Times New Roman"/>
          <w:b/>
          <w:sz w:val="24"/>
          <w:szCs w:val="24"/>
          <w:u w:val="single"/>
          <w:shd w:val="clear" w:color="auto" w:fill="FFFFFF"/>
        </w:rPr>
        <w:t>….</w:t>
      </w:r>
      <w:r w:rsidR="008849D2" w:rsidRPr="00CB3002">
        <w:rPr>
          <w:rFonts w:ascii="Times New Roman" w:hAnsi="Times New Roman" w:cs="Times New Roman"/>
          <w:b/>
          <w:sz w:val="24"/>
          <w:szCs w:val="24"/>
          <w:u w:val="single"/>
          <w:shd w:val="clear" w:color="auto" w:fill="FFFFFF"/>
        </w:rPr>
        <w:t xml:space="preserve"> sayılı cevapları;</w:t>
      </w:r>
    </w:p>
    <w:p w:rsidR="00CB3002" w:rsidRPr="00CB3002" w:rsidRDefault="00CB3002" w:rsidP="006270B7">
      <w:pPr>
        <w:spacing w:after="120" w:line="240" w:lineRule="auto"/>
        <w:ind w:firstLine="709"/>
        <w:jc w:val="both"/>
        <w:rPr>
          <w:rFonts w:ascii="Times New Roman" w:hAnsi="Times New Roman" w:cs="Times New Roman"/>
          <w:b/>
          <w:sz w:val="24"/>
          <w:szCs w:val="24"/>
          <w:shd w:val="clear" w:color="auto" w:fill="FFFFFF"/>
        </w:rPr>
      </w:pPr>
      <w:r w:rsidRPr="00CB3002">
        <w:rPr>
          <w:rFonts w:ascii="Times New Roman" w:hAnsi="Times New Roman" w:cs="Times New Roman"/>
          <w:b/>
          <w:sz w:val="24"/>
          <w:szCs w:val="24"/>
          <w:shd w:val="clear" w:color="auto" w:fill="FFFFFF"/>
        </w:rPr>
        <w:t>1-Tespit/Bulgu</w:t>
      </w:r>
    </w:p>
    <w:p w:rsidR="00CB3002" w:rsidRPr="00CA4EF8" w:rsidRDefault="00CB3002" w:rsidP="00CA4EF8">
      <w:pPr>
        <w:spacing w:after="120" w:line="240" w:lineRule="auto"/>
        <w:ind w:firstLine="709"/>
        <w:jc w:val="both"/>
        <w:rPr>
          <w:rFonts w:ascii="Times New Roman" w:hAnsi="Times New Roman" w:cs="Times New Roman"/>
          <w:sz w:val="24"/>
          <w:szCs w:val="24"/>
          <w:shd w:val="clear" w:color="auto" w:fill="FFFFFF"/>
        </w:rPr>
      </w:pPr>
      <w:r w:rsidRPr="00CB3002">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-Cevap/Açıklama</w:t>
      </w:r>
    </w:p>
    <w:p w:rsidR="00171E0C" w:rsidRPr="00CB3002" w:rsidRDefault="009F25A1" w:rsidP="00171E0C">
      <w:pPr>
        <w:spacing w:before="120" w:after="120" w:line="240" w:lineRule="auto"/>
        <w:ind w:firstLine="708"/>
        <w:jc w:val="both"/>
        <w:rPr>
          <w:rFonts w:asciiTheme="majorBidi" w:eastAsiaTheme="minorEastAsia" w:hAnsiTheme="majorBidi" w:cstheme="majorBidi"/>
          <w:b/>
          <w:sz w:val="24"/>
          <w:szCs w:val="24"/>
          <w:u w:val="single"/>
          <w:lang w:eastAsia="tr-TR"/>
        </w:rPr>
      </w:pPr>
      <w:r>
        <w:rPr>
          <w:rFonts w:asciiTheme="majorBidi" w:eastAsiaTheme="minorEastAsia" w:hAnsiTheme="majorBidi" w:cstheme="majorBidi"/>
          <w:b/>
          <w:sz w:val="24"/>
          <w:szCs w:val="24"/>
          <w:u w:val="single"/>
          <w:lang w:eastAsia="tr-TR"/>
        </w:rPr>
        <w:t>9</w:t>
      </w:r>
      <w:r w:rsidR="00171E0C" w:rsidRPr="00CB3002">
        <w:rPr>
          <w:rFonts w:asciiTheme="majorBidi" w:eastAsiaTheme="minorEastAsia" w:hAnsiTheme="majorBidi" w:cstheme="majorBidi"/>
          <w:b/>
          <w:sz w:val="24"/>
          <w:szCs w:val="24"/>
          <w:u w:val="single"/>
          <w:lang w:eastAsia="tr-TR"/>
        </w:rPr>
        <w:t>–ALINMASI GEREKEN ÖNLEM VE ÖNERİLER:</w:t>
      </w:r>
    </w:p>
    <w:p w:rsidR="00324E60" w:rsidRPr="009F25A1" w:rsidRDefault="00142781" w:rsidP="009F25A1">
      <w:pPr>
        <w:tabs>
          <w:tab w:val="left" w:pos="709"/>
        </w:tabs>
        <w:spacing w:before="120" w:after="120" w:line="240" w:lineRule="auto"/>
        <w:jc w:val="both"/>
        <w:rPr>
          <w:rFonts w:ascii="Times New Roman" w:hAnsi="Times New Roman" w:cs="Times New Roman"/>
          <w:i/>
          <w:sz w:val="24"/>
          <w:szCs w:val="24"/>
        </w:rPr>
      </w:pPr>
      <w:r w:rsidRPr="00CB3002">
        <w:rPr>
          <w:rFonts w:ascii="Times New Roman" w:hAnsi="Times New Roman" w:cs="Times New Roman"/>
          <w:sz w:val="24"/>
          <w:szCs w:val="24"/>
        </w:rPr>
        <w:tab/>
      </w:r>
      <w:r w:rsidR="00324E60" w:rsidRPr="009F25A1">
        <w:rPr>
          <w:rFonts w:ascii="Times New Roman" w:hAnsi="Times New Roman" w:cs="Times New Roman"/>
          <w:i/>
          <w:sz w:val="24"/>
          <w:szCs w:val="24"/>
        </w:rPr>
        <w:t xml:space="preserve">Bu bölümde Kuruluşun sorun ya da ihtiyaçlarının neler olduğu, yerelde sorunların çözülüp çözülemeyeceği irdelenir. Bakanlık, Valilik ya da İl Müdürlüğü tarafından alınması gereken önlemler, iyi uygulama örnekleri ile mevzuat ya da idari yönden yapılması gereken herhangi bir öneri varsa mevzuat dayanağı da eklenmek suretiyle hukuki bir dille belirtilir. </w:t>
      </w:r>
    </w:p>
    <w:p w:rsidR="00171E0C" w:rsidRPr="00CB3002" w:rsidRDefault="00A45623" w:rsidP="00324E60">
      <w:pPr>
        <w:tabs>
          <w:tab w:val="left" w:pos="709"/>
        </w:tabs>
        <w:spacing w:before="120" w:after="120"/>
        <w:ind w:firstLine="709"/>
        <w:jc w:val="both"/>
        <w:rPr>
          <w:rFonts w:asciiTheme="majorBidi" w:eastAsiaTheme="minorEastAsia" w:hAnsiTheme="majorBidi" w:cstheme="majorBidi"/>
          <w:b/>
          <w:sz w:val="24"/>
          <w:szCs w:val="24"/>
          <w:u w:val="single"/>
          <w:lang w:eastAsia="tr-TR"/>
        </w:rPr>
      </w:pPr>
      <w:r w:rsidRPr="00CB3002">
        <w:rPr>
          <w:rFonts w:asciiTheme="majorBidi" w:eastAsiaTheme="minorEastAsia" w:hAnsiTheme="majorBidi" w:cstheme="majorBidi"/>
          <w:b/>
          <w:sz w:val="24"/>
          <w:szCs w:val="24"/>
          <w:u w:val="single"/>
          <w:lang w:eastAsia="tr-TR"/>
        </w:rPr>
        <w:t>1</w:t>
      </w:r>
      <w:r w:rsidR="009F25A1">
        <w:rPr>
          <w:rFonts w:asciiTheme="majorBidi" w:eastAsiaTheme="minorEastAsia" w:hAnsiTheme="majorBidi" w:cstheme="majorBidi"/>
          <w:b/>
          <w:sz w:val="24"/>
          <w:szCs w:val="24"/>
          <w:u w:val="single"/>
          <w:lang w:eastAsia="tr-TR"/>
        </w:rPr>
        <w:t>0</w:t>
      </w:r>
      <w:r w:rsidR="00CB3002" w:rsidRPr="00CB3002">
        <w:rPr>
          <w:rFonts w:asciiTheme="majorBidi" w:eastAsiaTheme="minorEastAsia" w:hAnsiTheme="majorBidi" w:cstheme="majorBidi"/>
          <w:b/>
          <w:sz w:val="24"/>
          <w:szCs w:val="24"/>
          <w:u w:val="single"/>
          <w:lang w:eastAsia="tr-TR"/>
        </w:rPr>
        <w:t>–SONUÇ</w:t>
      </w:r>
      <w:r w:rsidR="00171E0C" w:rsidRPr="00CB3002">
        <w:rPr>
          <w:rFonts w:asciiTheme="majorBidi" w:eastAsiaTheme="minorEastAsia" w:hAnsiTheme="majorBidi" w:cstheme="majorBidi"/>
          <w:b/>
          <w:sz w:val="24"/>
          <w:szCs w:val="24"/>
          <w:u w:val="single"/>
          <w:lang w:eastAsia="tr-TR"/>
        </w:rPr>
        <w:t>:</w:t>
      </w:r>
    </w:p>
    <w:p w:rsidR="00B75F02" w:rsidRPr="00CB3002" w:rsidRDefault="009F25A1" w:rsidP="00B75F02">
      <w:pPr>
        <w:pStyle w:val="NormalWeb"/>
        <w:spacing w:before="120" w:beforeAutospacing="0" w:after="120" w:afterAutospacing="0"/>
        <w:ind w:firstLine="708"/>
        <w:jc w:val="both"/>
        <w:rPr>
          <w:rFonts w:ascii="Times New Roman" w:hAnsi="Times New Roman"/>
          <w:bCs/>
        </w:rPr>
      </w:pPr>
      <w:r>
        <w:rPr>
          <w:rFonts w:ascii="Times New Roman" w:hAnsi="Times New Roman"/>
          <w:bCs/>
        </w:rPr>
        <w:t xml:space="preserve">…. Müdürlüğü idari </w:t>
      </w:r>
      <w:r w:rsidR="00B75F02" w:rsidRPr="00CB3002">
        <w:rPr>
          <w:rFonts w:ascii="Times New Roman" w:hAnsi="Times New Roman"/>
          <w:bCs/>
        </w:rPr>
        <w:t xml:space="preserve">ve mesleki iş ve işlemleri </w:t>
      </w:r>
      <w:r w:rsidR="00B75F02" w:rsidRPr="00CB3002">
        <w:rPr>
          <w:rFonts w:ascii="Times New Roman" w:hAnsi="Times New Roman"/>
        </w:rPr>
        <w:t xml:space="preserve">…. </w:t>
      </w:r>
      <w:r w:rsidR="00B75F02" w:rsidRPr="00CB3002">
        <w:rPr>
          <w:rFonts w:ascii="Times New Roman" w:hAnsi="Times New Roman"/>
          <w:bCs/>
        </w:rPr>
        <w:t>tarihleri arasında teftişe tabi tutulmuş olup, teftiş sonucu yapılan tespitler yukarıda ayrıntılı bir şekilde arz ve izah edilmiştir.</w:t>
      </w:r>
    </w:p>
    <w:p w:rsidR="00B75F02" w:rsidRDefault="00B75F02" w:rsidP="00B75F02">
      <w:pPr>
        <w:pStyle w:val="NormalWeb"/>
        <w:spacing w:before="120" w:beforeAutospacing="0" w:after="120" w:afterAutospacing="0"/>
        <w:ind w:firstLine="708"/>
        <w:jc w:val="both"/>
        <w:rPr>
          <w:rFonts w:ascii="Times New Roman" w:hAnsi="Times New Roman"/>
          <w:bCs/>
        </w:rPr>
      </w:pPr>
      <w:r w:rsidRPr="00CB3002">
        <w:rPr>
          <w:rFonts w:ascii="Times New Roman" w:hAnsi="Times New Roman"/>
          <w:bCs/>
        </w:rPr>
        <w:t>Hazı</w:t>
      </w:r>
      <w:r w:rsidR="00E41C65" w:rsidRPr="00CB3002">
        <w:rPr>
          <w:rFonts w:ascii="Times New Roman" w:hAnsi="Times New Roman"/>
          <w:bCs/>
        </w:rPr>
        <w:t xml:space="preserve">rlanan Genel Teftiş Raporunun </w:t>
      </w:r>
      <w:r w:rsidR="009F25A1">
        <w:rPr>
          <w:rFonts w:ascii="Times New Roman" w:hAnsi="Times New Roman"/>
          <w:bCs/>
        </w:rPr>
        <w:t xml:space="preserve">8. </w:t>
      </w:r>
      <w:r w:rsidRPr="00CB3002">
        <w:rPr>
          <w:rFonts w:ascii="Times New Roman" w:hAnsi="Times New Roman"/>
          <w:bCs/>
        </w:rPr>
        <w:t xml:space="preserve">Bölümünde yer alan teftiş </w:t>
      </w:r>
      <w:r w:rsidR="00713058" w:rsidRPr="00CB3002">
        <w:rPr>
          <w:rFonts w:ascii="Times New Roman" w:hAnsi="Times New Roman"/>
          <w:bCs/>
        </w:rPr>
        <w:t>bulgularının</w:t>
      </w:r>
      <w:r w:rsidRPr="00CB3002">
        <w:rPr>
          <w:rFonts w:ascii="Times New Roman" w:hAnsi="Times New Roman"/>
          <w:bCs/>
        </w:rPr>
        <w:t xml:space="preserve"> ….. inci maddelerine ilişkin Kuruluş Müdürlüğünün cevaplarının yeterli olduğu, </w:t>
      </w:r>
    </w:p>
    <w:p w:rsidR="00670F23" w:rsidRDefault="00670F23" w:rsidP="00B75F02">
      <w:pPr>
        <w:pStyle w:val="NormalWeb"/>
        <w:spacing w:before="120" w:beforeAutospacing="0" w:after="120" w:afterAutospacing="0"/>
        <w:ind w:firstLine="708"/>
        <w:jc w:val="both"/>
        <w:rPr>
          <w:rFonts w:ascii="Times New Roman" w:hAnsi="Times New Roman"/>
          <w:bCs/>
        </w:rPr>
      </w:pPr>
    </w:p>
    <w:p w:rsidR="00670F23" w:rsidRPr="00CB3002" w:rsidRDefault="00670F23" w:rsidP="00B75F02">
      <w:pPr>
        <w:pStyle w:val="NormalWeb"/>
        <w:spacing w:before="120" w:beforeAutospacing="0" w:after="120" w:afterAutospacing="0"/>
        <w:ind w:firstLine="708"/>
        <w:jc w:val="both"/>
        <w:rPr>
          <w:rFonts w:ascii="Times New Roman" w:hAnsi="Times New Roman"/>
          <w:bCs/>
        </w:rPr>
      </w:pPr>
    </w:p>
    <w:p w:rsidR="00D108C8" w:rsidRPr="00CB3002" w:rsidRDefault="00A45623" w:rsidP="009F25A1">
      <w:pPr>
        <w:pStyle w:val="NormalWeb"/>
        <w:tabs>
          <w:tab w:val="center" w:pos="4536"/>
          <w:tab w:val="right" w:pos="9072"/>
        </w:tabs>
        <w:spacing w:before="120" w:beforeAutospacing="0" w:after="120" w:afterAutospacing="0"/>
        <w:ind w:firstLine="709"/>
        <w:jc w:val="both"/>
        <w:rPr>
          <w:rFonts w:ascii="Times New Roman" w:hAnsi="Times New Roman" w:cs="Times New Roman"/>
          <w:b/>
          <w:bCs/>
        </w:rPr>
      </w:pPr>
      <w:r w:rsidRPr="00CB3002">
        <w:rPr>
          <w:rFonts w:ascii="Times New Roman" w:hAnsi="Times New Roman"/>
          <w:b/>
          <w:bCs/>
        </w:rPr>
        <w:t>1</w:t>
      </w:r>
      <w:r w:rsidR="009F25A1">
        <w:rPr>
          <w:rFonts w:ascii="Times New Roman" w:hAnsi="Times New Roman"/>
          <w:b/>
          <w:bCs/>
        </w:rPr>
        <w:t>0</w:t>
      </w:r>
      <w:r w:rsidRPr="00CB3002">
        <w:rPr>
          <w:rFonts w:ascii="Times New Roman" w:hAnsi="Times New Roman"/>
          <w:b/>
          <w:bCs/>
        </w:rPr>
        <w:t xml:space="preserve">.1. </w:t>
      </w:r>
      <w:r w:rsidR="00D108C8" w:rsidRPr="00CB3002">
        <w:rPr>
          <w:rFonts w:ascii="Times New Roman" w:hAnsi="Times New Roman"/>
          <w:b/>
          <w:bCs/>
        </w:rPr>
        <w:t>….. İl Müdürlüğü Tarafından Takibi Gereken Hususlar:</w:t>
      </w:r>
    </w:p>
    <w:p w:rsidR="00D108C8" w:rsidRPr="00CB3002" w:rsidRDefault="00D108C8" w:rsidP="009F25A1">
      <w:pPr>
        <w:pStyle w:val="NormalWeb"/>
        <w:tabs>
          <w:tab w:val="center" w:pos="4536"/>
          <w:tab w:val="right" w:pos="9072"/>
        </w:tabs>
        <w:spacing w:before="120" w:beforeAutospacing="0" w:after="120" w:afterAutospacing="0"/>
        <w:ind w:firstLine="709"/>
        <w:jc w:val="both"/>
        <w:rPr>
          <w:rFonts w:ascii="Times New Roman" w:hAnsi="Times New Roman"/>
          <w:bCs/>
        </w:rPr>
      </w:pPr>
      <w:r w:rsidRPr="00CB3002">
        <w:rPr>
          <w:rFonts w:ascii="Times New Roman" w:hAnsi="Times New Roman"/>
          <w:bCs/>
        </w:rPr>
        <w:tab/>
      </w:r>
      <w:r w:rsidR="00DB05DB" w:rsidRPr="00CB3002">
        <w:rPr>
          <w:rFonts w:ascii="Times New Roman" w:hAnsi="Times New Roman"/>
          <w:bCs/>
        </w:rPr>
        <w:t xml:space="preserve">Kuruluş Müdürlüğünün ….. maddelerinde vermiş olduğu cevaplar zamana bağlı ikmal edilebileceği değerlendirildiğinden teftiş tenkitlerinin İl Müdürlüğünce takip edilmesinin uygun olacağı </w:t>
      </w:r>
    </w:p>
    <w:p w:rsidR="00D108C8" w:rsidRPr="00CB3002" w:rsidRDefault="00D108C8" w:rsidP="009F25A1">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CB3002">
        <w:rPr>
          <w:rFonts w:ascii="Times New Roman" w:hAnsi="Times New Roman" w:cs="Times New Roman"/>
          <w:b/>
        </w:rPr>
        <w:t>Ayrıca …. inci</w:t>
      </w:r>
      <w:r w:rsidRPr="00CB3002">
        <w:rPr>
          <w:rFonts w:ascii="Times New Roman" w:hAnsi="Times New Roman" w:cs="Times New Roman"/>
        </w:rPr>
        <w:t xml:space="preserve"> maddede yer alan, </w:t>
      </w:r>
      <w:r w:rsidR="00CB3002" w:rsidRPr="00CB3002">
        <w:rPr>
          <w:rFonts w:ascii="Times New Roman" w:hAnsi="Times New Roman" w:cs="Times New Roman"/>
        </w:rPr>
        <w:t>M</w:t>
      </w:r>
      <w:r w:rsidRPr="00CB3002">
        <w:rPr>
          <w:rFonts w:ascii="Times New Roman" w:hAnsi="Times New Roman" w:cs="Times New Roman"/>
        </w:rPr>
        <w:t xml:space="preserve">üfettişliğimce </w:t>
      </w:r>
      <w:r w:rsidR="00CB3002" w:rsidRPr="00CB3002">
        <w:rPr>
          <w:rFonts w:ascii="Times New Roman" w:hAnsi="Times New Roman" w:cs="Times New Roman"/>
        </w:rPr>
        <w:t>K</w:t>
      </w:r>
      <w:r w:rsidRPr="00CB3002">
        <w:rPr>
          <w:rFonts w:ascii="Times New Roman" w:hAnsi="Times New Roman" w:cs="Times New Roman"/>
        </w:rPr>
        <w:t xml:space="preserve">uruluş </w:t>
      </w:r>
      <w:r w:rsidR="00CB3002" w:rsidRPr="00CB3002">
        <w:rPr>
          <w:rFonts w:ascii="Times New Roman" w:hAnsi="Times New Roman" w:cs="Times New Roman"/>
        </w:rPr>
        <w:t>M</w:t>
      </w:r>
      <w:r w:rsidRPr="00CB3002">
        <w:rPr>
          <w:rFonts w:ascii="Times New Roman" w:hAnsi="Times New Roman" w:cs="Times New Roman"/>
        </w:rPr>
        <w:t>üdürlüğünce verilen cevap yeterli görülmeyen ….. konunun İl Müdürlüğünce takibinin uygun olacağı,</w:t>
      </w:r>
    </w:p>
    <w:p w:rsidR="00B75F02" w:rsidRPr="00CB3002" w:rsidRDefault="009F25A1" w:rsidP="009F25A1">
      <w:pPr>
        <w:pStyle w:val="NormalWeb"/>
        <w:tabs>
          <w:tab w:val="center" w:pos="4536"/>
          <w:tab w:val="right" w:pos="9072"/>
        </w:tabs>
        <w:spacing w:before="120" w:beforeAutospacing="0" w:after="120" w:afterAutospacing="0"/>
        <w:ind w:left="720"/>
        <w:jc w:val="both"/>
        <w:rPr>
          <w:rFonts w:ascii="Times New Roman" w:hAnsi="Times New Roman"/>
          <w:b/>
          <w:bCs/>
        </w:rPr>
      </w:pPr>
      <w:r>
        <w:rPr>
          <w:rFonts w:ascii="Times New Roman" w:hAnsi="Times New Roman"/>
          <w:b/>
          <w:bCs/>
        </w:rPr>
        <w:t>10</w:t>
      </w:r>
      <w:r w:rsidR="00CB3002" w:rsidRPr="00CB3002">
        <w:rPr>
          <w:rFonts w:ascii="Times New Roman" w:hAnsi="Times New Roman"/>
          <w:b/>
          <w:bCs/>
        </w:rPr>
        <w:t xml:space="preserve">.2. Kadının Statüsü </w:t>
      </w:r>
      <w:r w:rsidR="00B75F02" w:rsidRPr="00CB3002">
        <w:rPr>
          <w:rFonts w:ascii="Times New Roman" w:hAnsi="Times New Roman"/>
          <w:b/>
          <w:bCs/>
        </w:rPr>
        <w:t>Genel Müdürlüğü Tarafından Takibi Gereken Hususlar:</w:t>
      </w:r>
    </w:p>
    <w:p w:rsidR="00B75F02" w:rsidRPr="00CB3002" w:rsidRDefault="00B75F02" w:rsidP="009F25A1">
      <w:pPr>
        <w:pStyle w:val="NormalWeb"/>
        <w:spacing w:before="120" w:beforeAutospacing="0" w:after="120" w:afterAutospacing="0"/>
        <w:ind w:firstLine="709"/>
        <w:jc w:val="both"/>
        <w:rPr>
          <w:rFonts w:ascii="Times New Roman" w:hAnsi="Times New Roman"/>
          <w:bCs/>
        </w:rPr>
      </w:pPr>
      <w:r w:rsidRPr="00CB3002">
        <w:rPr>
          <w:rFonts w:ascii="Times New Roman" w:hAnsi="Times New Roman"/>
          <w:bCs/>
        </w:rPr>
        <w:t>…. Aile ve Sosyal Hizmetler İl Müdürlüğünce verilecek cevapların takibi ve değerlendirilmesinin yapılması ile birlikte;</w:t>
      </w:r>
    </w:p>
    <w:p w:rsidR="00670F23" w:rsidRDefault="00670F23" w:rsidP="00670F23">
      <w:pPr>
        <w:pStyle w:val="NormalWeb"/>
        <w:spacing w:before="120" w:beforeAutospacing="0" w:after="120" w:afterAutospacing="0"/>
        <w:ind w:firstLine="709"/>
        <w:jc w:val="both"/>
        <w:rPr>
          <w:rFonts w:ascii="Times New Roman" w:hAnsi="Times New Roman" w:cs="Times New Roman"/>
          <w:bCs/>
        </w:rPr>
      </w:pPr>
      <w:r>
        <w:rPr>
          <w:rFonts w:ascii="Times New Roman" w:hAnsi="Times New Roman" w:cs="Times New Roman"/>
          <w:bCs/>
        </w:rPr>
        <w:t xml:space="preserve">Raporun </w:t>
      </w:r>
      <w:r>
        <w:rPr>
          <w:rFonts w:ascii="Times New Roman" w:hAnsi="Times New Roman" w:cs="Times New Roman"/>
          <w:b/>
          <w:bCs/>
        </w:rPr>
        <w:t>8.</w:t>
      </w:r>
      <w:r>
        <w:rPr>
          <w:rFonts w:ascii="Times New Roman" w:hAnsi="Times New Roman" w:cs="Times New Roman"/>
          <w:bCs/>
        </w:rPr>
        <w:t xml:space="preserve"> bölümünde yer alan teftiş bulgularının … üncü maddesinde yer alan </w:t>
      </w:r>
      <w:r>
        <w:rPr>
          <w:rFonts w:ascii="Times New Roman" w:hAnsi="Times New Roman" w:cs="Times New Roman"/>
          <w:shd w:val="clear" w:color="auto" w:fill="FFFFFF"/>
        </w:rPr>
        <w:t>…..</w:t>
      </w:r>
      <w:r>
        <w:rPr>
          <w:rFonts w:ascii="Times New Roman" w:hAnsi="Times New Roman" w:cs="Times New Roman"/>
          <w:bCs/>
        </w:rPr>
        <w:t xml:space="preserve"> husus ile </w:t>
      </w:r>
      <w:r>
        <w:rPr>
          <w:rFonts w:ascii="Times New Roman" w:hAnsi="Times New Roman" w:cs="Times New Roman"/>
          <w:b/>
          <w:bCs/>
        </w:rPr>
        <w:t>9.</w:t>
      </w:r>
      <w:r>
        <w:rPr>
          <w:rFonts w:ascii="Times New Roman" w:hAnsi="Times New Roman" w:cs="Times New Roman"/>
          <w:bCs/>
        </w:rPr>
        <w:t xml:space="preserve"> bölümde yer alan önerinin Genel Müdürlüğünüzce değerlendirilmesi, raporun ilgili Valiliklere gönderilmesi, teftişi yapılan birimlerce raporda yer alan tespit ve tenkitlere ilişkin cevapların otuz gün içinde istenilmesi, gerekli takibatın yapılması, </w:t>
      </w:r>
      <w:r>
        <w:rPr>
          <w:rFonts w:ascii="Times New Roman" w:hAnsi="Times New Roman" w:cs="Times New Roman"/>
          <w:bCs/>
          <w:u w:val="single"/>
        </w:rPr>
        <w:t>ayrıca raporda Bakanlık diğer merkez birimlerini ilgilendiren hususların bulunması halinde bu kısımların ilgili merkez birimlerine intikal ettirilmesi</w:t>
      </w:r>
    </w:p>
    <w:p w:rsidR="00B75F02" w:rsidRPr="00CB3002" w:rsidRDefault="00B75F02" w:rsidP="009F25A1">
      <w:pPr>
        <w:pStyle w:val="NormalWeb"/>
        <w:spacing w:before="120" w:beforeAutospacing="0" w:after="120" w:afterAutospacing="0"/>
        <w:ind w:firstLine="709"/>
        <w:jc w:val="both"/>
        <w:rPr>
          <w:rFonts w:ascii="Times New Roman" w:hAnsi="Times New Roman"/>
          <w:bCs/>
        </w:rPr>
      </w:pPr>
      <w:r w:rsidRPr="00CB3002">
        <w:rPr>
          <w:rFonts w:ascii="Times New Roman" w:hAnsi="Times New Roman"/>
          <w:bCs/>
        </w:rPr>
        <w:t>Netice ve kanaatine varılmıştır.</w:t>
      </w:r>
    </w:p>
    <w:p w:rsidR="00142781" w:rsidRPr="009F25A1" w:rsidRDefault="00670F23" w:rsidP="009F25A1">
      <w:pPr>
        <w:pStyle w:val="NormalWeb"/>
        <w:spacing w:before="120" w:beforeAutospacing="0" w:after="120" w:afterAutospacing="0"/>
        <w:ind w:firstLine="709"/>
        <w:jc w:val="both"/>
        <w:rPr>
          <w:rFonts w:ascii="Times New Roman" w:hAnsi="Times New Roman"/>
          <w:bCs/>
          <w:i/>
        </w:rPr>
      </w:pPr>
      <w:r>
        <w:rPr>
          <w:rFonts w:ascii="Times New Roman" w:hAnsi="Times New Roman"/>
          <w:bCs/>
          <w:i/>
        </w:rPr>
        <w:t>(</w:t>
      </w:r>
      <w:r w:rsidR="00142781" w:rsidRPr="009F25A1">
        <w:rPr>
          <w:rFonts w:ascii="Times New Roman" w:hAnsi="Times New Roman"/>
          <w:bCs/>
          <w:i/>
        </w:rPr>
        <w:t>Müşterek yapılan teftişlerde teftişe esas görev dağılımı kapsamında müfettişleri</w:t>
      </w:r>
      <w:r w:rsidR="009F25A1">
        <w:rPr>
          <w:rFonts w:ascii="Times New Roman" w:hAnsi="Times New Roman"/>
          <w:bCs/>
          <w:i/>
        </w:rPr>
        <w:t>n teftiş etmiş olduğu kısımlar</w:t>
      </w:r>
      <w:r w:rsidR="00142781" w:rsidRPr="009F25A1">
        <w:rPr>
          <w:rFonts w:ascii="Times New Roman" w:hAnsi="Times New Roman"/>
          <w:bCs/>
          <w:i/>
        </w:rPr>
        <w:t xml:space="preserve"> bu </w:t>
      </w:r>
      <w:r>
        <w:rPr>
          <w:rFonts w:ascii="Times New Roman" w:hAnsi="Times New Roman"/>
          <w:bCs/>
          <w:i/>
        </w:rPr>
        <w:t>bölümde belirtilecektir.)</w:t>
      </w:r>
    </w:p>
    <w:p w:rsidR="00B75F02" w:rsidRPr="00CB3002" w:rsidRDefault="00B75F02" w:rsidP="009F25A1">
      <w:pPr>
        <w:pStyle w:val="NormalWeb"/>
        <w:spacing w:before="120" w:beforeAutospacing="0" w:after="120" w:afterAutospacing="0"/>
        <w:ind w:firstLine="709"/>
        <w:jc w:val="both"/>
        <w:rPr>
          <w:rFonts w:ascii="Times New Roman" w:hAnsi="Times New Roman"/>
        </w:rPr>
      </w:pPr>
      <w:r w:rsidRPr="00CB3002">
        <w:rPr>
          <w:rFonts w:ascii="Times New Roman" w:hAnsi="Times New Roman"/>
          <w:bCs/>
        </w:rPr>
        <w:t xml:space="preserve">Müfettişliğimce düzenlenen bu Genel Teftiş Raporu, bir nüsha olarak, </w:t>
      </w:r>
      <w:r w:rsidRPr="00CB3002">
        <w:rPr>
          <w:rFonts w:ascii="Times New Roman" w:hAnsi="Times New Roman"/>
        </w:rPr>
        <w:t>Rehberlik ve Teftiş Başkanlığına sunulmuştur. Arz ederim. …..202</w:t>
      </w:r>
      <w:r w:rsidR="00CB3002" w:rsidRPr="00CB3002">
        <w:rPr>
          <w:rFonts w:ascii="Times New Roman" w:hAnsi="Times New Roman"/>
        </w:rPr>
        <w:t>4</w:t>
      </w:r>
    </w:p>
    <w:p w:rsidR="00B75F02" w:rsidRPr="00CB3002" w:rsidRDefault="00B75F02" w:rsidP="00604632">
      <w:pPr>
        <w:tabs>
          <w:tab w:val="left" w:pos="6013"/>
        </w:tabs>
        <w:spacing w:before="120" w:after="120" w:line="240" w:lineRule="auto"/>
        <w:jc w:val="both"/>
        <w:rPr>
          <w:rFonts w:ascii="Times New Roman" w:hAnsi="Times New Roman" w:cs="Times New Roman"/>
          <w:sz w:val="24"/>
          <w:szCs w:val="24"/>
        </w:rPr>
      </w:pPr>
    </w:p>
    <w:p w:rsidR="00050838" w:rsidRDefault="00B75F02" w:rsidP="00604632">
      <w:pPr>
        <w:tabs>
          <w:tab w:val="left" w:pos="6013"/>
        </w:tabs>
        <w:spacing w:after="0" w:line="240" w:lineRule="auto"/>
        <w:ind w:firstLine="709"/>
        <w:jc w:val="both"/>
        <w:rPr>
          <w:rFonts w:ascii="Times New Roman" w:hAnsi="Times New Roman" w:cs="Times New Roman"/>
          <w:b/>
          <w:sz w:val="24"/>
          <w:szCs w:val="24"/>
        </w:rPr>
      </w:pPr>
      <w:r w:rsidRPr="00CB3002">
        <w:rPr>
          <w:rFonts w:ascii="Times New Roman" w:hAnsi="Times New Roman" w:cs="Times New Roman"/>
          <w:sz w:val="24"/>
          <w:szCs w:val="24"/>
        </w:rPr>
        <w:tab/>
      </w:r>
      <w:r w:rsidRPr="00511B82">
        <w:rPr>
          <w:rFonts w:ascii="Times New Roman" w:hAnsi="Times New Roman" w:cs="Times New Roman"/>
          <w:b/>
          <w:sz w:val="24"/>
          <w:szCs w:val="24"/>
        </w:rPr>
        <w:t xml:space="preserve">         …………….</w:t>
      </w:r>
    </w:p>
    <w:p w:rsidR="00604632" w:rsidRDefault="00B75F02" w:rsidP="00604632">
      <w:pPr>
        <w:spacing w:after="0" w:line="240" w:lineRule="auto"/>
        <w:ind w:firstLine="708"/>
        <w:jc w:val="both"/>
        <w:rPr>
          <w:rFonts w:ascii="Times New Roman" w:hAnsi="Times New Roman" w:cs="Times New Roman"/>
          <w:b/>
          <w:sz w:val="24"/>
          <w:szCs w:val="24"/>
        </w:rPr>
      </w:pP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t xml:space="preserve">          </w:t>
      </w:r>
      <w:r w:rsidR="009F25A1">
        <w:rPr>
          <w:rFonts w:ascii="Times New Roman" w:hAnsi="Times New Roman" w:cs="Times New Roman"/>
          <w:b/>
          <w:sz w:val="24"/>
          <w:szCs w:val="24"/>
        </w:rPr>
        <w:t>Müfettiş/Başm</w:t>
      </w:r>
      <w:r w:rsidRPr="00511B82">
        <w:rPr>
          <w:rFonts w:ascii="Times New Roman" w:hAnsi="Times New Roman" w:cs="Times New Roman"/>
          <w:b/>
          <w:sz w:val="24"/>
          <w:szCs w:val="24"/>
        </w:rPr>
        <w:t>üfettiş</w:t>
      </w:r>
    </w:p>
    <w:p w:rsidR="00604632" w:rsidRDefault="00604632" w:rsidP="00050838">
      <w:pPr>
        <w:spacing w:before="120" w:after="120" w:line="240" w:lineRule="auto"/>
        <w:ind w:firstLine="708"/>
        <w:jc w:val="both"/>
        <w:rPr>
          <w:rFonts w:ascii="Times New Roman" w:hAnsi="Times New Roman" w:cs="Times New Roman"/>
          <w:b/>
          <w:sz w:val="24"/>
          <w:szCs w:val="24"/>
        </w:rPr>
      </w:pPr>
    </w:p>
    <w:p w:rsidR="00050838" w:rsidRPr="00486D80" w:rsidRDefault="00050838" w:rsidP="00050838">
      <w:pPr>
        <w:spacing w:before="120" w:after="120" w:line="240" w:lineRule="auto"/>
        <w:ind w:firstLine="708"/>
        <w:jc w:val="both"/>
        <w:rPr>
          <w:rFonts w:ascii="Times New Roman" w:hAnsi="Times New Roman" w:cs="Times New Roman"/>
          <w:b/>
          <w:sz w:val="24"/>
          <w:szCs w:val="24"/>
        </w:rPr>
      </w:pPr>
      <w:r w:rsidRPr="00486D80">
        <w:rPr>
          <w:rFonts w:ascii="Times New Roman" w:hAnsi="Times New Roman" w:cs="Times New Roman"/>
          <w:b/>
          <w:sz w:val="24"/>
          <w:szCs w:val="24"/>
        </w:rPr>
        <w:t>Ekler;</w:t>
      </w:r>
    </w:p>
    <w:p w:rsidR="00050838" w:rsidRDefault="00050838" w:rsidP="0005083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Ek:1 </w:t>
      </w:r>
      <w:r>
        <w:rPr>
          <w:rFonts w:ascii="Times New Roman" w:hAnsi="Times New Roman" w:cs="Times New Roman"/>
          <w:sz w:val="24"/>
          <w:szCs w:val="24"/>
        </w:rPr>
        <w:t>Teftiş bulgularına ilişkin yazı</w:t>
      </w:r>
    </w:p>
    <w:p w:rsidR="00050838" w:rsidRDefault="00050838" w:rsidP="00050838">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Ek:2</w:t>
      </w:r>
      <w:r w:rsidRPr="00486D80">
        <w:rPr>
          <w:rFonts w:ascii="Times New Roman" w:hAnsi="Times New Roman" w:cs="Times New Roman"/>
          <w:b/>
          <w:sz w:val="24"/>
          <w:szCs w:val="24"/>
        </w:rPr>
        <w:t xml:space="preserve"> </w:t>
      </w:r>
      <w:r>
        <w:rPr>
          <w:rFonts w:ascii="Times New Roman" w:hAnsi="Times New Roman" w:cs="Times New Roman"/>
          <w:sz w:val="24"/>
          <w:szCs w:val="24"/>
        </w:rPr>
        <w:t>Kuruluş cevaplarına ilişkin yazı</w:t>
      </w:r>
    </w:p>
    <w:p w:rsidR="0054785E" w:rsidRPr="00CB3002" w:rsidRDefault="0054785E" w:rsidP="00171E0C">
      <w:pPr>
        <w:spacing w:before="120" w:after="120" w:line="240" w:lineRule="auto"/>
        <w:ind w:firstLine="708"/>
        <w:jc w:val="both"/>
        <w:rPr>
          <w:rFonts w:asciiTheme="majorBidi" w:hAnsiTheme="majorBidi" w:cstheme="majorBidi"/>
          <w:sz w:val="24"/>
          <w:szCs w:val="24"/>
        </w:rPr>
      </w:pPr>
    </w:p>
    <w:sectPr w:rsidR="0054785E" w:rsidRPr="00CB3002" w:rsidSect="0008426E">
      <w:headerReference w:type="default" r:id="rId7"/>
      <w:pgSz w:w="11906" w:h="16838"/>
      <w:pgMar w:top="1418" w:right="1133"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BD3" w:rsidRDefault="008D4BD3" w:rsidP="003934C2">
      <w:pPr>
        <w:spacing w:after="0" w:line="240" w:lineRule="auto"/>
      </w:pPr>
      <w:r>
        <w:separator/>
      </w:r>
    </w:p>
  </w:endnote>
  <w:endnote w:type="continuationSeparator" w:id="0">
    <w:p w:rsidR="008D4BD3" w:rsidRDefault="008D4BD3" w:rsidP="0039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BD3" w:rsidRDefault="008D4BD3" w:rsidP="003934C2">
      <w:pPr>
        <w:spacing w:after="0" w:line="240" w:lineRule="auto"/>
      </w:pPr>
      <w:r>
        <w:separator/>
      </w:r>
    </w:p>
  </w:footnote>
  <w:footnote w:type="continuationSeparator" w:id="0">
    <w:p w:rsidR="008D4BD3" w:rsidRDefault="008D4BD3" w:rsidP="00393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65620"/>
      <w:docPartObj>
        <w:docPartGallery w:val="Page Numbers (Top of Page)"/>
        <w:docPartUnique/>
      </w:docPartObj>
    </w:sdtPr>
    <w:sdtEndPr>
      <w:rPr>
        <w:rFonts w:ascii="Times New Roman" w:hAnsi="Times New Roman" w:cs="Times New Roman"/>
        <w:sz w:val="18"/>
        <w:szCs w:val="18"/>
      </w:rPr>
    </w:sdtEndPr>
    <w:sdtContent>
      <w:p w:rsidR="003934C2" w:rsidRPr="004E41F4" w:rsidRDefault="003A1C19" w:rsidP="003934C2">
        <w:pPr>
          <w:pStyle w:val="stBilgi"/>
          <w:ind w:right="-2"/>
          <w:rPr>
            <w:rFonts w:ascii="Times New Roman" w:hAnsi="Times New Roman" w:cs="Times New Roman"/>
            <w:sz w:val="18"/>
            <w:szCs w:val="18"/>
          </w:rPr>
        </w:pPr>
        <w:r>
          <w:t xml:space="preserve">           </w:t>
        </w:r>
        <w:r w:rsidR="003934C2" w:rsidRPr="004E41F4">
          <w:rPr>
            <w:rFonts w:ascii="Times New Roman" w:hAnsi="Times New Roman" w:cs="Times New Roman"/>
            <w:sz w:val="18"/>
            <w:szCs w:val="18"/>
          </w:rPr>
          <w:t xml:space="preserve">Aile ve Sosyal </w:t>
        </w:r>
        <w:r w:rsidR="00890ABF">
          <w:rPr>
            <w:rFonts w:ascii="Times New Roman" w:hAnsi="Times New Roman" w:cs="Times New Roman"/>
            <w:sz w:val="18"/>
            <w:szCs w:val="18"/>
          </w:rPr>
          <w:t xml:space="preserve">Hizmetler </w:t>
        </w:r>
        <w:r w:rsidR="003934C2" w:rsidRPr="004E41F4">
          <w:rPr>
            <w:rFonts w:ascii="Times New Roman" w:hAnsi="Times New Roman" w:cs="Times New Roman"/>
            <w:sz w:val="18"/>
            <w:szCs w:val="18"/>
          </w:rPr>
          <w:t xml:space="preserve"> Bakanlığı             </w:t>
        </w:r>
        <w:r w:rsidR="00890ABF">
          <w:rPr>
            <w:rFonts w:ascii="Times New Roman" w:hAnsi="Times New Roman" w:cs="Times New Roman"/>
            <w:sz w:val="18"/>
            <w:szCs w:val="18"/>
          </w:rPr>
          <w:t xml:space="preserve">    </w:t>
        </w:r>
        <w:r w:rsidR="003934C2">
          <w:rPr>
            <w:rFonts w:ascii="Times New Roman" w:hAnsi="Times New Roman" w:cs="Times New Roman"/>
            <w:sz w:val="18"/>
            <w:szCs w:val="18"/>
          </w:rPr>
          <w:t xml:space="preserve">GENEL </w:t>
        </w:r>
        <w:r w:rsidR="00511772">
          <w:rPr>
            <w:rFonts w:ascii="Times New Roman" w:hAnsi="Times New Roman" w:cs="Times New Roman"/>
            <w:sz w:val="18"/>
            <w:szCs w:val="18"/>
          </w:rPr>
          <w:t>TEFTİŞ</w:t>
        </w:r>
        <w:r w:rsidR="003934C2" w:rsidRPr="004E41F4">
          <w:rPr>
            <w:rFonts w:ascii="Times New Roman" w:hAnsi="Times New Roman" w:cs="Times New Roman"/>
            <w:sz w:val="18"/>
            <w:szCs w:val="18"/>
          </w:rPr>
          <w:t xml:space="preserve"> RAPORU                   </w:t>
        </w:r>
        <w:r w:rsidR="003934C2">
          <w:rPr>
            <w:rFonts w:ascii="Times New Roman" w:hAnsi="Times New Roman" w:cs="Times New Roman"/>
            <w:sz w:val="18"/>
            <w:szCs w:val="18"/>
          </w:rPr>
          <w:t xml:space="preserve"> </w:t>
        </w:r>
        <w:r w:rsidR="003934C2" w:rsidRPr="004E41F4">
          <w:rPr>
            <w:rFonts w:ascii="Times New Roman" w:hAnsi="Times New Roman" w:cs="Times New Roman"/>
            <w:sz w:val="18"/>
            <w:szCs w:val="18"/>
          </w:rPr>
          <w:t xml:space="preserve">Bakanlık </w:t>
        </w:r>
        <w:r w:rsidR="00C553EB">
          <w:rPr>
            <w:rFonts w:ascii="Times New Roman" w:hAnsi="Times New Roman" w:cs="Times New Roman"/>
            <w:sz w:val="18"/>
            <w:szCs w:val="18"/>
          </w:rPr>
          <w:t>Müfettişliği</w:t>
        </w:r>
        <w:r w:rsidR="003934C2" w:rsidRPr="004E41F4">
          <w:rPr>
            <w:rFonts w:ascii="Times New Roman" w:hAnsi="Times New Roman" w:cs="Times New Roman"/>
            <w:sz w:val="18"/>
            <w:szCs w:val="18"/>
          </w:rPr>
          <w:t xml:space="preserve"> </w:t>
        </w:r>
        <w:r w:rsidR="003934C2">
          <w:rPr>
            <w:rFonts w:ascii="Times New Roman" w:hAnsi="Times New Roman" w:cs="Times New Roman"/>
            <w:sz w:val="18"/>
            <w:szCs w:val="18"/>
          </w:rPr>
          <w:t xml:space="preserve">    </w:t>
        </w:r>
        <w:r w:rsidR="003934C2" w:rsidRPr="004E41F4">
          <w:rPr>
            <w:rFonts w:ascii="Times New Roman" w:hAnsi="Times New Roman" w:cs="Times New Roman"/>
            <w:sz w:val="18"/>
            <w:szCs w:val="18"/>
          </w:rPr>
          <w:t xml:space="preserve"> </w:t>
        </w:r>
        <w:r w:rsidR="003934C2" w:rsidRPr="004E41F4">
          <w:rPr>
            <w:rFonts w:ascii="Times New Roman" w:hAnsi="Times New Roman" w:cs="Times New Roman"/>
            <w:sz w:val="18"/>
            <w:szCs w:val="18"/>
          </w:rPr>
          <w:fldChar w:fldCharType="begin"/>
        </w:r>
        <w:r w:rsidR="003934C2" w:rsidRPr="004E41F4">
          <w:rPr>
            <w:rFonts w:ascii="Times New Roman" w:hAnsi="Times New Roman" w:cs="Times New Roman"/>
            <w:sz w:val="18"/>
            <w:szCs w:val="18"/>
          </w:rPr>
          <w:instrText>PAGE</w:instrText>
        </w:r>
        <w:r w:rsidR="003934C2" w:rsidRPr="004E41F4">
          <w:rPr>
            <w:rFonts w:ascii="Times New Roman" w:hAnsi="Times New Roman" w:cs="Times New Roman"/>
            <w:sz w:val="18"/>
            <w:szCs w:val="18"/>
          </w:rPr>
          <w:fldChar w:fldCharType="separate"/>
        </w:r>
        <w:r w:rsidR="00813EB7">
          <w:rPr>
            <w:rFonts w:ascii="Times New Roman" w:hAnsi="Times New Roman" w:cs="Times New Roman"/>
            <w:noProof/>
            <w:sz w:val="18"/>
            <w:szCs w:val="18"/>
          </w:rPr>
          <w:t>1</w:t>
        </w:r>
        <w:r w:rsidR="003934C2" w:rsidRPr="004E41F4">
          <w:rPr>
            <w:rFonts w:ascii="Times New Roman" w:hAnsi="Times New Roman" w:cs="Times New Roman"/>
            <w:sz w:val="18"/>
            <w:szCs w:val="18"/>
          </w:rPr>
          <w:fldChar w:fldCharType="end"/>
        </w:r>
        <w:r w:rsidR="003934C2" w:rsidRPr="004E41F4">
          <w:rPr>
            <w:rFonts w:ascii="Times New Roman" w:hAnsi="Times New Roman" w:cs="Times New Roman"/>
            <w:sz w:val="18"/>
            <w:szCs w:val="18"/>
          </w:rPr>
          <w:t xml:space="preserve"> / </w:t>
        </w:r>
        <w:r w:rsidR="003934C2" w:rsidRPr="004E41F4">
          <w:rPr>
            <w:rFonts w:ascii="Times New Roman" w:hAnsi="Times New Roman" w:cs="Times New Roman"/>
            <w:sz w:val="18"/>
            <w:szCs w:val="18"/>
          </w:rPr>
          <w:fldChar w:fldCharType="begin"/>
        </w:r>
        <w:r w:rsidR="003934C2" w:rsidRPr="004E41F4">
          <w:rPr>
            <w:rFonts w:ascii="Times New Roman" w:hAnsi="Times New Roman" w:cs="Times New Roman"/>
            <w:sz w:val="18"/>
            <w:szCs w:val="18"/>
          </w:rPr>
          <w:instrText>NUMPAGES</w:instrText>
        </w:r>
        <w:r w:rsidR="003934C2" w:rsidRPr="004E41F4">
          <w:rPr>
            <w:rFonts w:ascii="Times New Roman" w:hAnsi="Times New Roman" w:cs="Times New Roman"/>
            <w:sz w:val="18"/>
            <w:szCs w:val="18"/>
          </w:rPr>
          <w:fldChar w:fldCharType="separate"/>
        </w:r>
        <w:r w:rsidR="00813EB7">
          <w:rPr>
            <w:rFonts w:ascii="Times New Roman" w:hAnsi="Times New Roman" w:cs="Times New Roman"/>
            <w:noProof/>
            <w:sz w:val="18"/>
            <w:szCs w:val="18"/>
          </w:rPr>
          <w:t>5</w:t>
        </w:r>
        <w:r w:rsidR="003934C2" w:rsidRPr="004E41F4">
          <w:rPr>
            <w:rFonts w:ascii="Times New Roman" w:hAnsi="Times New Roman" w:cs="Times New Roman"/>
            <w:sz w:val="18"/>
            <w:szCs w:val="18"/>
          </w:rPr>
          <w:fldChar w:fldCharType="end"/>
        </w:r>
      </w:p>
    </w:sdtContent>
  </w:sdt>
  <w:p w:rsidR="003934C2" w:rsidRDefault="003934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0091"/>
    <w:multiLevelType w:val="multilevel"/>
    <w:tmpl w:val="AFCCBE1A"/>
    <w:lvl w:ilvl="0">
      <w:start w:val="10"/>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53C04FE"/>
    <w:multiLevelType w:val="multilevel"/>
    <w:tmpl w:val="7302887A"/>
    <w:lvl w:ilvl="0">
      <w:start w:val="11"/>
      <w:numFmt w:val="decimal"/>
      <w:lvlText w:val="%1"/>
      <w:lvlJc w:val="left"/>
      <w:pPr>
        <w:ind w:left="420" w:hanging="420"/>
      </w:pPr>
      <w:rPr>
        <w:rFonts w:cs="Arial Unicode MS" w:hint="default"/>
      </w:rPr>
    </w:lvl>
    <w:lvl w:ilvl="1">
      <w:start w:val="1"/>
      <w:numFmt w:val="decimal"/>
      <w:lvlText w:val="%1.%2"/>
      <w:lvlJc w:val="left"/>
      <w:pPr>
        <w:ind w:left="1140" w:hanging="42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2" w15:restartNumberingAfterBreak="0">
    <w:nsid w:val="45865BE0"/>
    <w:multiLevelType w:val="hybridMultilevel"/>
    <w:tmpl w:val="970629B6"/>
    <w:lvl w:ilvl="0" w:tplc="7796467E">
      <w:start w:val="1"/>
      <w:numFmt w:val="decimal"/>
      <w:lvlText w:val="%1."/>
      <w:lvlJc w:val="left"/>
      <w:pPr>
        <w:ind w:left="928" w:hanging="360"/>
      </w:pPr>
      <w:rPr>
        <w:b/>
        <w:i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4E4F6313"/>
    <w:multiLevelType w:val="hybridMultilevel"/>
    <w:tmpl w:val="4B10204A"/>
    <w:lvl w:ilvl="0" w:tplc="52DE872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4F676D3B"/>
    <w:multiLevelType w:val="hybridMultilevel"/>
    <w:tmpl w:val="05F84234"/>
    <w:lvl w:ilvl="0" w:tplc="24146B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EF10BE"/>
    <w:multiLevelType w:val="hybridMultilevel"/>
    <w:tmpl w:val="896698BC"/>
    <w:lvl w:ilvl="0" w:tplc="E11CA3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EC05D5"/>
    <w:multiLevelType w:val="hybridMultilevel"/>
    <w:tmpl w:val="E04C7E1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6D720F72"/>
    <w:multiLevelType w:val="hybridMultilevel"/>
    <w:tmpl w:val="D9FAFA02"/>
    <w:lvl w:ilvl="0" w:tplc="7CD0D528">
      <w:start w:val="2"/>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5"/>
  </w:num>
  <w:num w:numId="2">
    <w:abstractNumId w:val="4"/>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CE"/>
    <w:rsid w:val="00003C72"/>
    <w:rsid w:val="00005A68"/>
    <w:rsid w:val="00013CA7"/>
    <w:rsid w:val="00024D68"/>
    <w:rsid w:val="00025D74"/>
    <w:rsid w:val="000354CE"/>
    <w:rsid w:val="00036B61"/>
    <w:rsid w:val="00040A61"/>
    <w:rsid w:val="00050838"/>
    <w:rsid w:val="000551AE"/>
    <w:rsid w:val="0005523F"/>
    <w:rsid w:val="00060A01"/>
    <w:rsid w:val="00060D22"/>
    <w:rsid w:val="00071354"/>
    <w:rsid w:val="0008426E"/>
    <w:rsid w:val="00090750"/>
    <w:rsid w:val="000A1859"/>
    <w:rsid w:val="000B1333"/>
    <w:rsid w:val="000E3E63"/>
    <w:rsid w:val="000F6888"/>
    <w:rsid w:val="00102001"/>
    <w:rsid w:val="001075A4"/>
    <w:rsid w:val="00142781"/>
    <w:rsid w:val="001465CD"/>
    <w:rsid w:val="00171E0C"/>
    <w:rsid w:val="0017223D"/>
    <w:rsid w:val="00186131"/>
    <w:rsid w:val="001A1D2E"/>
    <w:rsid w:val="001A4E09"/>
    <w:rsid w:val="001C25D1"/>
    <w:rsid w:val="001E1845"/>
    <w:rsid w:val="00202667"/>
    <w:rsid w:val="0020396F"/>
    <w:rsid w:val="0022410D"/>
    <w:rsid w:val="00225FBB"/>
    <w:rsid w:val="00261474"/>
    <w:rsid w:val="0026441E"/>
    <w:rsid w:val="00271626"/>
    <w:rsid w:val="00275C3C"/>
    <w:rsid w:val="002A3C7F"/>
    <w:rsid w:val="002B2BC0"/>
    <w:rsid w:val="002C7CF3"/>
    <w:rsid w:val="002D4EEF"/>
    <w:rsid w:val="00316F0D"/>
    <w:rsid w:val="00324E60"/>
    <w:rsid w:val="00344891"/>
    <w:rsid w:val="00351574"/>
    <w:rsid w:val="00357FF9"/>
    <w:rsid w:val="00384E9F"/>
    <w:rsid w:val="003919FB"/>
    <w:rsid w:val="003934C2"/>
    <w:rsid w:val="003A1C19"/>
    <w:rsid w:val="003B2681"/>
    <w:rsid w:val="003C6BC3"/>
    <w:rsid w:val="003C77A1"/>
    <w:rsid w:val="003C7A0D"/>
    <w:rsid w:val="00401593"/>
    <w:rsid w:val="00414D45"/>
    <w:rsid w:val="00453125"/>
    <w:rsid w:val="00462A2E"/>
    <w:rsid w:val="004819DA"/>
    <w:rsid w:val="00494065"/>
    <w:rsid w:val="004A39EC"/>
    <w:rsid w:val="004B078A"/>
    <w:rsid w:val="004B5DB6"/>
    <w:rsid w:val="004B73B7"/>
    <w:rsid w:val="004C150E"/>
    <w:rsid w:val="004D0E57"/>
    <w:rsid w:val="004F7BEF"/>
    <w:rsid w:val="005037FE"/>
    <w:rsid w:val="0050793A"/>
    <w:rsid w:val="00511772"/>
    <w:rsid w:val="00511B82"/>
    <w:rsid w:val="005136F4"/>
    <w:rsid w:val="00513798"/>
    <w:rsid w:val="0051600F"/>
    <w:rsid w:val="0053203B"/>
    <w:rsid w:val="00537492"/>
    <w:rsid w:val="0054785E"/>
    <w:rsid w:val="00552223"/>
    <w:rsid w:val="00553074"/>
    <w:rsid w:val="00553A13"/>
    <w:rsid w:val="00562055"/>
    <w:rsid w:val="005622EE"/>
    <w:rsid w:val="00566797"/>
    <w:rsid w:val="00566969"/>
    <w:rsid w:val="00575C54"/>
    <w:rsid w:val="005B3482"/>
    <w:rsid w:val="005C28B0"/>
    <w:rsid w:val="005E2BC2"/>
    <w:rsid w:val="005E4C0A"/>
    <w:rsid w:val="005F18B3"/>
    <w:rsid w:val="005F37FF"/>
    <w:rsid w:val="00600637"/>
    <w:rsid w:val="00604632"/>
    <w:rsid w:val="00606520"/>
    <w:rsid w:val="006112B8"/>
    <w:rsid w:val="00622FF8"/>
    <w:rsid w:val="006270B7"/>
    <w:rsid w:val="00627F84"/>
    <w:rsid w:val="00632FCB"/>
    <w:rsid w:val="00633900"/>
    <w:rsid w:val="006436F4"/>
    <w:rsid w:val="006674FE"/>
    <w:rsid w:val="00667B8C"/>
    <w:rsid w:val="00670F23"/>
    <w:rsid w:val="00693C83"/>
    <w:rsid w:val="006A249C"/>
    <w:rsid w:val="006A5B3A"/>
    <w:rsid w:val="006A7E98"/>
    <w:rsid w:val="006B477A"/>
    <w:rsid w:val="006B4BD2"/>
    <w:rsid w:val="006C1770"/>
    <w:rsid w:val="006C7B21"/>
    <w:rsid w:val="006D37A4"/>
    <w:rsid w:val="006D7C16"/>
    <w:rsid w:val="006E0BE3"/>
    <w:rsid w:val="006E55AC"/>
    <w:rsid w:val="006F5212"/>
    <w:rsid w:val="00700234"/>
    <w:rsid w:val="0070139E"/>
    <w:rsid w:val="00702265"/>
    <w:rsid w:val="00713058"/>
    <w:rsid w:val="00716D87"/>
    <w:rsid w:val="00721E97"/>
    <w:rsid w:val="00730AC9"/>
    <w:rsid w:val="007400CA"/>
    <w:rsid w:val="007423A0"/>
    <w:rsid w:val="007442C1"/>
    <w:rsid w:val="00757FA5"/>
    <w:rsid w:val="00763566"/>
    <w:rsid w:val="007A2E26"/>
    <w:rsid w:val="007A3981"/>
    <w:rsid w:val="007A49E4"/>
    <w:rsid w:val="007B03D4"/>
    <w:rsid w:val="007B1FF0"/>
    <w:rsid w:val="007C063A"/>
    <w:rsid w:val="007D4F0E"/>
    <w:rsid w:val="007D6A7E"/>
    <w:rsid w:val="007D7C54"/>
    <w:rsid w:val="00800B83"/>
    <w:rsid w:val="00813EB7"/>
    <w:rsid w:val="00814E43"/>
    <w:rsid w:val="008171FE"/>
    <w:rsid w:val="0083143D"/>
    <w:rsid w:val="0084202B"/>
    <w:rsid w:val="0084714B"/>
    <w:rsid w:val="0086516F"/>
    <w:rsid w:val="008849D2"/>
    <w:rsid w:val="00890ABF"/>
    <w:rsid w:val="008B3D27"/>
    <w:rsid w:val="008C630F"/>
    <w:rsid w:val="008C79B6"/>
    <w:rsid w:val="008D4BD3"/>
    <w:rsid w:val="008D7C09"/>
    <w:rsid w:val="008E1361"/>
    <w:rsid w:val="00912D14"/>
    <w:rsid w:val="00913CF3"/>
    <w:rsid w:val="00914192"/>
    <w:rsid w:val="00935E39"/>
    <w:rsid w:val="009463BA"/>
    <w:rsid w:val="0097211D"/>
    <w:rsid w:val="00977B6D"/>
    <w:rsid w:val="00987740"/>
    <w:rsid w:val="0099230F"/>
    <w:rsid w:val="009A4893"/>
    <w:rsid w:val="009B25C9"/>
    <w:rsid w:val="009B5C51"/>
    <w:rsid w:val="009D0C7D"/>
    <w:rsid w:val="009E25CE"/>
    <w:rsid w:val="009E3379"/>
    <w:rsid w:val="009F1C82"/>
    <w:rsid w:val="009F25A1"/>
    <w:rsid w:val="009F4971"/>
    <w:rsid w:val="009F5108"/>
    <w:rsid w:val="009F5D5A"/>
    <w:rsid w:val="00A01FB4"/>
    <w:rsid w:val="00A110B5"/>
    <w:rsid w:val="00A14B93"/>
    <w:rsid w:val="00A30950"/>
    <w:rsid w:val="00A433F7"/>
    <w:rsid w:val="00A45623"/>
    <w:rsid w:val="00A47B21"/>
    <w:rsid w:val="00A50842"/>
    <w:rsid w:val="00A543BB"/>
    <w:rsid w:val="00A607B8"/>
    <w:rsid w:val="00A67636"/>
    <w:rsid w:val="00A711A8"/>
    <w:rsid w:val="00A95425"/>
    <w:rsid w:val="00AA3411"/>
    <w:rsid w:val="00AA7523"/>
    <w:rsid w:val="00AB5D9A"/>
    <w:rsid w:val="00AB702B"/>
    <w:rsid w:val="00AD09FF"/>
    <w:rsid w:val="00AE1114"/>
    <w:rsid w:val="00AE4A6E"/>
    <w:rsid w:val="00B067CB"/>
    <w:rsid w:val="00B11B17"/>
    <w:rsid w:val="00B30BAE"/>
    <w:rsid w:val="00B30DBC"/>
    <w:rsid w:val="00B3236A"/>
    <w:rsid w:val="00B36C93"/>
    <w:rsid w:val="00B53FAA"/>
    <w:rsid w:val="00B6749C"/>
    <w:rsid w:val="00B75F02"/>
    <w:rsid w:val="00B904BB"/>
    <w:rsid w:val="00B95D55"/>
    <w:rsid w:val="00B96471"/>
    <w:rsid w:val="00BA3D6D"/>
    <w:rsid w:val="00BB7582"/>
    <w:rsid w:val="00BC69DC"/>
    <w:rsid w:val="00BC71AF"/>
    <w:rsid w:val="00BD2211"/>
    <w:rsid w:val="00C07914"/>
    <w:rsid w:val="00C17BF5"/>
    <w:rsid w:val="00C430EE"/>
    <w:rsid w:val="00C553EB"/>
    <w:rsid w:val="00C6007F"/>
    <w:rsid w:val="00C62751"/>
    <w:rsid w:val="00C70386"/>
    <w:rsid w:val="00C73D57"/>
    <w:rsid w:val="00C83C29"/>
    <w:rsid w:val="00C866D8"/>
    <w:rsid w:val="00C923C2"/>
    <w:rsid w:val="00CA1FB8"/>
    <w:rsid w:val="00CA4EF8"/>
    <w:rsid w:val="00CB3002"/>
    <w:rsid w:val="00CB5437"/>
    <w:rsid w:val="00CB6481"/>
    <w:rsid w:val="00CB6914"/>
    <w:rsid w:val="00CC1D69"/>
    <w:rsid w:val="00CC4A39"/>
    <w:rsid w:val="00CC5E06"/>
    <w:rsid w:val="00CC6CBE"/>
    <w:rsid w:val="00CD7C33"/>
    <w:rsid w:val="00CE39EB"/>
    <w:rsid w:val="00CF0A42"/>
    <w:rsid w:val="00CF5CB8"/>
    <w:rsid w:val="00D02576"/>
    <w:rsid w:val="00D02B2B"/>
    <w:rsid w:val="00D07BCE"/>
    <w:rsid w:val="00D108C8"/>
    <w:rsid w:val="00D126C5"/>
    <w:rsid w:val="00D40711"/>
    <w:rsid w:val="00D5000B"/>
    <w:rsid w:val="00D549C5"/>
    <w:rsid w:val="00D60413"/>
    <w:rsid w:val="00D76CA0"/>
    <w:rsid w:val="00D918F2"/>
    <w:rsid w:val="00DA7995"/>
    <w:rsid w:val="00DB05DB"/>
    <w:rsid w:val="00DB3E70"/>
    <w:rsid w:val="00DB4563"/>
    <w:rsid w:val="00DC7C6B"/>
    <w:rsid w:val="00DE1024"/>
    <w:rsid w:val="00DE66F9"/>
    <w:rsid w:val="00DF0002"/>
    <w:rsid w:val="00DF3819"/>
    <w:rsid w:val="00DF3DE0"/>
    <w:rsid w:val="00DF3FC5"/>
    <w:rsid w:val="00DF77E5"/>
    <w:rsid w:val="00E04555"/>
    <w:rsid w:val="00E14424"/>
    <w:rsid w:val="00E147B5"/>
    <w:rsid w:val="00E21866"/>
    <w:rsid w:val="00E41C65"/>
    <w:rsid w:val="00E41DF9"/>
    <w:rsid w:val="00E52E5B"/>
    <w:rsid w:val="00E53ADD"/>
    <w:rsid w:val="00E55262"/>
    <w:rsid w:val="00E6403C"/>
    <w:rsid w:val="00EB7F7B"/>
    <w:rsid w:val="00EC018B"/>
    <w:rsid w:val="00EE1079"/>
    <w:rsid w:val="00EF6A5E"/>
    <w:rsid w:val="00F07521"/>
    <w:rsid w:val="00F11851"/>
    <w:rsid w:val="00F221A0"/>
    <w:rsid w:val="00F36080"/>
    <w:rsid w:val="00F529D1"/>
    <w:rsid w:val="00F55A63"/>
    <w:rsid w:val="00F85709"/>
    <w:rsid w:val="00F86F6F"/>
    <w:rsid w:val="00FA747A"/>
    <w:rsid w:val="00FC4B61"/>
    <w:rsid w:val="00FD39F7"/>
    <w:rsid w:val="00FF0F52"/>
    <w:rsid w:val="00FF41CE"/>
    <w:rsid w:val="00FF71D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3B84"/>
  <w15:docId w15:val="{FFFCFF1A-18E5-4633-97F4-F2A5D54B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520"/>
    <w:pPr>
      <w:ind w:left="720"/>
      <w:contextualSpacing/>
    </w:pPr>
  </w:style>
  <w:style w:type="table" w:styleId="TabloKlavuzu">
    <w:name w:val="Table Grid"/>
    <w:basedOn w:val="NormalTablo"/>
    <w:uiPriority w:val="59"/>
    <w:rsid w:val="00E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934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34C2"/>
  </w:style>
  <w:style w:type="paragraph" w:styleId="AltBilgi">
    <w:name w:val="footer"/>
    <w:basedOn w:val="Normal"/>
    <w:link w:val="AltBilgiChar"/>
    <w:uiPriority w:val="99"/>
    <w:unhideWhenUsed/>
    <w:rsid w:val="003934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34C2"/>
  </w:style>
  <w:style w:type="paragraph" w:customStyle="1" w:styleId="3-normalyaz">
    <w:name w:val="3-normalyaz"/>
    <w:basedOn w:val="Normal"/>
    <w:rsid w:val="007D7C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D7C54"/>
  </w:style>
  <w:style w:type="paragraph" w:styleId="NormalWeb">
    <w:name w:val="Normal (Web)"/>
    <w:aliases w:val=" Char,Char"/>
    <w:basedOn w:val="Normal"/>
    <w:link w:val="NormalWebChar"/>
    <w:rsid w:val="00FA747A"/>
    <w:pPr>
      <w:spacing w:before="100" w:beforeAutospacing="1" w:after="100" w:afterAutospacing="1" w:line="240" w:lineRule="auto"/>
    </w:pPr>
    <w:rPr>
      <w:rFonts w:ascii="Arial Unicode MS" w:eastAsia="Arial Unicode MS" w:hAnsi="Arial Unicode MS" w:cs="Arial Unicode MS"/>
      <w:sz w:val="24"/>
      <w:szCs w:val="24"/>
      <w:lang w:eastAsia="tr-TR"/>
    </w:rPr>
  </w:style>
  <w:style w:type="character" w:customStyle="1" w:styleId="NormalWebChar">
    <w:name w:val="Normal (Web) Char"/>
    <w:aliases w:val=" Char Char,Char Char"/>
    <w:link w:val="NormalWeb"/>
    <w:locked/>
    <w:rsid w:val="00FA747A"/>
    <w:rPr>
      <w:rFonts w:ascii="Arial Unicode MS" w:eastAsia="Arial Unicode MS" w:hAnsi="Arial Unicode MS" w:cs="Arial Unicode MS"/>
      <w:sz w:val="24"/>
      <w:szCs w:val="24"/>
      <w:lang w:eastAsia="tr-TR"/>
    </w:rPr>
  </w:style>
  <w:style w:type="paragraph" w:customStyle="1" w:styleId="Default">
    <w:name w:val="Default"/>
    <w:rsid w:val="0070139E"/>
    <w:pPr>
      <w:autoSpaceDE w:val="0"/>
      <w:autoSpaceDN w:val="0"/>
      <w:adjustRightInd w:val="0"/>
      <w:spacing w:after="0" w:line="240" w:lineRule="auto"/>
    </w:pPr>
    <w:rPr>
      <w:rFonts w:ascii="Arial" w:hAnsi="Arial" w:cs="Arial"/>
      <w:color w:val="000000"/>
      <w:sz w:val="24"/>
      <w:szCs w:val="24"/>
    </w:rPr>
  </w:style>
  <w:style w:type="character" w:customStyle="1" w:styleId="spelle">
    <w:name w:val="spelle"/>
    <w:basedOn w:val="VarsaylanParagrafYazTipi"/>
    <w:rsid w:val="00D76CA0"/>
  </w:style>
  <w:style w:type="character" w:customStyle="1" w:styleId="grame">
    <w:name w:val="grame"/>
    <w:basedOn w:val="VarsaylanParagrafYazTipi"/>
    <w:rsid w:val="005C28B0"/>
  </w:style>
  <w:style w:type="paragraph" w:customStyle="1" w:styleId="3-NormalYaz0">
    <w:name w:val="3-Normal Yazı"/>
    <w:basedOn w:val="Normal"/>
    <w:rsid w:val="003C7A0D"/>
    <w:pPr>
      <w:spacing w:after="0" w:line="240" w:lineRule="auto"/>
      <w:jc w:val="both"/>
    </w:pPr>
    <w:rPr>
      <w:rFonts w:ascii="Times New Roman" w:eastAsiaTheme="minorEastAsia"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30">
      <w:bodyDiv w:val="1"/>
      <w:marLeft w:val="0"/>
      <w:marRight w:val="0"/>
      <w:marTop w:val="0"/>
      <w:marBottom w:val="0"/>
      <w:divBdr>
        <w:top w:val="none" w:sz="0" w:space="0" w:color="auto"/>
        <w:left w:val="none" w:sz="0" w:space="0" w:color="auto"/>
        <w:bottom w:val="none" w:sz="0" w:space="0" w:color="auto"/>
        <w:right w:val="none" w:sz="0" w:space="0" w:color="auto"/>
      </w:divBdr>
    </w:div>
    <w:div w:id="42675757">
      <w:bodyDiv w:val="1"/>
      <w:marLeft w:val="0"/>
      <w:marRight w:val="0"/>
      <w:marTop w:val="0"/>
      <w:marBottom w:val="0"/>
      <w:divBdr>
        <w:top w:val="none" w:sz="0" w:space="0" w:color="auto"/>
        <w:left w:val="none" w:sz="0" w:space="0" w:color="auto"/>
        <w:bottom w:val="none" w:sz="0" w:space="0" w:color="auto"/>
        <w:right w:val="none" w:sz="0" w:space="0" w:color="auto"/>
      </w:divBdr>
    </w:div>
    <w:div w:id="111214747">
      <w:bodyDiv w:val="1"/>
      <w:marLeft w:val="0"/>
      <w:marRight w:val="0"/>
      <w:marTop w:val="0"/>
      <w:marBottom w:val="0"/>
      <w:divBdr>
        <w:top w:val="none" w:sz="0" w:space="0" w:color="auto"/>
        <w:left w:val="none" w:sz="0" w:space="0" w:color="auto"/>
        <w:bottom w:val="none" w:sz="0" w:space="0" w:color="auto"/>
        <w:right w:val="none" w:sz="0" w:space="0" w:color="auto"/>
      </w:divBdr>
    </w:div>
    <w:div w:id="137648769">
      <w:bodyDiv w:val="1"/>
      <w:marLeft w:val="0"/>
      <w:marRight w:val="0"/>
      <w:marTop w:val="0"/>
      <w:marBottom w:val="0"/>
      <w:divBdr>
        <w:top w:val="none" w:sz="0" w:space="0" w:color="auto"/>
        <w:left w:val="none" w:sz="0" w:space="0" w:color="auto"/>
        <w:bottom w:val="none" w:sz="0" w:space="0" w:color="auto"/>
        <w:right w:val="none" w:sz="0" w:space="0" w:color="auto"/>
      </w:divBdr>
    </w:div>
    <w:div w:id="334695207">
      <w:bodyDiv w:val="1"/>
      <w:marLeft w:val="0"/>
      <w:marRight w:val="0"/>
      <w:marTop w:val="0"/>
      <w:marBottom w:val="0"/>
      <w:divBdr>
        <w:top w:val="none" w:sz="0" w:space="0" w:color="auto"/>
        <w:left w:val="none" w:sz="0" w:space="0" w:color="auto"/>
        <w:bottom w:val="none" w:sz="0" w:space="0" w:color="auto"/>
        <w:right w:val="none" w:sz="0" w:space="0" w:color="auto"/>
      </w:divBdr>
      <w:divsChild>
        <w:div w:id="1194030652">
          <w:marLeft w:val="0"/>
          <w:marRight w:val="0"/>
          <w:marTop w:val="100"/>
          <w:marBottom w:val="100"/>
          <w:divBdr>
            <w:top w:val="none" w:sz="0" w:space="0" w:color="auto"/>
            <w:left w:val="none" w:sz="0" w:space="0" w:color="auto"/>
            <w:bottom w:val="none" w:sz="0" w:space="0" w:color="auto"/>
            <w:right w:val="none" w:sz="0" w:space="0" w:color="auto"/>
          </w:divBdr>
          <w:divsChild>
            <w:div w:id="398794099">
              <w:marLeft w:val="0"/>
              <w:marRight w:val="0"/>
              <w:marTop w:val="0"/>
              <w:marBottom w:val="0"/>
              <w:divBdr>
                <w:top w:val="none" w:sz="0" w:space="0" w:color="auto"/>
                <w:left w:val="none" w:sz="0" w:space="0" w:color="auto"/>
                <w:bottom w:val="none" w:sz="0" w:space="0" w:color="auto"/>
                <w:right w:val="none" w:sz="0" w:space="0" w:color="auto"/>
              </w:divBdr>
              <w:divsChild>
                <w:div w:id="981467417">
                  <w:marLeft w:val="0"/>
                  <w:marRight w:val="0"/>
                  <w:marTop w:val="0"/>
                  <w:marBottom w:val="0"/>
                  <w:divBdr>
                    <w:top w:val="none" w:sz="0" w:space="0" w:color="auto"/>
                    <w:left w:val="none" w:sz="0" w:space="0" w:color="auto"/>
                    <w:bottom w:val="none" w:sz="0" w:space="0" w:color="auto"/>
                    <w:right w:val="none" w:sz="0" w:space="0" w:color="auto"/>
                  </w:divBdr>
                  <w:divsChild>
                    <w:div w:id="502553788">
                      <w:marLeft w:val="0"/>
                      <w:marRight w:val="0"/>
                      <w:marTop w:val="0"/>
                      <w:marBottom w:val="0"/>
                      <w:divBdr>
                        <w:top w:val="none" w:sz="0" w:space="0" w:color="auto"/>
                        <w:left w:val="none" w:sz="0" w:space="0" w:color="auto"/>
                        <w:bottom w:val="none" w:sz="0" w:space="0" w:color="auto"/>
                        <w:right w:val="none" w:sz="0" w:space="0" w:color="auto"/>
                      </w:divBdr>
                      <w:divsChild>
                        <w:div w:id="1144350808">
                          <w:marLeft w:val="0"/>
                          <w:marRight w:val="0"/>
                          <w:marTop w:val="0"/>
                          <w:marBottom w:val="0"/>
                          <w:divBdr>
                            <w:top w:val="none" w:sz="0" w:space="0" w:color="auto"/>
                            <w:left w:val="none" w:sz="0" w:space="0" w:color="auto"/>
                            <w:bottom w:val="none" w:sz="0" w:space="0" w:color="auto"/>
                            <w:right w:val="none" w:sz="0" w:space="0" w:color="auto"/>
                          </w:divBdr>
                          <w:divsChild>
                            <w:div w:id="1866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02176">
      <w:bodyDiv w:val="1"/>
      <w:marLeft w:val="0"/>
      <w:marRight w:val="0"/>
      <w:marTop w:val="0"/>
      <w:marBottom w:val="0"/>
      <w:divBdr>
        <w:top w:val="none" w:sz="0" w:space="0" w:color="auto"/>
        <w:left w:val="none" w:sz="0" w:space="0" w:color="auto"/>
        <w:bottom w:val="none" w:sz="0" w:space="0" w:color="auto"/>
        <w:right w:val="none" w:sz="0" w:space="0" w:color="auto"/>
      </w:divBdr>
      <w:divsChild>
        <w:div w:id="2069717089">
          <w:marLeft w:val="0"/>
          <w:marRight w:val="0"/>
          <w:marTop w:val="100"/>
          <w:marBottom w:val="100"/>
          <w:divBdr>
            <w:top w:val="none" w:sz="0" w:space="0" w:color="auto"/>
            <w:left w:val="none" w:sz="0" w:space="0" w:color="auto"/>
            <w:bottom w:val="none" w:sz="0" w:space="0" w:color="auto"/>
            <w:right w:val="none" w:sz="0" w:space="0" w:color="auto"/>
          </w:divBdr>
          <w:divsChild>
            <w:div w:id="2109233391">
              <w:marLeft w:val="0"/>
              <w:marRight w:val="0"/>
              <w:marTop w:val="0"/>
              <w:marBottom w:val="0"/>
              <w:divBdr>
                <w:top w:val="none" w:sz="0" w:space="0" w:color="auto"/>
                <w:left w:val="none" w:sz="0" w:space="0" w:color="auto"/>
                <w:bottom w:val="none" w:sz="0" w:space="0" w:color="auto"/>
                <w:right w:val="none" w:sz="0" w:space="0" w:color="auto"/>
              </w:divBdr>
              <w:divsChild>
                <w:div w:id="1081682256">
                  <w:marLeft w:val="0"/>
                  <w:marRight w:val="0"/>
                  <w:marTop w:val="0"/>
                  <w:marBottom w:val="0"/>
                  <w:divBdr>
                    <w:top w:val="none" w:sz="0" w:space="0" w:color="auto"/>
                    <w:left w:val="none" w:sz="0" w:space="0" w:color="auto"/>
                    <w:bottom w:val="none" w:sz="0" w:space="0" w:color="auto"/>
                    <w:right w:val="none" w:sz="0" w:space="0" w:color="auto"/>
                  </w:divBdr>
                  <w:divsChild>
                    <w:div w:id="1519611841">
                      <w:marLeft w:val="0"/>
                      <w:marRight w:val="0"/>
                      <w:marTop w:val="0"/>
                      <w:marBottom w:val="0"/>
                      <w:divBdr>
                        <w:top w:val="none" w:sz="0" w:space="0" w:color="auto"/>
                        <w:left w:val="none" w:sz="0" w:space="0" w:color="auto"/>
                        <w:bottom w:val="none" w:sz="0" w:space="0" w:color="auto"/>
                        <w:right w:val="none" w:sz="0" w:space="0" w:color="auto"/>
                      </w:divBdr>
                      <w:divsChild>
                        <w:div w:id="191962220">
                          <w:marLeft w:val="0"/>
                          <w:marRight w:val="0"/>
                          <w:marTop w:val="0"/>
                          <w:marBottom w:val="0"/>
                          <w:divBdr>
                            <w:top w:val="none" w:sz="0" w:space="0" w:color="auto"/>
                            <w:left w:val="none" w:sz="0" w:space="0" w:color="auto"/>
                            <w:bottom w:val="none" w:sz="0" w:space="0" w:color="auto"/>
                            <w:right w:val="none" w:sz="0" w:space="0" w:color="auto"/>
                          </w:divBdr>
                          <w:divsChild>
                            <w:div w:id="17775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48217">
      <w:bodyDiv w:val="1"/>
      <w:marLeft w:val="0"/>
      <w:marRight w:val="0"/>
      <w:marTop w:val="0"/>
      <w:marBottom w:val="0"/>
      <w:divBdr>
        <w:top w:val="none" w:sz="0" w:space="0" w:color="auto"/>
        <w:left w:val="none" w:sz="0" w:space="0" w:color="auto"/>
        <w:bottom w:val="none" w:sz="0" w:space="0" w:color="auto"/>
        <w:right w:val="none" w:sz="0" w:space="0" w:color="auto"/>
      </w:divBdr>
    </w:div>
    <w:div w:id="464854397">
      <w:bodyDiv w:val="1"/>
      <w:marLeft w:val="0"/>
      <w:marRight w:val="0"/>
      <w:marTop w:val="0"/>
      <w:marBottom w:val="0"/>
      <w:divBdr>
        <w:top w:val="none" w:sz="0" w:space="0" w:color="auto"/>
        <w:left w:val="none" w:sz="0" w:space="0" w:color="auto"/>
        <w:bottom w:val="none" w:sz="0" w:space="0" w:color="auto"/>
        <w:right w:val="none" w:sz="0" w:space="0" w:color="auto"/>
      </w:divBdr>
    </w:div>
    <w:div w:id="477264240">
      <w:bodyDiv w:val="1"/>
      <w:marLeft w:val="0"/>
      <w:marRight w:val="0"/>
      <w:marTop w:val="0"/>
      <w:marBottom w:val="0"/>
      <w:divBdr>
        <w:top w:val="none" w:sz="0" w:space="0" w:color="auto"/>
        <w:left w:val="none" w:sz="0" w:space="0" w:color="auto"/>
        <w:bottom w:val="none" w:sz="0" w:space="0" w:color="auto"/>
        <w:right w:val="none" w:sz="0" w:space="0" w:color="auto"/>
      </w:divBdr>
    </w:div>
    <w:div w:id="500782882">
      <w:bodyDiv w:val="1"/>
      <w:marLeft w:val="0"/>
      <w:marRight w:val="0"/>
      <w:marTop w:val="0"/>
      <w:marBottom w:val="0"/>
      <w:divBdr>
        <w:top w:val="none" w:sz="0" w:space="0" w:color="auto"/>
        <w:left w:val="none" w:sz="0" w:space="0" w:color="auto"/>
        <w:bottom w:val="none" w:sz="0" w:space="0" w:color="auto"/>
        <w:right w:val="none" w:sz="0" w:space="0" w:color="auto"/>
      </w:divBdr>
    </w:div>
    <w:div w:id="584344327">
      <w:bodyDiv w:val="1"/>
      <w:marLeft w:val="0"/>
      <w:marRight w:val="0"/>
      <w:marTop w:val="0"/>
      <w:marBottom w:val="0"/>
      <w:divBdr>
        <w:top w:val="none" w:sz="0" w:space="0" w:color="auto"/>
        <w:left w:val="none" w:sz="0" w:space="0" w:color="auto"/>
        <w:bottom w:val="none" w:sz="0" w:space="0" w:color="auto"/>
        <w:right w:val="none" w:sz="0" w:space="0" w:color="auto"/>
      </w:divBdr>
    </w:div>
    <w:div w:id="658925449">
      <w:bodyDiv w:val="1"/>
      <w:marLeft w:val="0"/>
      <w:marRight w:val="0"/>
      <w:marTop w:val="0"/>
      <w:marBottom w:val="0"/>
      <w:divBdr>
        <w:top w:val="none" w:sz="0" w:space="0" w:color="auto"/>
        <w:left w:val="none" w:sz="0" w:space="0" w:color="auto"/>
        <w:bottom w:val="none" w:sz="0" w:space="0" w:color="auto"/>
        <w:right w:val="none" w:sz="0" w:space="0" w:color="auto"/>
      </w:divBdr>
    </w:div>
    <w:div w:id="666135811">
      <w:bodyDiv w:val="1"/>
      <w:marLeft w:val="0"/>
      <w:marRight w:val="0"/>
      <w:marTop w:val="0"/>
      <w:marBottom w:val="0"/>
      <w:divBdr>
        <w:top w:val="none" w:sz="0" w:space="0" w:color="auto"/>
        <w:left w:val="none" w:sz="0" w:space="0" w:color="auto"/>
        <w:bottom w:val="none" w:sz="0" w:space="0" w:color="auto"/>
        <w:right w:val="none" w:sz="0" w:space="0" w:color="auto"/>
      </w:divBdr>
    </w:div>
    <w:div w:id="923730279">
      <w:bodyDiv w:val="1"/>
      <w:marLeft w:val="0"/>
      <w:marRight w:val="0"/>
      <w:marTop w:val="0"/>
      <w:marBottom w:val="0"/>
      <w:divBdr>
        <w:top w:val="none" w:sz="0" w:space="0" w:color="auto"/>
        <w:left w:val="none" w:sz="0" w:space="0" w:color="auto"/>
        <w:bottom w:val="none" w:sz="0" w:space="0" w:color="auto"/>
        <w:right w:val="none" w:sz="0" w:space="0" w:color="auto"/>
      </w:divBdr>
    </w:div>
    <w:div w:id="949582768">
      <w:bodyDiv w:val="1"/>
      <w:marLeft w:val="0"/>
      <w:marRight w:val="0"/>
      <w:marTop w:val="0"/>
      <w:marBottom w:val="0"/>
      <w:divBdr>
        <w:top w:val="none" w:sz="0" w:space="0" w:color="auto"/>
        <w:left w:val="none" w:sz="0" w:space="0" w:color="auto"/>
        <w:bottom w:val="none" w:sz="0" w:space="0" w:color="auto"/>
        <w:right w:val="none" w:sz="0" w:space="0" w:color="auto"/>
      </w:divBdr>
    </w:div>
    <w:div w:id="1201279287">
      <w:bodyDiv w:val="1"/>
      <w:marLeft w:val="0"/>
      <w:marRight w:val="0"/>
      <w:marTop w:val="0"/>
      <w:marBottom w:val="0"/>
      <w:divBdr>
        <w:top w:val="none" w:sz="0" w:space="0" w:color="auto"/>
        <w:left w:val="none" w:sz="0" w:space="0" w:color="auto"/>
        <w:bottom w:val="none" w:sz="0" w:space="0" w:color="auto"/>
        <w:right w:val="none" w:sz="0" w:space="0" w:color="auto"/>
      </w:divBdr>
    </w:div>
    <w:div w:id="1265764371">
      <w:bodyDiv w:val="1"/>
      <w:marLeft w:val="0"/>
      <w:marRight w:val="0"/>
      <w:marTop w:val="0"/>
      <w:marBottom w:val="0"/>
      <w:divBdr>
        <w:top w:val="none" w:sz="0" w:space="0" w:color="auto"/>
        <w:left w:val="none" w:sz="0" w:space="0" w:color="auto"/>
        <w:bottom w:val="none" w:sz="0" w:space="0" w:color="auto"/>
        <w:right w:val="none" w:sz="0" w:space="0" w:color="auto"/>
      </w:divBdr>
    </w:div>
    <w:div w:id="1333994566">
      <w:bodyDiv w:val="1"/>
      <w:marLeft w:val="0"/>
      <w:marRight w:val="0"/>
      <w:marTop w:val="0"/>
      <w:marBottom w:val="0"/>
      <w:divBdr>
        <w:top w:val="none" w:sz="0" w:space="0" w:color="auto"/>
        <w:left w:val="none" w:sz="0" w:space="0" w:color="auto"/>
        <w:bottom w:val="none" w:sz="0" w:space="0" w:color="auto"/>
        <w:right w:val="none" w:sz="0" w:space="0" w:color="auto"/>
      </w:divBdr>
    </w:div>
    <w:div w:id="1479346454">
      <w:bodyDiv w:val="1"/>
      <w:marLeft w:val="0"/>
      <w:marRight w:val="0"/>
      <w:marTop w:val="0"/>
      <w:marBottom w:val="0"/>
      <w:divBdr>
        <w:top w:val="none" w:sz="0" w:space="0" w:color="auto"/>
        <w:left w:val="none" w:sz="0" w:space="0" w:color="auto"/>
        <w:bottom w:val="none" w:sz="0" w:space="0" w:color="auto"/>
        <w:right w:val="none" w:sz="0" w:space="0" w:color="auto"/>
      </w:divBdr>
    </w:div>
    <w:div w:id="1563557919">
      <w:bodyDiv w:val="1"/>
      <w:marLeft w:val="0"/>
      <w:marRight w:val="0"/>
      <w:marTop w:val="0"/>
      <w:marBottom w:val="0"/>
      <w:divBdr>
        <w:top w:val="none" w:sz="0" w:space="0" w:color="auto"/>
        <w:left w:val="none" w:sz="0" w:space="0" w:color="auto"/>
        <w:bottom w:val="none" w:sz="0" w:space="0" w:color="auto"/>
        <w:right w:val="none" w:sz="0" w:space="0" w:color="auto"/>
      </w:divBdr>
    </w:div>
    <w:div w:id="1756172481">
      <w:bodyDiv w:val="1"/>
      <w:marLeft w:val="0"/>
      <w:marRight w:val="0"/>
      <w:marTop w:val="0"/>
      <w:marBottom w:val="0"/>
      <w:divBdr>
        <w:top w:val="none" w:sz="0" w:space="0" w:color="auto"/>
        <w:left w:val="none" w:sz="0" w:space="0" w:color="auto"/>
        <w:bottom w:val="none" w:sz="0" w:space="0" w:color="auto"/>
        <w:right w:val="none" w:sz="0" w:space="0" w:color="auto"/>
      </w:divBdr>
    </w:div>
    <w:div w:id="1763528871">
      <w:bodyDiv w:val="1"/>
      <w:marLeft w:val="0"/>
      <w:marRight w:val="0"/>
      <w:marTop w:val="0"/>
      <w:marBottom w:val="0"/>
      <w:divBdr>
        <w:top w:val="none" w:sz="0" w:space="0" w:color="auto"/>
        <w:left w:val="none" w:sz="0" w:space="0" w:color="auto"/>
        <w:bottom w:val="none" w:sz="0" w:space="0" w:color="auto"/>
        <w:right w:val="none" w:sz="0" w:space="0" w:color="auto"/>
      </w:divBdr>
    </w:div>
    <w:div w:id="1768960367">
      <w:bodyDiv w:val="1"/>
      <w:marLeft w:val="0"/>
      <w:marRight w:val="0"/>
      <w:marTop w:val="0"/>
      <w:marBottom w:val="0"/>
      <w:divBdr>
        <w:top w:val="none" w:sz="0" w:space="0" w:color="auto"/>
        <w:left w:val="none" w:sz="0" w:space="0" w:color="auto"/>
        <w:bottom w:val="none" w:sz="0" w:space="0" w:color="auto"/>
        <w:right w:val="none" w:sz="0" w:space="0" w:color="auto"/>
      </w:divBdr>
    </w:div>
    <w:div w:id="1800683228">
      <w:bodyDiv w:val="1"/>
      <w:marLeft w:val="0"/>
      <w:marRight w:val="0"/>
      <w:marTop w:val="0"/>
      <w:marBottom w:val="0"/>
      <w:divBdr>
        <w:top w:val="none" w:sz="0" w:space="0" w:color="auto"/>
        <w:left w:val="none" w:sz="0" w:space="0" w:color="auto"/>
        <w:bottom w:val="none" w:sz="0" w:space="0" w:color="auto"/>
        <w:right w:val="none" w:sz="0" w:space="0" w:color="auto"/>
      </w:divBdr>
    </w:div>
    <w:div w:id="1810780079">
      <w:bodyDiv w:val="1"/>
      <w:marLeft w:val="0"/>
      <w:marRight w:val="0"/>
      <w:marTop w:val="0"/>
      <w:marBottom w:val="0"/>
      <w:divBdr>
        <w:top w:val="none" w:sz="0" w:space="0" w:color="auto"/>
        <w:left w:val="none" w:sz="0" w:space="0" w:color="auto"/>
        <w:bottom w:val="none" w:sz="0" w:space="0" w:color="auto"/>
        <w:right w:val="none" w:sz="0" w:space="0" w:color="auto"/>
      </w:divBdr>
    </w:div>
    <w:div w:id="18707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2003</Words>
  <Characters>11418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Yasin Öncu</dc:creator>
  <cp:lastModifiedBy>Mehmet KONCA</cp:lastModifiedBy>
  <cp:revision>35</cp:revision>
  <cp:lastPrinted>2016-03-10T12:57:00Z</cp:lastPrinted>
  <dcterms:created xsi:type="dcterms:W3CDTF">2023-07-31T07:58:00Z</dcterms:created>
  <dcterms:modified xsi:type="dcterms:W3CDTF">2023-12-11T12:22:00Z</dcterms:modified>
</cp:coreProperties>
</file>