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4CE" w:rsidRPr="00F63BE2" w:rsidRDefault="00191495" w:rsidP="0016172D">
      <w:pPr>
        <w:spacing w:before="120" w:after="120" w:line="240" w:lineRule="auto"/>
        <w:ind w:firstLine="708"/>
        <w:jc w:val="both"/>
        <w:rPr>
          <w:rFonts w:ascii="Times New Roman" w:hAnsi="Times New Roman" w:cs="Times New Roman"/>
          <w:sz w:val="24"/>
          <w:szCs w:val="24"/>
        </w:rPr>
      </w:pPr>
      <w:r w:rsidRPr="00F63BE2">
        <w:rPr>
          <w:rFonts w:ascii="Times New Roman" w:hAnsi="Times New Roman" w:cs="Times New Roman"/>
          <w:b/>
          <w:sz w:val="24"/>
          <w:szCs w:val="24"/>
          <w:u w:val="single"/>
        </w:rPr>
        <w:t>1</w:t>
      </w:r>
      <w:r w:rsidR="00E55262" w:rsidRPr="00F63BE2">
        <w:rPr>
          <w:rFonts w:ascii="Times New Roman" w:hAnsi="Times New Roman" w:cs="Times New Roman"/>
          <w:b/>
          <w:sz w:val="24"/>
          <w:szCs w:val="24"/>
          <w:u w:val="single"/>
        </w:rPr>
        <w:t>–GİRİŞ</w:t>
      </w:r>
      <w:r w:rsidR="00E55262" w:rsidRPr="00F63BE2">
        <w:rPr>
          <w:rFonts w:ascii="Times New Roman" w:hAnsi="Times New Roman" w:cs="Times New Roman"/>
          <w:b/>
          <w:sz w:val="24"/>
          <w:szCs w:val="24"/>
          <w:u w:val="single"/>
        </w:rPr>
        <w:tab/>
      </w:r>
      <w:r w:rsidR="000354CE" w:rsidRPr="00F63BE2">
        <w:rPr>
          <w:rFonts w:ascii="Times New Roman" w:hAnsi="Times New Roman" w:cs="Times New Roman"/>
          <w:b/>
          <w:sz w:val="24"/>
          <w:szCs w:val="24"/>
          <w:u w:val="single"/>
        </w:rPr>
        <w:t>:</w:t>
      </w:r>
    </w:p>
    <w:p w:rsidR="008227D1" w:rsidRPr="00F63BE2" w:rsidRDefault="008227D1" w:rsidP="008227D1">
      <w:pPr>
        <w:spacing w:before="120" w:after="120" w:line="240" w:lineRule="auto"/>
        <w:ind w:firstLine="708"/>
        <w:jc w:val="both"/>
        <w:rPr>
          <w:rFonts w:ascii="Times New Roman" w:hAnsi="Times New Roman" w:cs="Times New Roman"/>
          <w:sz w:val="24"/>
          <w:szCs w:val="24"/>
        </w:rPr>
      </w:pPr>
      <w:r w:rsidRPr="00F63BE2">
        <w:rPr>
          <w:rFonts w:ascii="Times New Roman" w:hAnsi="Times New Roman" w:cs="Times New Roman"/>
          <w:sz w:val="24"/>
          <w:szCs w:val="24"/>
        </w:rPr>
        <w:t xml:space="preserve">Bakanlık Makamının … tarih ve … sayılı onayları ve Rehberlik ve Teftiş Başkanlığı’nın …. tarih ve …. sayılı görev emrine istinaden …… Müdürlüğünün ….. </w:t>
      </w:r>
      <w:r w:rsidR="008B6BEE" w:rsidRPr="00F63BE2">
        <w:rPr>
          <w:rFonts w:ascii="Times New Roman" w:hAnsi="Times New Roman" w:cs="Times New Roman"/>
          <w:sz w:val="24"/>
          <w:szCs w:val="24"/>
        </w:rPr>
        <w:t>tarihleri arasındaki döneme ilişkin</w:t>
      </w:r>
      <w:r w:rsidRPr="00F63BE2">
        <w:rPr>
          <w:rFonts w:ascii="Times New Roman" w:hAnsi="Times New Roman" w:cs="Times New Roman"/>
          <w:sz w:val="24"/>
          <w:szCs w:val="24"/>
        </w:rPr>
        <w:t xml:space="preserve"> idari, mali ve mesleki iş ve işleri teftişe tabi tutularak iş bu Genel Teftiş Raporu düzenlenmiştir.</w:t>
      </w:r>
    </w:p>
    <w:p w:rsidR="00606520" w:rsidRPr="00F63BE2" w:rsidRDefault="00191495" w:rsidP="0016172D">
      <w:pPr>
        <w:spacing w:before="120" w:after="120" w:line="240" w:lineRule="auto"/>
        <w:ind w:firstLine="708"/>
        <w:jc w:val="both"/>
        <w:rPr>
          <w:rFonts w:ascii="Times New Roman" w:hAnsi="Times New Roman" w:cs="Times New Roman"/>
          <w:b/>
          <w:sz w:val="24"/>
          <w:szCs w:val="24"/>
          <w:u w:val="single"/>
        </w:rPr>
      </w:pPr>
      <w:r w:rsidRPr="00F63BE2">
        <w:rPr>
          <w:rFonts w:ascii="Times New Roman" w:hAnsi="Times New Roman" w:cs="Times New Roman"/>
          <w:b/>
          <w:sz w:val="24"/>
          <w:szCs w:val="24"/>
          <w:u w:val="single"/>
        </w:rPr>
        <w:t>2</w:t>
      </w:r>
      <w:r w:rsidR="00A9412B" w:rsidRPr="00F63BE2">
        <w:rPr>
          <w:rFonts w:ascii="Times New Roman" w:hAnsi="Times New Roman" w:cs="Times New Roman"/>
          <w:b/>
          <w:sz w:val="24"/>
          <w:szCs w:val="24"/>
          <w:u w:val="single"/>
        </w:rPr>
        <w:t>–KURULUŞ</w:t>
      </w:r>
      <w:r w:rsidR="00EC2CAB" w:rsidRPr="00F63BE2">
        <w:rPr>
          <w:rFonts w:ascii="Times New Roman" w:hAnsi="Times New Roman" w:cs="Times New Roman"/>
          <w:b/>
          <w:sz w:val="24"/>
          <w:szCs w:val="24"/>
          <w:u w:val="single"/>
        </w:rPr>
        <w:t>UN</w:t>
      </w:r>
      <w:r w:rsidR="00C84D36" w:rsidRPr="00F63BE2">
        <w:rPr>
          <w:rFonts w:ascii="Times New Roman" w:hAnsi="Times New Roman" w:cs="Times New Roman"/>
          <w:b/>
          <w:sz w:val="24"/>
          <w:szCs w:val="24"/>
          <w:u w:val="single"/>
        </w:rPr>
        <w:t xml:space="preserve"> </w:t>
      </w:r>
      <w:r w:rsidR="00A9412B" w:rsidRPr="00F63BE2">
        <w:rPr>
          <w:rFonts w:ascii="Times New Roman" w:hAnsi="Times New Roman" w:cs="Times New Roman"/>
          <w:b/>
          <w:sz w:val="24"/>
          <w:szCs w:val="24"/>
          <w:u w:val="single"/>
        </w:rPr>
        <w:t>COĞRAFİ KONUMU</w:t>
      </w:r>
      <w:r w:rsidR="003B1E5C" w:rsidRPr="00F63BE2">
        <w:rPr>
          <w:rFonts w:ascii="Times New Roman" w:hAnsi="Times New Roman" w:cs="Times New Roman"/>
          <w:b/>
          <w:sz w:val="24"/>
          <w:szCs w:val="24"/>
          <w:u w:val="single"/>
        </w:rPr>
        <w:t xml:space="preserve"> ve</w:t>
      </w:r>
      <w:r w:rsidR="00A9412B" w:rsidRPr="00F63BE2">
        <w:rPr>
          <w:rFonts w:ascii="Times New Roman" w:hAnsi="Times New Roman" w:cs="Times New Roman"/>
          <w:b/>
          <w:sz w:val="24"/>
          <w:szCs w:val="24"/>
          <w:u w:val="single"/>
        </w:rPr>
        <w:t xml:space="preserve"> </w:t>
      </w:r>
      <w:r w:rsidR="00F22810" w:rsidRPr="00F63BE2">
        <w:rPr>
          <w:rFonts w:ascii="Times New Roman" w:hAnsi="Times New Roman" w:cs="Times New Roman"/>
          <w:b/>
          <w:sz w:val="24"/>
          <w:szCs w:val="24"/>
          <w:u w:val="single"/>
        </w:rPr>
        <w:t xml:space="preserve">FİZİKİ </w:t>
      </w:r>
      <w:r w:rsidR="00A9412B" w:rsidRPr="00F63BE2">
        <w:rPr>
          <w:rFonts w:ascii="Times New Roman" w:hAnsi="Times New Roman" w:cs="Times New Roman"/>
          <w:b/>
          <w:sz w:val="24"/>
          <w:szCs w:val="24"/>
          <w:u w:val="single"/>
        </w:rPr>
        <w:t>DURUMU</w:t>
      </w:r>
      <w:r w:rsidR="003B1E5C" w:rsidRPr="00F63BE2">
        <w:rPr>
          <w:rFonts w:ascii="Times New Roman" w:hAnsi="Times New Roman" w:cs="Times New Roman"/>
          <w:b/>
          <w:sz w:val="24"/>
          <w:szCs w:val="24"/>
          <w:u w:val="single"/>
        </w:rPr>
        <w:t xml:space="preserve">: </w:t>
      </w:r>
    </w:p>
    <w:p w:rsidR="00E26913" w:rsidRPr="00F63BE2" w:rsidRDefault="00E26913" w:rsidP="00E26913">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xml:space="preserve">- Kuruluşun coğrafi konumunun hizmete elverişli olup olmadığı,  (merkezi konumda olması, vatandaşların ulaşabilirliği vs) </w:t>
      </w:r>
    </w:p>
    <w:p w:rsidR="0003352C" w:rsidRPr="00F63BE2" w:rsidRDefault="0003352C" w:rsidP="0003352C">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xml:space="preserve">- Kuruluşun binasının hizmete yeterli olup olmadığı, binanın bakım ve onarım ihtiyacı olup olmadığı, </w:t>
      </w:r>
    </w:p>
    <w:p w:rsidR="0003352C" w:rsidRPr="00F63BE2" w:rsidRDefault="0003352C" w:rsidP="0003352C">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Hizmet bina ve bahçesinin genel olarak temiz, tertipli ve düzenli olup olmadığı,</w:t>
      </w:r>
    </w:p>
    <w:p w:rsidR="0003352C" w:rsidRPr="00F63BE2" w:rsidRDefault="0003352C" w:rsidP="0003352C">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xml:space="preserve">- Kuruluş binasının hizmet alan kesimin özellikleri ve ihtiyaçlarına uygun tefriş edilip edilmediği, </w:t>
      </w:r>
    </w:p>
    <w:p w:rsidR="0003352C" w:rsidRPr="00F63BE2" w:rsidRDefault="0003352C" w:rsidP="0003352C">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Hizmet binası ve bahçesinin herhangi bir olumsuzluğa karşı tedbirlerin alınıp alınmadığı (</w:t>
      </w:r>
      <w:r w:rsidR="006C3B5C" w:rsidRPr="00F63BE2">
        <w:rPr>
          <w:rFonts w:ascii="Times New Roman" w:hAnsi="Times New Roman" w:cs="Times New Roman"/>
          <w:sz w:val="24"/>
          <w:szCs w:val="24"/>
          <w:shd w:val="clear" w:color="auto" w:fill="FFFFFF"/>
        </w:rPr>
        <w:t xml:space="preserve">kamera, </w:t>
      </w:r>
      <w:r w:rsidRPr="00F63BE2">
        <w:rPr>
          <w:rFonts w:ascii="Times New Roman" w:hAnsi="Times New Roman" w:cs="Times New Roman"/>
          <w:sz w:val="24"/>
          <w:szCs w:val="24"/>
          <w:shd w:val="clear" w:color="auto" w:fill="FFFFFF"/>
        </w:rPr>
        <w:t xml:space="preserve">ihata duvarı, korkuluk, pencere kilit sistemi, </w:t>
      </w:r>
      <w:r w:rsidR="009E00BA" w:rsidRPr="00F63BE2">
        <w:rPr>
          <w:rFonts w:ascii="Times New Roman" w:hAnsi="Times New Roman" w:cs="Times New Roman"/>
          <w:sz w:val="24"/>
          <w:szCs w:val="24"/>
          <w:shd w:val="clear" w:color="auto" w:fill="FFFFFF"/>
        </w:rPr>
        <w:t>erişebilirlik</w:t>
      </w:r>
      <w:r w:rsidR="00AF2BC9" w:rsidRPr="00F63BE2">
        <w:rPr>
          <w:rFonts w:ascii="Times New Roman" w:hAnsi="Times New Roman" w:cs="Times New Roman"/>
          <w:sz w:val="24"/>
          <w:szCs w:val="24"/>
          <w:shd w:val="clear" w:color="auto" w:fill="FFFFFF"/>
        </w:rPr>
        <w:t xml:space="preserve"> kriterleri</w:t>
      </w:r>
      <w:r w:rsidR="009E00BA" w:rsidRPr="00F63BE2">
        <w:rPr>
          <w:rFonts w:ascii="Times New Roman" w:hAnsi="Times New Roman" w:cs="Times New Roman"/>
          <w:sz w:val="24"/>
          <w:szCs w:val="24"/>
          <w:shd w:val="clear" w:color="auto" w:fill="FFFFFF"/>
        </w:rPr>
        <w:t xml:space="preserve">, </w:t>
      </w:r>
      <w:r w:rsidRPr="00F63BE2">
        <w:rPr>
          <w:rFonts w:ascii="Times New Roman" w:hAnsi="Times New Roman" w:cs="Times New Roman"/>
          <w:sz w:val="24"/>
          <w:szCs w:val="24"/>
          <w:shd w:val="clear" w:color="auto" w:fill="FFFFFF"/>
        </w:rPr>
        <w:t>su deposu vs),</w:t>
      </w:r>
    </w:p>
    <w:p w:rsidR="00D914B2" w:rsidRPr="00F63BE2" w:rsidRDefault="00D914B2" w:rsidP="00D914B2">
      <w:pPr>
        <w:spacing w:before="120" w:after="120" w:line="240" w:lineRule="auto"/>
        <w:ind w:firstLine="708"/>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Kuruluş bölümlerinin müracaatçıların ihtiyaçlarına ve özelliklerine uygun tefriş edilip edilmediği,</w:t>
      </w:r>
    </w:p>
    <w:p w:rsidR="0003352C" w:rsidRPr="00F63BE2" w:rsidRDefault="0003352C" w:rsidP="0003352C">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Hususları</w:t>
      </w:r>
      <w:r w:rsidR="00C81186" w:rsidRPr="00F63BE2">
        <w:rPr>
          <w:rFonts w:ascii="Times New Roman" w:hAnsi="Times New Roman" w:cs="Times New Roman"/>
          <w:sz w:val="24"/>
          <w:szCs w:val="24"/>
          <w:shd w:val="clear" w:color="auto" w:fill="FFFFFF"/>
        </w:rPr>
        <w:t xml:space="preserve"> bu bölümde</w:t>
      </w:r>
      <w:r w:rsidRPr="00F63BE2">
        <w:rPr>
          <w:rFonts w:ascii="Times New Roman" w:hAnsi="Times New Roman" w:cs="Times New Roman"/>
          <w:sz w:val="24"/>
          <w:szCs w:val="24"/>
          <w:shd w:val="clear" w:color="auto" w:fill="FFFFFF"/>
        </w:rPr>
        <w:t xml:space="preserve"> incelenir.</w:t>
      </w:r>
    </w:p>
    <w:p w:rsidR="00F22810" w:rsidRPr="00F63BE2" w:rsidRDefault="0003352C" w:rsidP="003B1E5C">
      <w:pPr>
        <w:spacing w:before="120" w:after="120" w:line="240" w:lineRule="auto"/>
        <w:ind w:firstLine="709"/>
        <w:jc w:val="both"/>
        <w:rPr>
          <w:rFonts w:ascii="Times New Roman" w:hAnsi="Times New Roman" w:cs="Times New Roman"/>
          <w:b/>
          <w:sz w:val="24"/>
          <w:szCs w:val="24"/>
          <w:u w:val="single"/>
        </w:rPr>
      </w:pPr>
      <w:r w:rsidRPr="00F63BE2">
        <w:rPr>
          <w:rFonts w:ascii="Times New Roman" w:hAnsi="Times New Roman" w:cs="Times New Roman"/>
          <w:sz w:val="24"/>
          <w:szCs w:val="24"/>
          <w:shd w:val="clear" w:color="auto" w:fill="FFFFFF"/>
        </w:rPr>
        <w:t xml:space="preserve"> </w:t>
      </w:r>
      <w:r w:rsidR="00191495" w:rsidRPr="00B4265C">
        <w:rPr>
          <w:rFonts w:ascii="Times New Roman" w:hAnsi="Times New Roman" w:cs="Times New Roman"/>
          <w:b/>
          <w:sz w:val="24"/>
          <w:szCs w:val="24"/>
          <w:u w:val="single"/>
          <w:shd w:val="clear" w:color="auto" w:fill="FFFFFF"/>
        </w:rPr>
        <w:t>3</w:t>
      </w:r>
      <w:r w:rsidR="00F22810" w:rsidRPr="00B4265C">
        <w:rPr>
          <w:rFonts w:ascii="Times New Roman" w:hAnsi="Times New Roman" w:cs="Times New Roman"/>
          <w:b/>
          <w:sz w:val="24"/>
          <w:szCs w:val="24"/>
          <w:u w:val="single"/>
        </w:rPr>
        <w:t>–SOSYAL</w:t>
      </w:r>
      <w:r w:rsidR="00F22810" w:rsidRPr="00F63BE2">
        <w:rPr>
          <w:rFonts w:ascii="Times New Roman" w:hAnsi="Times New Roman" w:cs="Times New Roman"/>
          <w:b/>
          <w:sz w:val="24"/>
          <w:szCs w:val="24"/>
          <w:u w:val="single"/>
        </w:rPr>
        <w:t xml:space="preserve"> SERVİS </w:t>
      </w:r>
      <w:r w:rsidR="00194FE3" w:rsidRPr="00F63BE2">
        <w:rPr>
          <w:rFonts w:ascii="Times New Roman" w:hAnsi="Times New Roman" w:cs="Times New Roman"/>
          <w:b/>
          <w:sz w:val="24"/>
          <w:szCs w:val="24"/>
          <w:u w:val="single"/>
        </w:rPr>
        <w:t xml:space="preserve">İŞ VE </w:t>
      </w:r>
      <w:r w:rsidR="00F22810" w:rsidRPr="00F63BE2">
        <w:rPr>
          <w:rFonts w:ascii="Times New Roman" w:hAnsi="Times New Roman" w:cs="Times New Roman"/>
          <w:b/>
          <w:sz w:val="24"/>
          <w:szCs w:val="24"/>
          <w:u w:val="single"/>
        </w:rPr>
        <w:t>İŞLEM</w:t>
      </w:r>
      <w:r w:rsidR="00194FE3" w:rsidRPr="00F63BE2">
        <w:rPr>
          <w:rFonts w:ascii="Times New Roman" w:hAnsi="Times New Roman" w:cs="Times New Roman"/>
          <w:b/>
          <w:sz w:val="24"/>
          <w:szCs w:val="24"/>
          <w:u w:val="single"/>
        </w:rPr>
        <w:t>L</w:t>
      </w:r>
      <w:r w:rsidR="00F22810" w:rsidRPr="00F63BE2">
        <w:rPr>
          <w:rFonts w:ascii="Times New Roman" w:hAnsi="Times New Roman" w:cs="Times New Roman"/>
          <w:b/>
          <w:sz w:val="24"/>
          <w:szCs w:val="24"/>
          <w:u w:val="single"/>
        </w:rPr>
        <w:t>ERİ :</w:t>
      </w:r>
    </w:p>
    <w:p w:rsidR="008F36F1" w:rsidRPr="00F63BE2" w:rsidRDefault="008F36F1" w:rsidP="00490879">
      <w:pPr>
        <w:tabs>
          <w:tab w:val="left" w:pos="709"/>
        </w:tabs>
        <w:spacing w:after="120" w:line="240" w:lineRule="auto"/>
        <w:jc w:val="both"/>
        <w:rPr>
          <w:rFonts w:ascii="Times New Roman" w:hAnsi="Times New Roman"/>
          <w:sz w:val="24"/>
          <w:szCs w:val="24"/>
        </w:rPr>
      </w:pPr>
      <w:r w:rsidRPr="00F63BE2">
        <w:rPr>
          <w:rFonts w:ascii="Times New Roman" w:hAnsi="Times New Roman"/>
          <w:sz w:val="24"/>
          <w:szCs w:val="24"/>
        </w:rPr>
        <w:tab/>
        <w:t>Teftiş konuları itibariyle aş</w:t>
      </w:r>
      <w:r w:rsidR="00490879" w:rsidRPr="00F63BE2">
        <w:rPr>
          <w:rFonts w:ascii="Times New Roman" w:hAnsi="Times New Roman"/>
          <w:sz w:val="24"/>
          <w:szCs w:val="24"/>
        </w:rPr>
        <w:t>ağıdaki alt başlıklar açılarak Teftiş</w:t>
      </w:r>
      <w:r w:rsidRPr="00F63BE2">
        <w:rPr>
          <w:rFonts w:ascii="Times New Roman" w:hAnsi="Times New Roman"/>
          <w:sz w:val="24"/>
          <w:szCs w:val="24"/>
        </w:rPr>
        <w:t xml:space="preserve"> Rehberlerinde yer alan hususlar incelenir.</w:t>
      </w:r>
    </w:p>
    <w:p w:rsidR="00D75DFF" w:rsidRPr="00F63BE2" w:rsidRDefault="00191495" w:rsidP="00191495">
      <w:pPr>
        <w:tabs>
          <w:tab w:val="left" w:pos="709"/>
        </w:tabs>
        <w:spacing w:after="120" w:line="240" w:lineRule="auto"/>
        <w:ind w:left="705"/>
        <w:jc w:val="both"/>
        <w:rPr>
          <w:rFonts w:ascii="Times New Roman" w:hAnsi="Times New Roman"/>
          <w:b/>
          <w:sz w:val="24"/>
          <w:szCs w:val="24"/>
          <w:u w:val="single"/>
        </w:rPr>
      </w:pPr>
      <w:r w:rsidRPr="00F63BE2">
        <w:rPr>
          <w:rFonts w:ascii="Times New Roman" w:hAnsi="Times New Roman"/>
          <w:b/>
          <w:sz w:val="24"/>
          <w:szCs w:val="24"/>
          <w:u w:val="single"/>
        </w:rPr>
        <w:t xml:space="preserve">3.1. </w:t>
      </w:r>
      <w:r w:rsidR="008F36F1" w:rsidRPr="00F63BE2">
        <w:rPr>
          <w:rFonts w:ascii="Times New Roman" w:hAnsi="Times New Roman"/>
          <w:b/>
          <w:sz w:val="24"/>
          <w:szCs w:val="24"/>
          <w:u w:val="single"/>
        </w:rPr>
        <w:t>Çocuk İşlemleri:</w:t>
      </w:r>
    </w:p>
    <w:p w:rsidR="00D75DFF" w:rsidRPr="00F63BE2" w:rsidRDefault="00E7165F" w:rsidP="00E7165F">
      <w:pPr>
        <w:tabs>
          <w:tab w:val="left" w:pos="709"/>
        </w:tabs>
        <w:spacing w:after="120" w:line="240" w:lineRule="auto"/>
        <w:jc w:val="both"/>
        <w:rPr>
          <w:rFonts w:ascii="Times New Roman" w:hAnsi="Times New Roman"/>
          <w:b/>
          <w:sz w:val="24"/>
          <w:szCs w:val="24"/>
          <w:u w:val="single"/>
        </w:rPr>
      </w:pPr>
      <w:r w:rsidRPr="00F63BE2">
        <w:rPr>
          <w:rFonts w:ascii="Times New Roman" w:hAnsi="Times New Roman"/>
          <w:sz w:val="24"/>
          <w:szCs w:val="24"/>
        </w:rPr>
        <w:tab/>
      </w:r>
      <w:r w:rsidR="00232BA2" w:rsidRPr="00F63BE2">
        <w:rPr>
          <w:rFonts w:ascii="Times New Roman" w:hAnsi="Times New Roman"/>
          <w:sz w:val="24"/>
          <w:szCs w:val="24"/>
        </w:rPr>
        <w:t>Çocuk dosyaları incelenirken İl Müdürlüğü ve kuruluşlar tarafından yapılan mesleki müdahalenin mevzuata ve bakanlık politikalarına ve çocukların yüksek yararına uygunluğu öncelikle ele alınacak, tüm denetim süreci bu perspektifte gerçekleştirilecektir.</w:t>
      </w:r>
    </w:p>
    <w:p w:rsidR="0012035B" w:rsidRPr="00F63BE2" w:rsidRDefault="00191495" w:rsidP="00191495">
      <w:pPr>
        <w:tabs>
          <w:tab w:val="left" w:pos="709"/>
        </w:tabs>
        <w:spacing w:after="120"/>
        <w:ind w:left="705"/>
        <w:jc w:val="both"/>
        <w:rPr>
          <w:rFonts w:ascii="Times New Roman" w:hAnsi="Times New Roman"/>
          <w:b/>
          <w:i/>
          <w:sz w:val="24"/>
          <w:szCs w:val="24"/>
        </w:rPr>
      </w:pPr>
      <w:r w:rsidRPr="00F63BE2">
        <w:rPr>
          <w:rFonts w:ascii="Times New Roman" w:hAnsi="Times New Roman"/>
          <w:b/>
          <w:i/>
          <w:sz w:val="24"/>
          <w:szCs w:val="24"/>
        </w:rPr>
        <w:t xml:space="preserve">3.1.1. </w:t>
      </w:r>
      <w:r w:rsidR="00427534" w:rsidRPr="00F63BE2">
        <w:rPr>
          <w:rFonts w:ascii="Times New Roman" w:hAnsi="Times New Roman"/>
          <w:b/>
          <w:i/>
          <w:sz w:val="24"/>
          <w:szCs w:val="24"/>
        </w:rPr>
        <w:t>Korunma İhtiyacı Olan Çocuk İşlemleri;</w:t>
      </w:r>
    </w:p>
    <w:p w:rsidR="00490879" w:rsidRPr="00F63BE2" w:rsidRDefault="00490879" w:rsidP="003B2649">
      <w:pPr>
        <w:spacing w:before="120" w:after="120" w:line="240" w:lineRule="auto"/>
        <w:ind w:firstLine="705"/>
        <w:jc w:val="both"/>
        <w:rPr>
          <w:rFonts w:ascii="Times New Roman" w:eastAsiaTheme="minorHAnsi" w:hAnsi="Times New Roman" w:cs="Times New Roman"/>
          <w:sz w:val="24"/>
          <w:szCs w:val="24"/>
          <w:lang w:eastAsia="en-US"/>
        </w:rPr>
      </w:pPr>
      <w:r w:rsidRPr="00F63BE2">
        <w:rPr>
          <w:rFonts w:ascii="Times New Roman" w:eastAsiaTheme="minorHAnsi" w:hAnsi="Times New Roman" w:cs="Times New Roman"/>
          <w:sz w:val="24"/>
          <w:szCs w:val="24"/>
          <w:lang w:eastAsia="en-US"/>
        </w:rPr>
        <w:t>(Teftiş dönemi içerisinde en az 20 dosya olmak üzere)</w:t>
      </w:r>
    </w:p>
    <w:p w:rsidR="003B2649" w:rsidRPr="00F63BE2" w:rsidRDefault="00D75DFF" w:rsidP="003B2649">
      <w:pPr>
        <w:spacing w:before="120" w:after="120" w:line="240" w:lineRule="auto"/>
        <w:ind w:firstLine="705"/>
        <w:jc w:val="both"/>
        <w:rPr>
          <w:rFonts w:ascii="Times New Roman" w:eastAsiaTheme="minorHAnsi" w:hAnsi="Times New Roman" w:cs="Times New Roman"/>
          <w:sz w:val="24"/>
          <w:szCs w:val="24"/>
          <w:lang w:eastAsia="en-US"/>
        </w:rPr>
      </w:pPr>
      <w:r w:rsidRPr="00F63BE2">
        <w:rPr>
          <w:rFonts w:ascii="Times New Roman" w:eastAsiaTheme="minorHAnsi" w:hAnsi="Times New Roman" w:cs="Times New Roman"/>
          <w:sz w:val="24"/>
          <w:szCs w:val="24"/>
          <w:lang w:eastAsia="en-US"/>
        </w:rPr>
        <w:t>-</w:t>
      </w:r>
      <w:r w:rsidR="00C81186" w:rsidRPr="00F63BE2">
        <w:rPr>
          <w:rFonts w:ascii="Times New Roman" w:eastAsiaTheme="minorHAnsi" w:hAnsi="Times New Roman" w:cs="Times New Roman"/>
          <w:sz w:val="24"/>
          <w:szCs w:val="24"/>
          <w:lang w:eastAsia="en-US"/>
        </w:rPr>
        <w:t xml:space="preserve"> </w:t>
      </w:r>
      <w:r w:rsidR="003B2649" w:rsidRPr="00F63BE2">
        <w:rPr>
          <w:rFonts w:ascii="Times New Roman" w:eastAsiaTheme="minorHAnsi" w:hAnsi="Times New Roman" w:cs="Times New Roman"/>
          <w:sz w:val="24"/>
          <w:szCs w:val="24"/>
          <w:lang w:eastAsia="en-US"/>
        </w:rPr>
        <w:t>Çocuk hakkında verilecek tedbir kararına esas teşkil edecek raporlarda; öncelikli olarak çocuğun öz ailesinin yanında bakımının sağlanması, öz ailesinin yanında bakımın mümkün olmaması halinde son çare olarak kurum bakımına alınması, çocuğun koruma altına alınmasına müteakip alternatif sosyal hizmet modellerinin değerlendirilmesi</w:t>
      </w:r>
      <w:r w:rsidR="00C81186" w:rsidRPr="00F63BE2">
        <w:rPr>
          <w:rFonts w:ascii="Times New Roman" w:eastAsiaTheme="minorHAnsi" w:hAnsi="Times New Roman" w:cs="Times New Roman"/>
          <w:sz w:val="24"/>
          <w:szCs w:val="24"/>
          <w:lang w:eastAsia="en-US"/>
        </w:rPr>
        <w:t xml:space="preserve"> gibi hususlarının yer alıp almadığı, </w:t>
      </w:r>
    </w:p>
    <w:p w:rsidR="003B2649" w:rsidRPr="00F63BE2" w:rsidRDefault="003B2649" w:rsidP="003B2649">
      <w:pPr>
        <w:spacing w:before="120" w:after="120" w:line="240" w:lineRule="auto"/>
        <w:ind w:firstLine="705"/>
        <w:jc w:val="both"/>
        <w:rPr>
          <w:rFonts w:ascii="Times New Roman" w:eastAsiaTheme="minorHAnsi" w:hAnsi="Times New Roman" w:cs="Times New Roman"/>
          <w:sz w:val="24"/>
          <w:szCs w:val="24"/>
          <w:lang w:eastAsia="en-US"/>
        </w:rPr>
      </w:pPr>
      <w:r w:rsidRPr="00F63BE2">
        <w:rPr>
          <w:rFonts w:ascii="Times New Roman" w:eastAsiaTheme="minorHAnsi" w:hAnsi="Times New Roman" w:cs="Times New Roman"/>
          <w:sz w:val="24"/>
          <w:szCs w:val="24"/>
          <w:lang w:eastAsia="en-US"/>
        </w:rPr>
        <w:t>-</w:t>
      </w:r>
      <w:r w:rsidR="000134F1" w:rsidRPr="00F63BE2">
        <w:rPr>
          <w:rFonts w:ascii="Times New Roman" w:hAnsi="Times New Roman" w:cs="Times New Roman"/>
          <w:sz w:val="24"/>
          <w:szCs w:val="24"/>
        </w:rPr>
        <w:t xml:space="preserve">KİOÇ (Korunmaya İhtiyacı Olan Çocuk) </w:t>
      </w:r>
      <w:r w:rsidR="0012035B" w:rsidRPr="00F63BE2">
        <w:rPr>
          <w:rFonts w:ascii="Times New Roman" w:hAnsi="Times New Roman" w:cs="Times New Roman"/>
          <w:sz w:val="24"/>
          <w:szCs w:val="24"/>
        </w:rPr>
        <w:t xml:space="preserve"> kapsamında hazırlanan sosyal inceleme raporlarının belirlenen esaslar çerçevesinde düzenlenip düzenlenmediği, </w:t>
      </w:r>
      <w:r w:rsidR="00F52680" w:rsidRPr="00F63BE2">
        <w:rPr>
          <w:rFonts w:ascii="Times New Roman" w:hAnsi="Times New Roman" w:cs="Times New Roman"/>
          <w:sz w:val="24"/>
          <w:szCs w:val="24"/>
        </w:rPr>
        <w:t xml:space="preserve"> </w:t>
      </w:r>
    </w:p>
    <w:p w:rsidR="003B2649" w:rsidRPr="00F63BE2" w:rsidRDefault="004F24B5" w:rsidP="003B2649">
      <w:pPr>
        <w:spacing w:before="120" w:after="120" w:line="240" w:lineRule="auto"/>
        <w:ind w:firstLine="705"/>
        <w:jc w:val="both"/>
        <w:rPr>
          <w:rFonts w:ascii="Times New Roman" w:eastAsiaTheme="minorHAnsi" w:hAnsi="Times New Roman" w:cs="Times New Roman"/>
          <w:sz w:val="24"/>
          <w:szCs w:val="24"/>
          <w:lang w:eastAsia="en-US"/>
        </w:rPr>
      </w:pPr>
      <w:r w:rsidRPr="00F63BE2">
        <w:rPr>
          <w:rFonts w:ascii="Times New Roman" w:hAnsi="Times New Roman"/>
          <w:sz w:val="24"/>
          <w:szCs w:val="24"/>
        </w:rPr>
        <w:t>-</w:t>
      </w:r>
      <w:r w:rsidR="00C81186" w:rsidRPr="00F63BE2">
        <w:rPr>
          <w:rFonts w:ascii="Times New Roman" w:hAnsi="Times New Roman"/>
          <w:sz w:val="24"/>
          <w:szCs w:val="24"/>
        </w:rPr>
        <w:t xml:space="preserve"> </w:t>
      </w:r>
      <w:r w:rsidRPr="00F63BE2">
        <w:rPr>
          <w:rFonts w:ascii="Times New Roman" w:hAnsi="Times New Roman"/>
          <w:sz w:val="24"/>
          <w:szCs w:val="24"/>
        </w:rPr>
        <w:t>Acil korunma kararlarının süresi içerisinde talep edilip edilmediği,</w:t>
      </w:r>
    </w:p>
    <w:p w:rsidR="003B2649" w:rsidRPr="00F63BE2" w:rsidRDefault="00C42DDB" w:rsidP="003B2649">
      <w:pPr>
        <w:spacing w:before="120" w:after="120" w:line="240" w:lineRule="auto"/>
        <w:ind w:firstLine="705"/>
        <w:jc w:val="both"/>
        <w:rPr>
          <w:rFonts w:ascii="Times New Roman" w:eastAsiaTheme="minorHAnsi" w:hAnsi="Times New Roman" w:cs="Times New Roman"/>
          <w:sz w:val="24"/>
          <w:szCs w:val="24"/>
          <w:lang w:eastAsia="en-US"/>
        </w:rPr>
      </w:pPr>
      <w:r w:rsidRPr="00F63BE2">
        <w:rPr>
          <w:rFonts w:ascii="Times New Roman" w:hAnsi="Times New Roman"/>
          <w:sz w:val="24"/>
          <w:szCs w:val="24"/>
        </w:rPr>
        <w:t>-</w:t>
      </w:r>
      <w:r w:rsidR="00C81186" w:rsidRPr="00F63BE2">
        <w:rPr>
          <w:rFonts w:ascii="Times New Roman" w:hAnsi="Times New Roman"/>
          <w:sz w:val="24"/>
          <w:szCs w:val="24"/>
        </w:rPr>
        <w:t xml:space="preserve"> </w:t>
      </w:r>
      <w:r w:rsidR="004F24B5" w:rsidRPr="00F63BE2">
        <w:rPr>
          <w:rFonts w:ascii="Times New Roman" w:hAnsi="Times New Roman"/>
          <w:sz w:val="24"/>
          <w:szCs w:val="24"/>
        </w:rPr>
        <w:t>16-17-18 yaşlarındaki çocuklar hakkında korunma kararı alınması içi yapılan müracaatların çok iyi değerlendirilip değerlendirilmediği</w:t>
      </w:r>
      <w:r w:rsidR="00C81186" w:rsidRPr="00F63BE2">
        <w:rPr>
          <w:rFonts w:ascii="Times New Roman" w:hAnsi="Times New Roman"/>
          <w:sz w:val="24"/>
          <w:szCs w:val="24"/>
        </w:rPr>
        <w:t xml:space="preserve">, </w:t>
      </w:r>
    </w:p>
    <w:p w:rsidR="003B2649" w:rsidRPr="00F63BE2" w:rsidRDefault="00C42DDB" w:rsidP="003B2649">
      <w:pPr>
        <w:spacing w:before="120" w:after="120" w:line="240" w:lineRule="auto"/>
        <w:ind w:firstLine="705"/>
        <w:jc w:val="both"/>
        <w:rPr>
          <w:rFonts w:ascii="Times New Roman" w:eastAsiaTheme="minorHAnsi" w:hAnsi="Times New Roman" w:cs="Times New Roman"/>
          <w:sz w:val="24"/>
          <w:szCs w:val="24"/>
          <w:lang w:eastAsia="en-US"/>
        </w:rPr>
      </w:pPr>
      <w:r w:rsidRPr="00F63BE2">
        <w:rPr>
          <w:rFonts w:ascii="Times New Roman" w:hAnsi="Times New Roman"/>
          <w:sz w:val="24"/>
          <w:szCs w:val="24"/>
        </w:rPr>
        <w:t>-</w:t>
      </w:r>
      <w:r w:rsidR="000134F1" w:rsidRPr="00F63BE2">
        <w:rPr>
          <w:rFonts w:ascii="Times New Roman" w:hAnsi="Times New Roman"/>
          <w:sz w:val="24"/>
          <w:szCs w:val="24"/>
        </w:rPr>
        <w:t>Diğer illerden gelen KİOÇ</w:t>
      </w:r>
      <w:r w:rsidR="004F24B5" w:rsidRPr="00F63BE2">
        <w:rPr>
          <w:rFonts w:ascii="Times New Roman" w:hAnsi="Times New Roman"/>
          <w:sz w:val="24"/>
          <w:szCs w:val="24"/>
        </w:rPr>
        <w:t xml:space="preserve"> kapsamındaki her türlü sosyal inceleme taleplerinin talep eden illere geciktirilm</w:t>
      </w:r>
      <w:r w:rsidRPr="00F63BE2">
        <w:rPr>
          <w:rFonts w:ascii="Times New Roman" w:hAnsi="Times New Roman"/>
          <w:sz w:val="24"/>
          <w:szCs w:val="24"/>
        </w:rPr>
        <w:t>eden gönderilip gönderilmediği (15 gün içerisinde)</w:t>
      </w:r>
      <w:r w:rsidR="00C81186" w:rsidRPr="00F63BE2">
        <w:rPr>
          <w:rFonts w:ascii="Times New Roman" w:hAnsi="Times New Roman"/>
          <w:sz w:val="24"/>
          <w:szCs w:val="24"/>
        </w:rPr>
        <w:t>,</w:t>
      </w:r>
    </w:p>
    <w:p w:rsidR="004F24B5" w:rsidRPr="00F63BE2" w:rsidRDefault="003B2649" w:rsidP="00C81186">
      <w:pPr>
        <w:spacing w:before="120" w:after="120" w:line="240" w:lineRule="auto"/>
        <w:ind w:firstLine="705"/>
        <w:jc w:val="both"/>
        <w:rPr>
          <w:rFonts w:ascii="Times New Roman" w:hAnsi="Times New Roman" w:cs="Times New Roman"/>
          <w:sz w:val="24"/>
          <w:szCs w:val="24"/>
        </w:rPr>
      </w:pPr>
      <w:r w:rsidRPr="00B4265C">
        <w:rPr>
          <w:rFonts w:ascii="Times New Roman" w:hAnsi="Times New Roman"/>
          <w:sz w:val="24"/>
          <w:szCs w:val="24"/>
        </w:rPr>
        <w:lastRenderedPageBreak/>
        <w:t>-</w:t>
      </w:r>
      <w:r w:rsidR="001E10DB" w:rsidRPr="00B4265C">
        <w:rPr>
          <w:rFonts w:ascii="Times New Roman" w:hAnsi="Times New Roman"/>
          <w:sz w:val="24"/>
          <w:szCs w:val="24"/>
        </w:rPr>
        <w:t xml:space="preserve"> Ç</w:t>
      </w:r>
      <w:r w:rsidR="00F52680" w:rsidRPr="00B4265C">
        <w:rPr>
          <w:rFonts w:ascii="Times New Roman" w:hAnsi="Times New Roman" w:cs="Times New Roman"/>
          <w:sz w:val="24"/>
          <w:szCs w:val="24"/>
        </w:rPr>
        <w:t>ocuk ve gençlerin suça sürüklenmelerini önleyecek zararlı alışkanlık edinmelerini</w:t>
      </w:r>
      <w:r w:rsidR="00F52680" w:rsidRPr="00F63BE2">
        <w:rPr>
          <w:rFonts w:ascii="Times New Roman" w:hAnsi="Times New Roman" w:cs="Times New Roman"/>
          <w:sz w:val="24"/>
          <w:szCs w:val="24"/>
        </w:rPr>
        <w:t xml:space="preserve"> ve sokakta çalıştırılmalarını engelleyecek faaliyetler</w:t>
      </w:r>
      <w:r w:rsidR="00C81186" w:rsidRPr="00F63BE2">
        <w:rPr>
          <w:rFonts w:ascii="Times New Roman" w:hAnsi="Times New Roman" w:cs="Times New Roman"/>
          <w:sz w:val="24"/>
          <w:szCs w:val="24"/>
        </w:rPr>
        <w:t xml:space="preserve"> yapılıp yapılmadığı</w:t>
      </w:r>
      <w:r w:rsidR="00F52680" w:rsidRPr="00F63BE2">
        <w:rPr>
          <w:rFonts w:ascii="Times New Roman" w:hAnsi="Times New Roman" w:cs="Times New Roman"/>
          <w:sz w:val="24"/>
          <w:szCs w:val="24"/>
        </w:rPr>
        <w:t>, sokakta yaşayan ve/veya çalıştırılan çocukların tespitine yönelik</w:t>
      </w:r>
      <w:r w:rsidR="00C81186" w:rsidRPr="00F63BE2">
        <w:rPr>
          <w:rFonts w:ascii="Times New Roman" w:hAnsi="Times New Roman" w:cs="Times New Roman"/>
          <w:sz w:val="24"/>
          <w:szCs w:val="24"/>
        </w:rPr>
        <w:t xml:space="preserve"> çalışmalar yapılıp yapılmadığı,</w:t>
      </w:r>
    </w:p>
    <w:p w:rsidR="00C81186" w:rsidRPr="00F63BE2" w:rsidRDefault="00C81186" w:rsidP="00C81186">
      <w:pPr>
        <w:spacing w:before="120" w:after="120" w:line="240" w:lineRule="auto"/>
        <w:ind w:firstLine="705"/>
        <w:jc w:val="both"/>
        <w:rPr>
          <w:rFonts w:ascii="Times New Roman" w:eastAsiaTheme="minorHAnsi" w:hAnsi="Times New Roman" w:cs="Times New Roman"/>
          <w:sz w:val="24"/>
          <w:szCs w:val="24"/>
          <w:lang w:eastAsia="en-US"/>
        </w:rPr>
      </w:pPr>
      <w:r w:rsidRPr="00F63BE2">
        <w:rPr>
          <w:rFonts w:ascii="Times New Roman" w:hAnsi="Times New Roman" w:cs="Times New Roman"/>
          <w:sz w:val="24"/>
          <w:szCs w:val="24"/>
        </w:rPr>
        <w:t>Hususları bu bölümde incelenir.</w:t>
      </w:r>
    </w:p>
    <w:p w:rsidR="0012035B" w:rsidRPr="00F63BE2" w:rsidRDefault="00191495" w:rsidP="0012035B">
      <w:pPr>
        <w:spacing w:before="120" w:after="120" w:line="240" w:lineRule="auto"/>
        <w:ind w:firstLine="708"/>
        <w:jc w:val="both"/>
        <w:rPr>
          <w:rFonts w:ascii="Times New Roman" w:hAnsi="Times New Roman"/>
          <w:sz w:val="24"/>
          <w:szCs w:val="24"/>
        </w:rPr>
      </w:pPr>
      <w:r w:rsidRPr="00F63BE2">
        <w:rPr>
          <w:rFonts w:ascii="Times New Roman" w:hAnsi="Times New Roman"/>
          <w:b/>
          <w:i/>
          <w:sz w:val="24"/>
          <w:szCs w:val="24"/>
        </w:rPr>
        <w:t>3.1.2.</w:t>
      </w:r>
      <w:r w:rsidR="0012035B" w:rsidRPr="00F63BE2">
        <w:rPr>
          <w:rFonts w:ascii="Times New Roman" w:eastAsiaTheme="minorHAnsi" w:hAnsi="Times New Roman" w:cs="Times New Roman"/>
          <w:b/>
          <w:i/>
          <w:sz w:val="24"/>
          <w:szCs w:val="24"/>
          <w:lang w:eastAsia="en-US"/>
        </w:rPr>
        <w:t xml:space="preserve"> Sosyal ve Ekonomik Destek</w:t>
      </w:r>
      <w:r w:rsidR="0012035B" w:rsidRPr="00F63BE2">
        <w:rPr>
          <w:rFonts w:ascii="Times New Roman" w:hAnsi="Times New Roman"/>
          <w:sz w:val="24"/>
          <w:szCs w:val="24"/>
        </w:rPr>
        <w:t>;</w:t>
      </w:r>
    </w:p>
    <w:p w:rsidR="00490879" w:rsidRPr="00F63BE2" w:rsidRDefault="00490879" w:rsidP="00490879">
      <w:pPr>
        <w:spacing w:before="120" w:after="120" w:line="240" w:lineRule="auto"/>
        <w:ind w:firstLine="705"/>
        <w:jc w:val="both"/>
        <w:rPr>
          <w:rFonts w:ascii="Times New Roman" w:eastAsiaTheme="minorHAnsi" w:hAnsi="Times New Roman" w:cs="Times New Roman"/>
          <w:sz w:val="24"/>
          <w:szCs w:val="24"/>
          <w:lang w:eastAsia="en-US"/>
        </w:rPr>
      </w:pPr>
      <w:r w:rsidRPr="00F63BE2">
        <w:rPr>
          <w:rFonts w:ascii="Times New Roman" w:eastAsiaTheme="minorHAnsi" w:hAnsi="Times New Roman" w:cs="Times New Roman"/>
          <w:sz w:val="24"/>
          <w:szCs w:val="24"/>
          <w:lang w:eastAsia="en-US"/>
        </w:rPr>
        <w:t>(Teftiş dönemi içerisinde en az 20 süreli, en az 10 geçici, en az 10 red dosyası olmak üzere)</w:t>
      </w:r>
    </w:p>
    <w:p w:rsidR="0012035B" w:rsidRPr="00F63BE2" w:rsidRDefault="00C81186" w:rsidP="00C81186">
      <w:pPr>
        <w:pStyle w:val="ortabalkbold"/>
        <w:tabs>
          <w:tab w:val="left" w:pos="851"/>
        </w:tabs>
        <w:spacing w:before="120" w:beforeAutospacing="0" w:after="120" w:afterAutospacing="0"/>
        <w:jc w:val="both"/>
      </w:pPr>
      <w:r w:rsidRPr="00F63BE2">
        <w:tab/>
      </w:r>
      <w:r w:rsidR="0012035B" w:rsidRPr="00F63BE2">
        <w:t>SHM’nin hizmet verdiği bölgedeki SED yardımları ile ilgili sayısal bilgiler verilerek, SED yardımlarının genel m</w:t>
      </w:r>
      <w:r w:rsidR="000134F1" w:rsidRPr="00F63BE2">
        <w:t>evzuata uygunluğu, özellikle KİOÇ</w:t>
      </w:r>
      <w:r w:rsidR="0012035B" w:rsidRPr="00F63BE2">
        <w:t xml:space="preserve"> kapsamında olup korunma altına alınması gerekirken bu işlem yerine SED uygulanarak aileye teslim edilen çocukların durumu değerlendirilecektir.</w:t>
      </w:r>
      <w:r w:rsidRPr="00F63BE2">
        <w:t xml:space="preserve"> Münhasıran;</w:t>
      </w:r>
    </w:p>
    <w:p w:rsidR="00E4761E" w:rsidRPr="00F63BE2" w:rsidRDefault="00E4761E" w:rsidP="00E4761E">
      <w:pPr>
        <w:pStyle w:val="ortabalkbold"/>
        <w:tabs>
          <w:tab w:val="left" w:pos="851"/>
        </w:tabs>
        <w:spacing w:before="120" w:beforeAutospacing="0" w:after="120" w:afterAutospacing="0"/>
        <w:jc w:val="both"/>
        <w:rPr>
          <w:shd w:val="clear" w:color="auto" w:fill="FFFFFF"/>
        </w:rPr>
      </w:pPr>
      <w:r w:rsidRPr="00F63BE2">
        <w:rPr>
          <w:shd w:val="clear" w:color="auto" w:fill="FFFFFF"/>
        </w:rPr>
        <w:tab/>
        <w:t>-</w:t>
      </w:r>
      <w:r w:rsidR="00C81186" w:rsidRPr="00F63BE2">
        <w:rPr>
          <w:shd w:val="clear" w:color="auto" w:fill="FFFFFF"/>
        </w:rPr>
        <w:t xml:space="preserve"> </w:t>
      </w:r>
      <w:r w:rsidRPr="00F63BE2">
        <w:rPr>
          <w:shd w:val="clear" w:color="auto" w:fill="FFFFFF"/>
        </w:rPr>
        <w:t>SED hizmetinden yararlandırılacaklardan istenmesi gereken</w:t>
      </w:r>
      <w:r w:rsidR="00D93A98" w:rsidRPr="00F63BE2">
        <w:rPr>
          <w:shd w:val="clear" w:color="auto" w:fill="FFFFFF"/>
        </w:rPr>
        <w:t xml:space="preserve"> belgeler dosyalarda yer alıp almadığı, </w:t>
      </w:r>
    </w:p>
    <w:p w:rsidR="005D615B" w:rsidRPr="00F63BE2" w:rsidRDefault="00E7165F" w:rsidP="005D615B">
      <w:pPr>
        <w:pStyle w:val="ortabalkbold"/>
        <w:tabs>
          <w:tab w:val="left" w:pos="851"/>
        </w:tabs>
        <w:spacing w:before="120" w:beforeAutospacing="0" w:after="120" w:afterAutospacing="0"/>
        <w:jc w:val="both"/>
        <w:rPr>
          <w:bCs/>
        </w:rPr>
      </w:pPr>
      <w:r w:rsidRPr="00F63BE2">
        <w:tab/>
      </w:r>
      <w:r w:rsidR="000F4377" w:rsidRPr="00F63BE2">
        <w:t>-</w:t>
      </w:r>
      <w:r w:rsidR="00C81186" w:rsidRPr="00F63BE2">
        <w:t xml:space="preserve"> </w:t>
      </w:r>
      <w:r w:rsidR="005D615B" w:rsidRPr="00F63BE2">
        <w:rPr>
          <w:bCs/>
        </w:rPr>
        <w:t xml:space="preserve">SED kapsamımda düzenlenen </w:t>
      </w:r>
      <w:r w:rsidR="005D615B" w:rsidRPr="00F63BE2">
        <w:t>sosyal inceleme rapo</w:t>
      </w:r>
      <w:r w:rsidR="00450685" w:rsidRPr="00F63BE2">
        <w:t>rlarının</w:t>
      </w:r>
      <w:r w:rsidR="002A18B2" w:rsidRPr="00F63BE2">
        <w:t xml:space="preserve"> şekil ve içerik yönünden belirlenen</w:t>
      </w:r>
      <w:r w:rsidR="00450685" w:rsidRPr="00F63BE2">
        <w:t xml:space="preserve"> esaslar çerçevesinde düzenlenip </w:t>
      </w:r>
      <w:r w:rsidR="00450685" w:rsidRPr="00F63BE2">
        <w:rPr>
          <w:bCs/>
        </w:rPr>
        <w:t xml:space="preserve">düzenlenmediği, </w:t>
      </w:r>
    </w:p>
    <w:p w:rsidR="00024532" w:rsidRPr="00F63BE2" w:rsidRDefault="00024532" w:rsidP="005D615B">
      <w:pPr>
        <w:pStyle w:val="ortabalkbold"/>
        <w:tabs>
          <w:tab w:val="left" w:pos="851"/>
        </w:tabs>
        <w:spacing w:before="120" w:beforeAutospacing="0" w:after="120" w:afterAutospacing="0"/>
        <w:jc w:val="both"/>
        <w:rPr>
          <w:bCs/>
        </w:rPr>
      </w:pPr>
      <w:r w:rsidRPr="00F63BE2">
        <w:rPr>
          <w:bCs/>
        </w:rPr>
        <w:tab/>
        <w:t>-</w:t>
      </w:r>
      <w:r w:rsidR="00C81186" w:rsidRPr="00F63BE2">
        <w:rPr>
          <w:bCs/>
        </w:rPr>
        <w:t xml:space="preserve"> </w:t>
      </w:r>
      <w:r w:rsidRPr="00F63BE2">
        <w:rPr>
          <w:bCs/>
        </w:rPr>
        <w:t xml:space="preserve">SED hizmetinin uygulanmasında </w:t>
      </w:r>
      <w:r w:rsidR="00427534" w:rsidRPr="00F63BE2">
        <w:rPr>
          <w:bCs/>
        </w:rPr>
        <w:t xml:space="preserve">korunma ihtiyacı olan çocuklara </w:t>
      </w:r>
      <w:r w:rsidRPr="00F63BE2">
        <w:rPr>
          <w:bCs/>
        </w:rPr>
        <w:t>ve gençlere öncelik tanınıp tanınmadığı,</w:t>
      </w:r>
    </w:p>
    <w:p w:rsidR="00024532" w:rsidRPr="00F63BE2" w:rsidRDefault="00024532" w:rsidP="005D615B">
      <w:pPr>
        <w:pStyle w:val="ortabalkbold"/>
        <w:tabs>
          <w:tab w:val="left" w:pos="851"/>
        </w:tabs>
        <w:spacing w:before="120" w:beforeAutospacing="0" w:after="120" w:afterAutospacing="0"/>
        <w:jc w:val="both"/>
      </w:pPr>
      <w:r w:rsidRPr="00F63BE2">
        <w:rPr>
          <w:bCs/>
        </w:rPr>
        <w:tab/>
        <w:t>-</w:t>
      </w:r>
      <w:r w:rsidR="00C81186" w:rsidRPr="00F63BE2">
        <w:rPr>
          <w:bCs/>
        </w:rPr>
        <w:t xml:space="preserve"> </w:t>
      </w:r>
      <w:r w:rsidRPr="00F63BE2">
        <w:rPr>
          <w:bCs/>
        </w:rPr>
        <w:t>Müracaatçı veya ailesi hakkında edinilen bilgi ve belgelerin</w:t>
      </w:r>
      <w:r w:rsidRPr="00F63BE2">
        <w:t>, gizlilik ilkesine dikkat edilerek işlem yapılmasına ve kişisel verileri</w:t>
      </w:r>
      <w:r w:rsidR="001607A3" w:rsidRPr="00F63BE2">
        <w:t xml:space="preserve">n korunmasına dikkat edilip edilmediği, </w:t>
      </w:r>
    </w:p>
    <w:p w:rsidR="001607A3" w:rsidRPr="00F63BE2" w:rsidRDefault="001607A3" w:rsidP="005D615B">
      <w:pPr>
        <w:pStyle w:val="ortabalkbold"/>
        <w:tabs>
          <w:tab w:val="left" w:pos="851"/>
        </w:tabs>
        <w:spacing w:before="120" w:beforeAutospacing="0" w:after="120" w:afterAutospacing="0"/>
        <w:jc w:val="both"/>
      </w:pPr>
      <w:r w:rsidRPr="00F63BE2">
        <w:tab/>
        <w:t>-</w:t>
      </w:r>
      <w:r w:rsidR="00C81186" w:rsidRPr="00F63BE2">
        <w:t xml:space="preserve"> </w:t>
      </w:r>
      <w:r w:rsidRPr="00F63BE2">
        <w:t xml:space="preserve">Yardımın bitiş tarihinden önce, başvuruya gerek kalmaksızın, müracaatçının durumu en az bir ay önce yeniden değerlendirilip değerlendirilmediği, </w:t>
      </w:r>
    </w:p>
    <w:p w:rsidR="000F4377" w:rsidRPr="00F63BE2" w:rsidRDefault="005D615B" w:rsidP="005D615B">
      <w:pPr>
        <w:pStyle w:val="ortabalkbold"/>
        <w:tabs>
          <w:tab w:val="left" w:pos="851"/>
        </w:tabs>
        <w:spacing w:before="120" w:beforeAutospacing="0" w:after="120" w:afterAutospacing="0"/>
        <w:jc w:val="both"/>
      </w:pPr>
      <w:r w:rsidRPr="00F63BE2">
        <w:tab/>
      </w:r>
      <w:r w:rsidR="000F4377" w:rsidRPr="00F63BE2">
        <w:t>-</w:t>
      </w:r>
      <w:r w:rsidR="00C81186" w:rsidRPr="00F63BE2">
        <w:t xml:space="preserve"> </w:t>
      </w:r>
      <w:r w:rsidR="000F4377" w:rsidRPr="00F63BE2">
        <w:t xml:space="preserve">Müracaatçıların, </w:t>
      </w:r>
      <w:r w:rsidRPr="00F63BE2">
        <w:t>yardım</w:t>
      </w:r>
      <w:r w:rsidR="000F4377" w:rsidRPr="00F63BE2">
        <w:t>ı</w:t>
      </w:r>
      <w:r w:rsidRPr="00F63BE2">
        <w:t xml:space="preserve"> amacına uyg</w:t>
      </w:r>
      <w:r w:rsidR="000F4377" w:rsidRPr="00F63BE2">
        <w:t xml:space="preserve">un kullanılıp kullanmadığının </w:t>
      </w:r>
      <w:r w:rsidR="006E50BF" w:rsidRPr="00F63BE2">
        <w:t xml:space="preserve">değerlendirilmesi amacıyla </w:t>
      </w:r>
      <w:r w:rsidRPr="00F63BE2">
        <w:t>en geç üçer aylık</w:t>
      </w:r>
      <w:r w:rsidR="00E4761E" w:rsidRPr="00F63BE2">
        <w:t xml:space="preserve"> sürelerle izlenip izlenmediği,</w:t>
      </w:r>
    </w:p>
    <w:p w:rsidR="00C81186" w:rsidRPr="00F63BE2" w:rsidRDefault="00C81186" w:rsidP="005D615B">
      <w:pPr>
        <w:pStyle w:val="ortabalkbold"/>
        <w:tabs>
          <w:tab w:val="left" w:pos="851"/>
        </w:tabs>
        <w:spacing w:before="120" w:beforeAutospacing="0" w:after="120" w:afterAutospacing="0"/>
        <w:jc w:val="both"/>
      </w:pPr>
      <w:r w:rsidRPr="00F63BE2">
        <w:tab/>
        <w:t>- Başvurusu ret edilen müracaatçıların ret gerekçelerinin uygun olup olmadığı,</w:t>
      </w:r>
    </w:p>
    <w:p w:rsidR="00C81186" w:rsidRPr="00F63BE2" w:rsidRDefault="00C81186" w:rsidP="005D615B">
      <w:pPr>
        <w:pStyle w:val="ortabalkbold"/>
        <w:tabs>
          <w:tab w:val="left" w:pos="851"/>
        </w:tabs>
        <w:spacing w:before="120" w:beforeAutospacing="0" w:after="120" w:afterAutospacing="0"/>
        <w:jc w:val="both"/>
      </w:pPr>
      <w:r w:rsidRPr="00F63BE2">
        <w:tab/>
        <w:t xml:space="preserve">Hususları bu bölümde incelenir. </w:t>
      </w:r>
    </w:p>
    <w:p w:rsidR="00450685" w:rsidRPr="00F63BE2" w:rsidRDefault="00B4265C" w:rsidP="00450685">
      <w:pPr>
        <w:pStyle w:val="ortabalkbold"/>
        <w:tabs>
          <w:tab w:val="left" w:pos="851"/>
        </w:tabs>
        <w:spacing w:before="120" w:beforeAutospacing="0" w:after="120" w:afterAutospacing="0"/>
        <w:jc w:val="both"/>
        <w:rPr>
          <w:b/>
          <w:i/>
        </w:rPr>
      </w:pPr>
      <w:r>
        <w:tab/>
      </w:r>
      <w:r w:rsidR="00191495" w:rsidRPr="00F63BE2">
        <w:rPr>
          <w:b/>
          <w:i/>
        </w:rPr>
        <w:t>3.1.3.</w:t>
      </w:r>
      <w:r w:rsidR="00450685" w:rsidRPr="00F63BE2">
        <w:t xml:space="preserve"> </w:t>
      </w:r>
      <w:r w:rsidR="00450685" w:rsidRPr="00F63BE2">
        <w:rPr>
          <w:b/>
          <w:i/>
        </w:rPr>
        <w:t>Danışmanlık Tedbiri İşlemleri;</w:t>
      </w:r>
    </w:p>
    <w:p w:rsidR="00490879" w:rsidRPr="00F63BE2" w:rsidRDefault="008906F4" w:rsidP="008906F4">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S</w:t>
      </w:r>
      <w:r w:rsidR="001F76CB" w:rsidRPr="00F63BE2">
        <w:rPr>
          <w:rFonts w:ascii="Times New Roman" w:hAnsi="Times New Roman" w:cs="Times New Roman"/>
          <w:sz w:val="24"/>
          <w:szCs w:val="24"/>
          <w:shd w:val="clear" w:color="auto" w:fill="FFFFFF"/>
        </w:rPr>
        <w:t>on iki yılda içinde SHM’de görev yapan sosyal çalışma görevlilerince yürütülen danışmanlık tedbirinin örnekleme usulüyle incelenerek değ</w:t>
      </w:r>
      <w:r w:rsidRPr="00F63BE2">
        <w:rPr>
          <w:rFonts w:ascii="Times New Roman" w:hAnsi="Times New Roman" w:cs="Times New Roman"/>
          <w:sz w:val="24"/>
          <w:szCs w:val="24"/>
          <w:shd w:val="clear" w:color="auto" w:fill="FFFFFF"/>
        </w:rPr>
        <w:t xml:space="preserve">erlendirme yapılır, münhasıran; </w:t>
      </w:r>
    </w:p>
    <w:p w:rsidR="00490879" w:rsidRPr="00F63BE2" w:rsidRDefault="00490879" w:rsidP="008906F4">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xml:space="preserve">- </w:t>
      </w:r>
      <w:r w:rsidR="005D1C71" w:rsidRPr="00F63BE2">
        <w:rPr>
          <w:rFonts w:ascii="Times New Roman" w:hAnsi="Times New Roman" w:cs="Times New Roman"/>
          <w:sz w:val="24"/>
          <w:szCs w:val="24"/>
          <w:shd w:val="clear" w:color="auto" w:fill="FFFFFF"/>
        </w:rPr>
        <w:t>Meslek elemanlarınca</w:t>
      </w:r>
      <w:r w:rsidRPr="00F63BE2">
        <w:rPr>
          <w:rFonts w:ascii="Times New Roman" w:hAnsi="Times New Roman" w:cs="Times New Roman"/>
          <w:sz w:val="24"/>
          <w:szCs w:val="24"/>
          <w:shd w:val="clear" w:color="auto" w:fill="FFFFFF"/>
        </w:rPr>
        <w:t xml:space="preserve"> hazırlanan uygulama planların amaca uygun olup olmadığı,</w:t>
      </w:r>
    </w:p>
    <w:p w:rsidR="00490879" w:rsidRPr="00F63BE2" w:rsidRDefault="00490879" w:rsidP="00490879">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M</w:t>
      </w:r>
      <w:r w:rsidR="005D1C71" w:rsidRPr="00F63BE2">
        <w:rPr>
          <w:rFonts w:ascii="Times New Roman" w:hAnsi="Times New Roman" w:cs="Times New Roman"/>
          <w:sz w:val="24"/>
          <w:szCs w:val="24"/>
          <w:shd w:val="clear" w:color="auto" w:fill="FFFFFF"/>
        </w:rPr>
        <w:t xml:space="preserve">evzuatta öngörülen sürede mahkemeye </w:t>
      </w:r>
      <w:r w:rsidRPr="00F63BE2">
        <w:rPr>
          <w:rFonts w:ascii="Times New Roman" w:hAnsi="Times New Roman" w:cs="Times New Roman"/>
          <w:sz w:val="24"/>
          <w:szCs w:val="24"/>
          <w:shd w:val="clear" w:color="auto" w:fill="FFFFFF"/>
        </w:rPr>
        <w:t xml:space="preserve">plan ve raporların </w:t>
      </w:r>
      <w:r w:rsidR="005D1C71" w:rsidRPr="00F63BE2">
        <w:rPr>
          <w:rFonts w:ascii="Times New Roman" w:hAnsi="Times New Roman" w:cs="Times New Roman"/>
          <w:sz w:val="24"/>
          <w:szCs w:val="24"/>
          <w:shd w:val="clear" w:color="auto" w:fill="FFFFFF"/>
        </w:rPr>
        <w:t>sunul</w:t>
      </w:r>
      <w:r w:rsidRPr="00F63BE2">
        <w:rPr>
          <w:rFonts w:ascii="Times New Roman" w:hAnsi="Times New Roman" w:cs="Times New Roman"/>
          <w:sz w:val="24"/>
          <w:szCs w:val="24"/>
          <w:shd w:val="clear" w:color="auto" w:fill="FFFFFF"/>
        </w:rPr>
        <w:t>up sunulmadığı,</w:t>
      </w:r>
    </w:p>
    <w:p w:rsidR="00490879" w:rsidRPr="00F63BE2" w:rsidRDefault="00490879" w:rsidP="00490879">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Y</w:t>
      </w:r>
      <w:r w:rsidR="00CE1227" w:rsidRPr="00F63BE2">
        <w:rPr>
          <w:rFonts w:ascii="Times New Roman" w:hAnsi="Times New Roman" w:cs="Times New Roman"/>
          <w:sz w:val="24"/>
          <w:szCs w:val="24"/>
          <w:shd w:val="clear" w:color="auto" w:fill="FFFFFF"/>
        </w:rPr>
        <w:t xml:space="preserve">apılan </w:t>
      </w:r>
      <w:r w:rsidRPr="00F63BE2">
        <w:rPr>
          <w:rFonts w:ascii="Times New Roman" w:hAnsi="Times New Roman" w:cs="Times New Roman"/>
          <w:sz w:val="24"/>
          <w:szCs w:val="24"/>
          <w:shd w:val="clear" w:color="auto" w:fill="FFFFFF"/>
        </w:rPr>
        <w:t xml:space="preserve">her türlü </w:t>
      </w:r>
      <w:r w:rsidR="00CE1227" w:rsidRPr="00F63BE2">
        <w:rPr>
          <w:rFonts w:ascii="Times New Roman" w:hAnsi="Times New Roman" w:cs="Times New Roman"/>
          <w:sz w:val="24"/>
          <w:szCs w:val="24"/>
          <w:shd w:val="clear" w:color="auto" w:fill="FFFFFF"/>
        </w:rPr>
        <w:t>mesleki çalışmaların</w:t>
      </w:r>
      <w:r w:rsidR="006762B6" w:rsidRPr="00F63BE2">
        <w:rPr>
          <w:rFonts w:ascii="Times New Roman" w:hAnsi="Times New Roman" w:cs="Times New Roman"/>
          <w:sz w:val="24"/>
          <w:szCs w:val="24"/>
          <w:shd w:val="clear" w:color="auto" w:fill="FFFFFF"/>
        </w:rPr>
        <w:t xml:space="preserve"> </w:t>
      </w:r>
      <w:r w:rsidR="00CE1227" w:rsidRPr="00F63BE2">
        <w:rPr>
          <w:rFonts w:ascii="Times New Roman" w:hAnsi="Times New Roman" w:cs="Times New Roman"/>
          <w:sz w:val="24"/>
          <w:szCs w:val="24"/>
          <w:shd w:val="clear" w:color="auto" w:fill="FFFFFF"/>
        </w:rPr>
        <w:t>kayıt altına alın</w:t>
      </w:r>
      <w:r w:rsidRPr="00F63BE2">
        <w:rPr>
          <w:rFonts w:ascii="Times New Roman" w:hAnsi="Times New Roman" w:cs="Times New Roman"/>
          <w:sz w:val="24"/>
          <w:szCs w:val="24"/>
          <w:shd w:val="clear" w:color="auto" w:fill="FFFFFF"/>
        </w:rPr>
        <w:t>ıp alınmadığı,</w:t>
      </w:r>
    </w:p>
    <w:p w:rsidR="000F4377" w:rsidRPr="00F63BE2" w:rsidRDefault="00490879" w:rsidP="00490879">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H</w:t>
      </w:r>
      <w:r w:rsidR="00CE1227" w:rsidRPr="00F63BE2">
        <w:rPr>
          <w:rFonts w:ascii="Times New Roman" w:hAnsi="Times New Roman" w:cs="Times New Roman"/>
          <w:sz w:val="24"/>
          <w:szCs w:val="24"/>
          <w:shd w:val="clear" w:color="auto" w:fill="FFFFFF"/>
        </w:rPr>
        <w:t>u</w:t>
      </w:r>
      <w:r w:rsidR="00D82D72" w:rsidRPr="00F63BE2">
        <w:rPr>
          <w:rFonts w:ascii="Times New Roman" w:hAnsi="Times New Roman" w:cs="Times New Roman"/>
          <w:sz w:val="24"/>
          <w:szCs w:val="24"/>
          <w:shd w:val="clear" w:color="auto" w:fill="FFFFFF"/>
        </w:rPr>
        <w:t xml:space="preserve">suslarına </w:t>
      </w:r>
      <w:r w:rsidR="008906F4" w:rsidRPr="00F63BE2">
        <w:rPr>
          <w:rFonts w:ascii="Times New Roman" w:hAnsi="Times New Roman" w:cs="Times New Roman"/>
          <w:sz w:val="24"/>
          <w:szCs w:val="24"/>
          <w:shd w:val="clear" w:color="auto" w:fill="FFFFFF"/>
        </w:rPr>
        <w:t xml:space="preserve">bu bölümde </w:t>
      </w:r>
      <w:r w:rsidR="00D82D72" w:rsidRPr="00F63BE2">
        <w:rPr>
          <w:rFonts w:ascii="Times New Roman" w:hAnsi="Times New Roman" w:cs="Times New Roman"/>
          <w:sz w:val="24"/>
          <w:szCs w:val="24"/>
          <w:shd w:val="clear" w:color="auto" w:fill="FFFFFF"/>
        </w:rPr>
        <w:t xml:space="preserve">yer verilecektir. </w:t>
      </w:r>
    </w:p>
    <w:p w:rsidR="008F36F1" w:rsidRPr="00F63BE2" w:rsidRDefault="00191495" w:rsidP="008F36F1">
      <w:pPr>
        <w:tabs>
          <w:tab w:val="left" w:pos="709"/>
        </w:tabs>
        <w:spacing w:after="120" w:line="240" w:lineRule="auto"/>
        <w:ind w:left="705"/>
        <w:jc w:val="both"/>
        <w:rPr>
          <w:rFonts w:ascii="Times New Roman" w:hAnsi="Times New Roman"/>
          <w:b/>
          <w:sz w:val="24"/>
          <w:szCs w:val="24"/>
          <w:u w:val="single"/>
        </w:rPr>
      </w:pPr>
      <w:r w:rsidRPr="00F63BE2">
        <w:rPr>
          <w:rFonts w:ascii="Times New Roman" w:hAnsi="Times New Roman"/>
          <w:b/>
          <w:sz w:val="24"/>
          <w:szCs w:val="24"/>
          <w:u w:val="single"/>
        </w:rPr>
        <w:t>3.2.</w:t>
      </w:r>
      <w:r w:rsidR="008F36F1" w:rsidRPr="00F63BE2">
        <w:rPr>
          <w:rFonts w:ascii="Times New Roman" w:hAnsi="Times New Roman"/>
          <w:b/>
          <w:sz w:val="24"/>
          <w:szCs w:val="24"/>
          <w:u w:val="single"/>
        </w:rPr>
        <w:t xml:space="preserve"> Yaşlı İşlemleri:</w:t>
      </w:r>
    </w:p>
    <w:p w:rsidR="00D82D72" w:rsidRPr="00F63BE2" w:rsidRDefault="008906F4" w:rsidP="00D82D72">
      <w:pPr>
        <w:spacing w:before="120" w:after="120" w:line="240" w:lineRule="auto"/>
        <w:ind w:firstLine="708"/>
        <w:jc w:val="both"/>
        <w:rPr>
          <w:rFonts w:ascii="Times New Roman" w:eastAsiaTheme="minorHAnsi" w:hAnsi="Times New Roman" w:cs="Times New Roman"/>
          <w:sz w:val="24"/>
          <w:szCs w:val="24"/>
          <w:lang w:eastAsia="en-US"/>
        </w:rPr>
      </w:pPr>
      <w:r w:rsidRPr="00F63BE2">
        <w:rPr>
          <w:rFonts w:ascii="Times New Roman" w:eastAsiaTheme="minorHAnsi" w:hAnsi="Times New Roman" w:cs="Times New Roman"/>
          <w:sz w:val="24"/>
          <w:szCs w:val="24"/>
          <w:lang w:eastAsia="en-US"/>
        </w:rPr>
        <w:t xml:space="preserve">Yaşlı alanında İl Müdürlüğü ile Sosyal Hizmet Merkezleri arasındaki yazılı görev dağılımından kısaca bahsedilecek, </w:t>
      </w:r>
      <w:r w:rsidR="00D82D72" w:rsidRPr="00F63BE2">
        <w:rPr>
          <w:rFonts w:ascii="Times New Roman" w:eastAsiaTheme="minorHAnsi" w:hAnsi="Times New Roman" w:cs="Times New Roman"/>
          <w:sz w:val="24"/>
          <w:szCs w:val="24"/>
          <w:lang w:eastAsia="en-US"/>
        </w:rPr>
        <w:t>SHM’de yaşlı hizmetleri alanında görev yapan personelin sayısı personelin yaşlı hizmetleri alanında almış olduğu hizmet içi eğitimler ile meslek elemanı ve idarecilerin sık sık değişip değişmediği gibi hususlara yer verilecektir</w:t>
      </w:r>
      <w:r w:rsidRPr="00F63BE2">
        <w:rPr>
          <w:rFonts w:ascii="Times New Roman" w:eastAsiaTheme="minorHAnsi" w:hAnsi="Times New Roman" w:cs="Times New Roman"/>
          <w:sz w:val="24"/>
          <w:szCs w:val="24"/>
          <w:lang w:eastAsia="en-US"/>
        </w:rPr>
        <w:t xml:space="preserve">. </w:t>
      </w:r>
    </w:p>
    <w:p w:rsidR="00D82D72" w:rsidRPr="00F63BE2" w:rsidRDefault="00531191" w:rsidP="00531191">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xml:space="preserve">Son iki yılda içinde SHM ye </w:t>
      </w:r>
      <w:r w:rsidR="00B34314" w:rsidRPr="00F63BE2">
        <w:rPr>
          <w:rFonts w:ascii="Times New Roman" w:hAnsi="Times New Roman" w:cs="Times New Roman"/>
          <w:sz w:val="24"/>
          <w:szCs w:val="24"/>
          <w:shd w:val="clear" w:color="auto" w:fill="FFFFFF"/>
        </w:rPr>
        <w:t xml:space="preserve">yaşlı hizmetleri alanında </w:t>
      </w:r>
      <w:r w:rsidRPr="00F63BE2">
        <w:rPr>
          <w:rFonts w:ascii="Times New Roman" w:hAnsi="Times New Roman" w:cs="Times New Roman"/>
          <w:sz w:val="24"/>
          <w:szCs w:val="24"/>
          <w:shd w:val="clear" w:color="auto" w:fill="FFFFFF"/>
        </w:rPr>
        <w:t xml:space="preserve">yapılan müracaatlar örnekleme usulüyle incelenerek değerlendirme yapılır, münhasıran; </w:t>
      </w:r>
    </w:p>
    <w:p w:rsidR="006A3EA0" w:rsidRPr="00F63BE2" w:rsidRDefault="001D2489" w:rsidP="006A3EA0">
      <w:pPr>
        <w:shd w:val="clear" w:color="auto" w:fill="FFFFFF"/>
        <w:spacing w:before="120" w:after="120" w:line="240" w:lineRule="auto"/>
        <w:ind w:firstLine="567"/>
        <w:jc w:val="both"/>
        <w:rPr>
          <w:rFonts w:ascii="Times New Roman" w:hAnsi="Times New Roman" w:cs="Times New Roman"/>
          <w:sz w:val="24"/>
          <w:szCs w:val="24"/>
          <w:shd w:val="clear" w:color="auto" w:fill="FFFFFF"/>
        </w:rPr>
      </w:pPr>
      <w:r w:rsidRPr="00F63BE2">
        <w:rPr>
          <w:rFonts w:ascii="Times New Roman" w:eastAsiaTheme="minorHAnsi" w:hAnsi="Times New Roman" w:cs="Times New Roman"/>
          <w:sz w:val="24"/>
          <w:szCs w:val="24"/>
          <w:lang w:eastAsia="en-US"/>
        </w:rPr>
        <w:lastRenderedPageBreak/>
        <w:t>-</w:t>
      </w:r>
      <w:r w:rsidR="006A3EA0" w:rsidRPr="00F63BE2">
        <w:rPr>
          <w:rFonts w:ascii="Times New Roman" w:hAnsi="Times New Roman" w:cs="Times New Roman"/>
          <w:sz w:val="24"/>
          <w:szCs w:val="24"/>
          <w:shd w:val="clear" w:color="auto" w:fill="FFFFFF"/>
        </w:rPr>
        <w:t xml:space="preserve"> Müracaatçılardan talep edilmesi gereken belgelerin eksiksiz talep edilip edilmediği</w:t>
      </w:r>
      <w:r w:rsidR="00101AC6" w:rsidRPr="00F63BE2">
        <w:rPr>
          <w:rFonts w:ascii="Times New Roman" w:hAnsi="Times New Roman" w:cs="Times New Roman"/>
          <w:sz w:val="24"/>
          <w:szCs w:val="24"/>
          <w:shd w:val="clear" w:color="auto" w:fill="FFFFFF"/>
        </w:rPr>
        <w:t>,</w:t>
      </w:r>
      <w:r w:rsidR="006A3EA0" w:rsidRPr="00F63BE2">
        <w:rPr>
          <w:rFonts w:ascii="Times New Roman" w:hAnsi="Times New Roman" w:cs="Times New Roman"/>
          <w:sz w:val="24"/>
          <w:szCs w:val="24"/>
          <w:shd w:val="clear" w:color="auto" w:fill="FFFFFF"/>
        </w:rPr>
        <w:t xml:space="preserve"> belgelerin tamamlanmasını müteakip başvuruların hızlı bir şekilde İl Müdürlüğüne bildirilip bildirilmediği,   </w:t>
      </w:r>
    </w:p>
    <w:p w:rsidR="008906F4" w:rsidRPr="00F63BE2" w:rsidRDefault="002A18B2" w:rsidP="002A18B2">
      <w:pPr>
        <w:spacing w:before="120" w:after="120" w:line="240" w:lineRule="auto"/>
        <w:ind w:firstLine="709"/>
        <w:jc w:val="both"/>
        <w:rPr>
          <w:rFonts w:ascii="Times New Roman" w:hAnsi="Times New Roman" w:cs="Times New Roman"/>
          <w:sz w:val="24"/>
          <w:szCs w:val="20"/>
          <w:shd w:val="clear" w:color="auto" w:fill="FFFFFF"/>
        </w:rPr>
      </w:pPr>
      <w:r w:rsidRPr="00F63BE2">
        <w:rPr>
          <w:rFonts w:ascii="Times New Roman" w:eastAsiaTheme="minorHAnsi" w:hAnsi="Times New Roman" w:cs="Times New Roman"/>
          <w:sz w:val="24"/>
          <w:szCs w:val="24"/>
          <w:lang w:eastAsia="en-US"/>
        </w:rPr>
        <w:t>-</w:t>
      </w:r>
      <w:r w:rsidR="001D2489" w:rsidRPr="00F63BE2">
        <w:rPr>
          <w:rFonts w:ascii="Times New Roman" w:hAnsi="Times New Roman" w:cs="Times New Roman"/>
          <w:sz w:val="24"/>
          <w:szCs w:val="20"/>
          <w:shd w:val="clear" w:color="auto" w:fill="FFFFFF"/>
        </w:rPr>
        <w:t xml:space="preserve">Huzurevleri ile Huzurevi Yaşlı Bakım ve Rehabilitasyon Merkezlerine </w:t>
      </w:r>
      <w:r w:rsidR="008906F4" w:rsidRPr="00F63BE2">
        <w:rPr>
          <w:rFonts w:ascii="Times New Roman" w:hAnsi="Times New Roman" w:cs="Times New Roman"/>
          <w:sz w:val="24"/>
          <w:szCs w:val="20"/>
          <w:shd w:val="clear" w:color="auto" w:fill="FFFFFF"/>
        </w:rPr>
        <w:t xml:space="preserve">acil durumlarda </w:t>
      </w:r>
      <w:r w:rsidR="008906F4" w:rsidRPr="00F63BE2">
        <w:rPr>
          <w:rFonts w:ascii="Times New Roman" w:eastAsiaTheme="minorHAnsi" w:hAnsi="Times New Roman" w:cs="Times New Roman"/>
          <w:sz w:val="24"/>
          <w:szCs w:val="20"/>
          <w:shd w:val="clear" w:color="auto" w:fill="FFFFFF"/>
          <w:lang w:eastAsia="en-US"/>
        </w:rPr>
        <w:t xml:space="preserve">belgeler düzenleninceye kadar </w:t>
      </w:r>
      <w:r w:rsidRPr="00F63BE2">
        <w:rPr>
          <w:rFonts w:ascii="Times New Roman" w:hAnsi="Times New Roman" w:cs="Times New Roman"/>
          <w:sz w:val="24"/>
          <w:szCs w:val="20"/>
          <w:shd w:val="clear" w:color="auto" w:fill="FFFFFF"/>
        </w:rPr>
        <w:t>misafir onayı alınarak yerleştirilme</w:t>
      </w:r>
      <w:r w:rsidR="008906F4" w:rsidRPr="00F63BE2">
        <w:rPr>
          <w:rFonts w:ascii="Times New Roman" w:hAnsi="Times New Roman" w:cs="Times New Roman"/>
          <w:sz w:val="24"/>
          <w:szCs w:val="20"/>
          <w:shd w:val="clear" w:color="auto" w:fill="FFFFFF"/>
        </w:rPr>
        <w:t xml:space="preserve"> yapılıp yapılmadığı, </w:t>
      </w:r>
    </w:p>
    <w:p w:rsidR="00D75DFF" w:rsidRPr="00F63BE2" w:rsidRDefault="00024532" w:rsidP="00D75DFF">
      <w:pPr>
        <w:spacing w:before="120" w:after="120" w:line="240" w:lineRule="auto"/>
        <w:ind w:firstLine="709"/>
        <w:jc w:val="both"/>
        <w:rPr>
          <w:rFonts w:ascii="Times New Roman" w:eastAsiaTheme="minorHAnsi" w:hAnsi="Times New Roman" w:cs="Times New Roman"/>
          <w:sz w:val="24"/>
          <w:szCs w:val="20"/>
          <w:shd w:val="clear" w:color="auto" w:fill="FFFFFF"/>
          <w:lang w:eastAsia="en-US"/>
        </w:rPr>
      </w:pPr>
      <w:r w:rsidRPr="00F63BE2">
        <w:rPr>
          <w:rFonts w:ascii="Times New Roman" w:eastAsia="Times New Roman" w:hAnsi="Times New Roman" w:cs="Times New Roman"/>
          <w:sz w:val="24"/>
          <w:szCs w:val="24"/>
        </w:rPr>
        <w:t>-</w:t>
      </w:r>
      <w:r w:rsidR="00D75DFF" w:rsidRPr="00F63BE2">
        <w:rPr>
          <w:rFonts w:ascii="Times New Roman" w:eastAsia="Times New Roman" w:hAnsi="Times New Roman" w:cs="Times New Roman"/>
          <w:sz w:val="24"/>
          <w:szCs w:val="24"/>
        </w:rPr>
        <w:t>Diğer illerden gelen</w:t>
      </w:r>
      <w:r w:rsidRPr="00F63BE2">
        <w:rPr>
          <w:rFonts w:ascii="Times New Roman" w:eastAsia="Times New Roman" w:hAnsi="Times New Roman" w:cs="Times New Roman"/>
          <w:sz w:val="24"/>
          <w:szCs w:val="24"/>
        </w:rPr>
        <w:t xml:space="preserve"> yaşlı hizmetleri alanındaki </w:t>
      </w:r>
      <w:r w:rsidR="00D75DFF" w:rsidRPr="00F63BE2">
        <w:rPr>
          <w:rFonts w:ascii="Times New Roman" w:eastAsia="Times New Roman" w:hAnsi="Times New Roman" w:cs="Times New Roman"/>
          <w:sz w:val="24"/>
          <w:szCs w:val="24"/>
        </w:rPr>
        <w:t>sosyal inceleme talepleri ve süresi içinde inceleme yapılıp yapılmadığı</w:t>
      </w:r>
    </w:p>
    <w:p w:rsidR="001F76CB" w:rsidRPr="00F63BE2" w:rsidRDefault="00C04446" w:rsidP="00552FFE">
      <w:pPr>
        <w:pStyle w:val="ortabalkbold"/>
        <w:tabs>
          <w:tab w:val="left" w:pos="851"/>
        </w:tabs>
        <w:spacing w:before="120" w:beforeAutospacing="0" w:after="120" w:afterAutospacing="0"/>
        <w:jc w:val="both"/>
      </w:pPr>
      <w:r w:rsidRPr="00F63BE2">
        <w:tab/>
      </w:r>
      <w:r w:rsidR="002A18B2" w:rsidRPr="00F63BE2">
        <w:t xml:space="preserve">-Yaşlı hizmetleri alanında hazırlanan sosyal inceleme raporlarının içerik ve şekil yönünden belirlenen esaslar çerçevesinde düzenlenip düzenlenmediği, </w:t>
      </w:r>
    </w:p>
    <w:p w:rsidR="008906F4" w:rsidRPr="00F63BE2" w:rsidRDefault="008906F4" w:rsidP="00552FFE">
      <w:pPr>
        <w:pStyle w:val="ortabalkbold"/>
        <w:tabs>
          <w:tab w:val="left" w:pos="851"/>
        </w:tabs>
        <w:spacing w:before="120" w:beforeAutospacing="0" w:after="120" w:afterAutospacing="0"/>
        <w:jc w:val="both"/>
      </w:pPr>
      <w:r w:rsidRPr="00F63BE2">
        <w:tab/>
        <w:t>Hususları bu bölümde incelenecektir.</w:t>
      </w:r>
    </w:p>
    <w:p w:rsidR="008F36F1" w:rsidRPr="00F63BE2" w:rsidRDefault="00191495" w:rsidP="00191495">
      <w:pPr>
        <w:tabs>
          <w:tab w:val="left" w:pos="709"/>
        </w:tabs>
        <w:spacing w:after="120" w:line="240" w:lineRule="auto"/>
        <w:ind w:left="705"/>
        <w:jc w:val="both"/>
        <w:rPr>
          <w:rFonts w:ascii="Times New Roman" w:hAnsi="Times New Roman" w:cs="Times New Roman"/>
          <w:b/>
          <w:sz w:val="24"/>
          <w:szCs w:val="24"/>
          <w:u w:val="single"/>
        </w:rPr>
      </w:pPr>
      <w:r w:rsidRPr="00F63BE2">
        <w:rPr>
          <w:rFonts w:ascii="Times New Roman" w:hAnsi="Times New Roman" w:cs="Times New Roman"/>
          <w:b/>
          <w:sz w:val="24"/>
          <w:szCs w:val="24"/>
          <w:u w:val="single"/>
        </w:rPr>
        <w:t xml:space="preserve">3.3. </w:t>
      </w:r>
      <w:r w:rsidR="008F36F1" w:rsidRPr="00F63BE2">
        <w:rPr>
          <w:rFonts w:ascii="Times New Roman" w:hAnsi="Times New Roman" w:cs="Times New Roman"/>
          <w:b/>
          <w:sz w:val="24"/>
          <w:szCs w:val="24"/>
          <w:u w:val="single"/>
        </w:rPr>
        <w:t>Engelli İşlemleri:</w:t>
      </w:r>
    </w:p>
    <w:p w:rsidR="00826D3B" w:rsidRPr="00F63BE2" w:rsidRDefault="008906F4" w:rsidP="008906F4">
      <w:pPr>
        <w:spacing w:before="120" w:after="120" w:line="240" w:lineRule="auto"/>
        <w:ind w:firstLine="708"/>
        <w:jc w:val="both"/>
        <w:rPr>
          <w:rFonts w:ascii="Times New Roman" w:eastAsiaTheme="minorHAnsi" w:hAnsi="Times New Roman" w:cs="Times New Roman"/>
          <w:sz w:val="24"/>
          <w:szCs w:val="24"/>
          <w:lang w:eastAsia="en-US"/>
        </w:rPr>
      </w:pPr>
      <w:r w:rsidRPr="00F63BE2">
        <w:rPr>
          <w:rFonts w:ascii="Times New Roman" w:eastAsiaTheme="minorHAnsi" w:hAnsi="Times New Roman" w:cs="Times New Roman"/>
          <w:sz w:val="24"/>
          <w:szCs w:val="24"/>
          <w:lang w:eastAsia="en-US"/>
        </w:rPr>
        <w:t xml:space="preserve">Engelli alanında, İl Müdürlüğü ile SHM arasındaki yazılı görev dağılımından kısaca bahsedilecektir. </w:t>
      </w:r>
      <w:r w:rsidR="001F76CB" w:rsidRPr="00F63BE2">
        <w:rPr>
          <w:rFonts w:ascii="Times New Roman" w:eastAsiaTheme="minorHAnsi" w:hAnsi="Times New Roman" w:cs="Times New Roman"/>
          <w:sz w:val="24"/>
          <w:szCs w:val="24"/>
          <w:lang w:eastAsia="en-US"/>
        </w:rPr>
        <w:t>SHM’de engelli hizmetleri alanında görev yapan personelin sayısı personelin yaşlı hizmetleri alanında almış olduğu hizmet içi eğitimler ile meslek elemanı ve idarecilerin sık sık değişip değişmediği gibi hususlara yer verilecektir</w:t>
      </w:r>
      <w:r w:rsidRPr="00F63BE2">
        <w:rPr>
          <w:rFonts w:ascii="Times New Roman" w:eastAsiaTheme="minorHAnsi" w:hAnsi="Times New Roman" w:cs="Times New Roman"/>
          <w:sz w:val="24"/>
          <w:szCs w:val="24"/>
          <w:lang w:eastAsia="en-US"/>
        </w:rPr>
        <w:t xml:space="preserve">. </w:t>
      </w:r>
    </w:p>
    <w:p w:rsidR="00B34314" w:rsidRPr="00F63BE2" w:rsidRDefault="00B34314" w:rsidP="008906F4">
      <w:pPr>
        <w:spacing w:before="120" w:after="120" w:line="240" w:lineRule="auto"/>
        <w:ind w:firstLine="708"/>
        <w:jc w:val="both"/>
        <w:rPr>
          <w:rFonts w:ascii="Times New Roman" w:eastAsiaTheme="minorHAnsi" w:hAnsi="Times New Roman" w:cs="Times New Roman"/>
          <w:sz w:val="24"/>
          <w:szCs w:val="24"/>
          <w:lang w:eastAsia="en-US"/>
        </w:rPr>
      </w:pPr>
      <w:r w:rsidRPr="00F63BE2">
        <w:rPr>
          <w:rFonts w:ascii="Times New Roman" w:hAnsi="Times New Roman" w:cs="Times New Roman"/>
          <w:sz w:val="24"/>
          <w:szCs w:val="24"/>
          <w:shd w:val="clear" w:color="auto" w:fill="FFFFFF"/>
        </w:rPr>
        <w:t xml:space="preserve">Son iki yılda içinde SHM ye </w:t>
      </w:r>
      <w:r w:rsidR="009A2589" w:rsidRPr="00F63BE2">
        <w:rPr>
          <w:rFonts w:ascii="Times New Roman" w:hAnsi="Times New Roman" w:cs="Times New Roman"/>
          <w:sz w:val="24"/>
          <w:szCs w:val="24"/>
          <w:shd w:val="clear" w:color="auto" w:fill="FFFFFF"/>
        </w:rPr>
        <w:t>engelli</w:t>
      </w:r>
      <w:r w:rsidRPr="00F63BE2">
        <w:rPr>
          <w:rFonts w:ascii="Times New Roman" w:hAnsi="Times New Roman" w:cs="Times New Roman"/>
          <w:sz w:val="24"/>
          <w:szCs w:val="24"/>
          <w:shd w:val="clear" w:color="auto" w:fill="FFFFFF"/>
        </w:rPr>
        <w:t xml:space="preserve"> hizmetleri alanında yapılan müracaatlar örnekleme usulüyle incelenerek değerlendirme yapılır, münhasıran;</w:t>
      </w:r>
    </w:p>
    <w:p w:rsidR="009A2589" w:rsidRPr="00F63BE2" w:rsidRDefault="009A2589" w:rsidP="00B34314">
      <w:pPr>
        <w:shd w:val="clear" w:color="auto" w:fill="FFFFFF"/>
        <w:spacing w:before="120" w:after="120" w:line="240" w:lineRule="auto"/>
        <w:ind w:firstLine="567"/>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-Müracaatçılardan talep edilmesi gereken belgelerin eksiksiz talep edilip edilmediği</w:t>
      </w:r>
      <w:r w:rsidR="006A3EA0" w:rsidRPr="00F63BE2">
        <w:rPr>
          <w:rFonts w:ascii="Times New Roman" w:hAnsi="Times New Roman" w:cs="Times New Roman"/>
          <w:sz w:val="24"/>
          <w:szCs w:val="24"/>
          <w:shd w:val="clear" w:color="auto" w:fill="FFFFFF"/>
        </w:rPr>
        <w:t xml:space="preserve"> belgelerin tamamlanmasını müteakip başvuruların hızlı bir şekilde alınıp alınmadığı, belgelerin tamamlanmasını müteakip başvuruların hızlı bir şekilde İl Müdürlüğüne bildirilip bildirilmediği,   </w:t>
      </w:r>
    </w:p>
    <w:p w:rsidR="006E50BF" w:rsidRPr="00F63BE2" w:rsidRDefault="009A2589" w:rsidP="009A2589">
      <w:pPr>
        <w:shd w:val="clear" w:color="auto" w:fill="FFFFFF"/>
        <w:spacing w:before="120" w:after="120" w:line="240" w:lineRule="auto"/>
        <w:ind w:firstLine="567"/>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xml:space="preserve">-Bakıma muhtaç olan kalacak bir yerinin olmayan bakacak kimsesinin bulunmayan </w:t>
      </w:r>
      <w:r w:rsidR="006E50BF" w:rsidRPr="00F63BE2">
        <w:rPr>
          <w:rFonts w:ascii="Times New Roman" w:hAnsi="Times New Roman" w:cs="Times New Roman"/>
          <w:sz w:val="24"/>
          <w:szCs w:val="24"/>
          <w:shd w:val="clear" w:color="auto" w:fill="FFFFFF"/>
        </w:rPr>
        <w:t xml:space="preserve">engellilerin acil kapsamda değerlendirilip değerlendirilmediği, </w:t>
      </w:r>
    </w:p>
    <w:p w:rsidR="006A3EA0" w:rsidRPr="00F63BE2" w:rsidRDefault="006E50BF" w:rsidP="006E50BF">
      <w:pPr>
        <w:pStyle w:val="ortabalkbold"/>
        <w:tabs>
          <w:tab w:val="left" w:pos="851"/>
        </w:tabs>
        <w:spacing w:before="120" w:beforeAutospacing="0" w:after="120" w:afterAutospacing="0"/>
        <w:jc w:val="both"/>
      </w:pPr>
      <w:r w:rsidRPr="00F63BE2">
        <w:t xml:space="preserve">          -Engelli hizmetleri alanında hazırlanan sosyal inceleme raporlarının içerik ve şekil yönünden belirlenen esaslar çerçevesinde düzenlenip düzenlenmediği, </w:t>
      </w:r>
    </w:p>
    <w:p w:rsidR="00024532" w:rsidRPr="00F63BE2" w:rsidRDefault="00024532" w:rsidP="00232BA2">
      <w:pPr>
        <w:spacing w:before="120" w:after="120" w:line="240" w:lineRule="auto"/>
        <w:ind w:firstLine="709"/>
        <w:jc w:val="both"/>
        <w:rPr>
          <w:rFonts w:ascii="Times New Roman" w:eastAsiaTheme="minorHAnsi" w:hAnsi="Times New Roman" w:cs="Times New Roman"/>
          <w:sz w:val="24"/>
          <w:szCs w:val="20"/>
          <w:shd w:val="clear" w:color="auto" w:fill="FFFFFF"/>
          <w:lang w:eastAsia="en-US"/>
        </w:rPr>
      </w:pPr>
      <w:r w:rsidRPr="00F63BE2">
        <w:rPr>
          <w:rFonts w:ascii="Times New Roman" w:eastAsia="Times New Roman" w:hAnsi="Times New Roman" w:cs="Times New Roman"/>
          <w:sz w:val="24"/>
          <w:szCs w:val="24"/>
        </w:rPr>
        <w:t>-Diğer illerden gelen engelli hizmetleri alanındaki sosyal inceleme talepleri ve süresi içinde inceleme yapılıp yapılmadığı</w:t>
      </w:r>
      <w:r w:rsidR="00232BA2" w:rsidRPr="00F63BE2">
        <w:rPr>
          <w:rFonts w:ascii="Times New Roman" w:eastAsia="Times New Roman" w:hAnsi="Times New Roman" w:cs="Times New Roman"/>
          <w:sz w:val="24"/>
          <w:szCs w:val="24"/>
        </w:rPr>
        <w:t>,</w:t>
      </w:r>
    </w:p>
    <w:p w:rsidR="001F76CB" w:rsidRPr="00F63BE2" w:rsidRDefault="006E50BF" w:rsidP="006E50BF">
      <w:pPr>
        <w:shd w:val="clear" w:color="auto" w:fill="FFFFFF"/>
        <w:spacing w:before="120" w:after="120" w:line="240" w:lineRule="auto"/>
        <w:ind w:firstLine="567"/>
        <w:jc w:val="both"/>
        <w:rPr>
          <w:rFonts w:ascii="Times New Roman" w:eastAsia="Arial Unicode MS" w:hAnsi="Times New Roman" w:cs="Times New Roman"/>
          <w:sz w:val="24"/>
          <w:szCs w:val="24"/>
        </w:rPr>
      </w:pPr>
      <w:r w:rsidRPr="00F63BE2">
        <w:rPr>
          <w:rFonts w:ascii="Times New Roman" w:eastAsia="Arial Unicode MS" w:hAnsi="Times New Roman" w:cs="Times New Roman"/>
          <w:sz w:val="24"/>
          <w:szCs w:val="24"/>
        </w:rPr>
        <w:t xml:space="preserve">-Engelli kimlik </w:t>
      </w:r>
      <w:r w:rsidR="006A3EA0" w:rsidRPr="00F63BE2">
        <w:rPr>
          <w:rFonts w:ascii="Times New Roman" w:eastAsia="Arial Unicode MS" w:hAnsi="Times New Roman" w:cs="Times New Roman"/>
          <w:sz w:val="24"/>
          <w:szCs w:val="24"/>
        </w:rPr>
        <w:t>kartı başvuruları</w:t>
      </w:r>
      <w:r w:rsidRPr="00F63BE2">
        <w:rPr>
          <w:rFonts w:ascii="Times New Roman" w:eastAsia="Arial Unicode MS" w:hAnsi="Times New Roman" w:cs="Times New Roman"/>
          <w:sz w:val="24"/>
          <w:szCs w:val="24"/>
        </w:rPr>
        <w:t xml:space="preserve"> başvuru sırasında </w:t>
      </w:r>
      <w:r w:rsidR="006A3EA0" w:rsidRPr="00F63BE2">
        <w:rPr>
          <w:rFonts w:ascii="Times New Roman" w:eastAsia="Arial Unicode MS" w:hAnsi="Times New Roman" w:cs="Times New Roman"/>
          <w:sz w:val="24"/>
          <w:szCs w:val="24"/>
        </w:rPr>
        <w:t xml:space="preserve">istenen evrakların tamamlanmasını müteakip engellilerin mağdur olması engelleyecek en hızlı şekilde sonuçlandırılıp sonuçlandırılmadığı,  </w:t>
      </w:r>
    </w:p>
    <w:p w:rsidR="006A3EA0" w:rsidRPr="00F63BE2" w:rsidRDefault="00101AC6" w:rsidP="006E50BF">
      <w:pPr>
        <w:shd w:val="clear" w:color="auto" w:fill="FFFFFF"/>
        <w:spacing w:before="120" w:after="120" w:line="240" w:lineRule="auto"/>
        <w:ind w:firstLine="567"/>
        <w:jc w:val="both"/>
        <w:rPr>
          <w:rFonts w:ascii="Times New Roman" w:eastAsia="Times New Roman" w:hAnsi="Times New Roman" w:cs="Times New Roman"/>
          <w:sz w:val="24"/>
          <w:szCs w:val="24"/>
        </w:rPr>
      </w:pPr>
      <w:r w:rsidRPr="00F63BE2">
        <w:rPr>
          <w:rFonts w:ascii="Times New Roman" w:hAnsi="Times New Roman" w:cs="Times New Roman"/>
          <w:sz w:val="24"/>
          <w:szCs w:val="24"/>
          <w:shd w:val="clear" w:color="auto" w:fill="FFFFFF"/>
        </w:rPr>
        <w:t xml:space="preserve">- Engelli evde bakım </w:t>
      </w:r>
      <w:r w:rsidRPr="00F63BE2">
        <w:rPr>
          <w:rFonts w:ascii="Times New Roman" w:eastAsia="Times New Roman" w:hAnsi="Times New Roman" w:cs="Times New Roman"/>
          <w:sz w:val="24"/>
          <w:szCs w:val="24"/>
        </w:rPr>
        <w:t xml:space="preserve">müracaatlarında müracaatçılardan talep edilmesi gereken belgelerin eksiksiz talep edilip edilmediği, incelemelerin yılda en az bir kez yapılıp yapılmadığı, yıllık periyodik denetimler sırasında güncel SOYBİS ve MERNİS sorgulamalarının yapılıp yapılmadığı, </w:t>
      </w:r>
    </w:p>
    <w:p w:rsidR="00232BA2" w:rsidRPr="00F63BE2" w:rsidRDefault="00232BA2" w:rsidP="00E3049C">
      <w:pPr>
        <w:autoSpaceDE w:val="0"/>
        <w:autoSpaceDN w:val="0"/>
        <w:adjustRightInd w:val="0"/>
        <w:spacing w:before="120" w:after="120" w:line="240" w:lineRule="auto"/>
        <w:ind w:firstLine="708"/>
        <w:jc w:val="both"/>
        <w:rPr>
          <w:rFonts w:ascii="Times New Roman" w:eastAsia="Times New Roman" w:hAnsi="Times New Roman" w:cs="Times New Roman"/>
          <w:sz w:val="24"/>
          <w:szCs w:val="24"/>
        </w:rPr>
      </w:pPr>
      <w:r w:rsidRPr="00F63BE2">
        <w:rPr>
          <w:rFonts w:ascii="Times New Roman" w:eastAsia="Times New Roman" w:hAnsi="Times New Roman" w:cs="Times New Roman"/>
          <w:sz w:val="24"/>
          <w:szCs w:val="24"/>
        </w:rPr>
        <w:t>-Evde bakım müracaatı değerlendirilirken kişi başına düşen gelir hesaplamasında engellinin geliri ile birlikte, bakmakla yükümlü olunan bireyler tanımında belirtilen tüm bireylerin gelirleri toplam gelire dahil edilip edilmediği, varsa öğrenimi nedeniyle ilgili kurumlarca verilen öğrenim kredisinin gelir hesaplamasına dâhil edilmemesi hususuna dikkat edilip edilmediği,</w:t>
      </w:r>
      <w:r w:rsidR="00B23A3D" w:rsidRPr="00F63BE2">
        <w:rPr>
          <w:rFonts w:ascii="Times New Roman" w:eastAsia="Times New Roman" w:hAnsi="Times New Roman" w:cs="Times New Roman"/>
          <w:sz w:val="24"/>
          <w:szCs w:val="24"/>
        </w:rPr>
        <w:t xml:space="preserve"> (en az 30 dosya incelenmek suretiyle)</w:t>
      </w:r>
    </w:p>
    <w:p w:rsidR="00232BA2" w:rsidRPr="00F63BE2" w:rsidRDefault="00232BA2" w:rsidP="00232BA2">
      <w:pPr>
        <w:autoSpaceDE w:val="0"/>
        <w:autoSpaceDN w:val="0"/>
        <w:adjustRightInd w:val="0"/>
        <w:spacing w:before="120" w:after="120"/>
        <w:ind w:firstLine="708"/>
        <w:jc w:val="both"/>
        <w:rPr>
          <w:rFonts w:ascii="Times New Roman" w:eastAsia="Times New Roman" w:hAnsi="Times New Roman" w:cs="Times New Roman"/>
          <w:sz w:val="24"/>
          <w:szCs w:val="24"/>
        </w:rPr>
      </w:pPr>
      <w:r w:rsidRPr="00F63BE2">
        <w:rPr>
          <w:rFonts w:ascii="Times New Roman" w:eastAsia="Times New Roman" w:hAnsi="Times New Roman" w:cs="Times New Roman"/>
          <w:sz w:val="24"/>
          <w:szCs w:val="24"/>
        </w:rPr>
        <w:t>-Engelli Sağlık Kurulu Raporlarının ölçütüne, süresine ve ağır engelli olup olmadığı hususlarına dikkat edilip edilmediği,</w:t>
      </w:r>
    </w:p>
    <w:p w:rsidR="00371F7A" w:rsidRPr="00F63BE2" w:rsidRDefault="008906F4" w:rsidP="00C04446">
      <w:pPr>
        <w:autoSpaceDE w:val="0"/>
        <w:autoSpaceDN w:val="0"/>
        <w:adjustRightInd w:val="0"/>
        <w:spacing w:before="120" w:after="120" w:line="240" w:lineRule="auto"/>
        <w:ind w:firstLine="708"/>
        <w:jc w:val="both"/>
        <w:rPr>
          <w:rFonts w:ascii="Times New Roman" w:eastAsia="Times New Roman" w:hAnsi="Times New Roman" w:cs="Times New Roman"/>
          <w:sz w:val="24"/>
          <w:szCs w:val="24"/>
        </w:rPr>
      </w:pPr>
      <w:r w:rsidRPr="00F63BE2">
        <w:rPr>
          <w:rFonts w:ascii="Times New Roman" w:eastAsia="Times New Roman" w:hAnsi="Times New Roman" w:cs="Times New Roman"/>
          <w:sz w:val="24"/>
          <w:szCs w:val="24"/>
        </w:rPr>
        <w:t>Hususları bu bölümde incelenecektir.</w:t>
      </w:r>
    </w:p>
    <w:p w:rsidR="00E3049C" w:rsidRPr="00F63BE2" w:rsidRDefault="008906F4" w:rsidP="008906F4">
      <w:pPr>
        <w:autoSpaceDE w:val="0"/>
        <w:autoSpaceDN w:val="0"/>
        <w:adjustRightInd w:val="0"/>
        <w:spacing w:before="120" w:after="120"/>
        <w:ind w:firstLine="708"/>
        <w:jc w:val="both"/>
        <w:rPr>
          <w:rFonts w:ascii="Times New Roman" w:eastAsia="Times New Roman" w:hAnsi="Times New Roman" w:cs="Times New Roman"/>
          <w:sz w:val="24"/>
          <w:szCs w:val="24"/>
        </w:rPr>
      </w:pPr>
      <w:r w:rsidRPr="00F63BE2">
        <w:rPr>
          <w:rFonts w:ascii="Times New Roman" w:eastAsia="Times New Roman" w:hAnsi="Times New Roman" w:cs="Times New Roman"/>
          <w:sz w:val="24"/>
          <w:szCs w:val="24"/>
        </w:rPr>
        <w:lastRenderedPageBreak/>
        <w:t>Ayrıca e</w:t>
      </w:r>
      <w:r w:rsidR="00E3049C" w:rsidRPr="00F63BE2">
        <w:rPr>
          <w:rFonts w:ascii="Times New Roman" w:eastAsia="Times New Roman" w:hAnsi="Times New Roman" w:cs="Times New Roman"/>
          <w:sz w:val="24"/>
          <w:szCs w:val="24"/>
        </w:rPr>
        <w:t xml:space="preserve">ngelli </w:t>
      </w:r>
      <w:r w:rsidRPr="00F63BE2">
        <w:rPr>
          <w:rFonts w:ascii="Times New Roman" w:eastAsia="Times New Roman" w:hAnsi="Times New Roman" w:cs="Times New Roman"/>
          <w:sz w:val="24"/>
          <w:szCs w:val="24"/>
        </w:rPr>
        <w:t>k</w:t>
      </w:r>
      <w:r w:rsidR="00E3049C" w:rsidRPr="00F63BE2">
        <w:rPr>
          <w:rFonts w:ascii="Times New Roman" w:eastAsia="Times New Roman" w:hAnsi="Times New Roman" w:cs="Times New Roman"/>
          <w:sz w:val="24"/>
          <w:szCs w:val="24"/>
        </w:rPr>
        <w:t xml:space="preserve">imlik </w:t>
      </w:r>
      <w:r w:rsidRPr="00F63BE2">
        <w:rPr>
          <w:rFonts w:ascii="Times New Roman" w:eastAsia="Times New Roman" w:hAnsi="Times New Roman" w:cs="Times New Roman"/>
          <w:sz w:val="24"/>
          <w:szCs w:val="24"/>
        </w:rPr>
        <w:t>k</w:t>
      </w:r>
      <w:r w:rsidR="00E3049C" w:rsidRPr="00F63BE2">
        <w:rPr>
          <w:rFonts w:ascii="Times New Roman" w:eastAsia="Times New Roman" w:hAnsi="Times New Roman" w:cs="Times New Roman"/>
          <w:sz w:val="24"/>
          <w:szCs w:val="24"/>
        </w:rPr>
        <w:t xml:space="preserve">artı </w:t>
      </w:r>
      <w:r w:rsidRPr="00F63BE2">
        <w:rPr>
          <w:rFonts w:ascii="Times New Roman" w:eastAsia="Times New Roman" w:hAnsi="Times New Roman" w:cs="Times New Roman"/>
          <w:sz w:val="24"/>
          <w:szCs w:val="24"/>
        </w:rPr>
        <w:t>i</w:t>
      </w:r>
      <w:r w:rsidR="00E3049C" w:rsidRPr="00F63BE2">
        <w:rPr>
          <w:rFonts w:ascii="Times New Roman" w:eastAsia="Times New Roman" w:hAnsi="Times New Roman" w:cs="Times New Roman"/>
          <w:sz w:val="24"/>
          <w:szCs w:val="24"/>
        </w:rPr>
        <w:t>şlemleri</w:t>
      </w:r>
      <w:r w:rsidRPr="00F63BE2">
        <w:rPr>
          <w:rFonts w:ascii="Times New Roman" w:eastAsia="Times New Roman" w:hAnsi="Times New Roman" w:cs="Times New Roman"/>
          <w:sz w:val="24"/>
          <w:szCs w:val="24"/>
        </w:rPr>
        <w:t xml:space="preserve"> SHM Müdürlüğünce yapılması halinde bu bölümde yer alacaktır.</w:t>
      </w:r>
    </w:p>
    <w:p w:rsidR="008F36F1" w:rsidRPr="00F63BE2" w:rsidRDefault="00191495" w:rsidP="008F36F1">
      <w:pPr>
        <w:tabs>
          <w:tab w:val="left" w:pos="709"/>
        </w:tabs>
        <w:spacing w:after="120" w:line="240" w:lineRule="auto"/>
        <w:ind w:firstLine="708"/>
        <w:jc w:val="both"/>
        <w:rPr>
          <w:rFonts w:ascii="Times New Roman" w:hAnsi="Times New Roman" w:cs="Times New Roman"/>
          <w:b/>
          <w:sz w:val="24"/>
          <w:szCs w:val="24"/>
          <w:u w:val="single"/>
        </w:rPr>
      </w:pPr>
      <w:r w:rsidRPr="00F63BE2">
        <w:rPr>
          <w:rFonts w:ascii="Times New Roman" w:hAnsi="Times New Roman" w:cs="Times New Roman"/>
          <w:b/>
          <w:sz w:val="24"/>
          <w:szCs w:val="24"/>
          <w:u w:val="single"/>
        </w:rPr>
        <w:t>3.4.</w:t>
      </w:r>
      <w:r w:rsidR="008F36F1" w:rsidRPr="00F63BE2">
        <w:rPr>
          <w:rFonts w:ascii="Times New Roman" w:hAnsi="Times New Roman" w:cs="Times New Roman"/>
          <w:b/>
          <w:sz w:val="24"/>
          <w:szCs w:val="24"/>
          <w:u w:val="single"/>
        </w:rPr>
        <w:t xml:space="preserve"> Kadın İşlemleri:</w:t>
      </w:r>
    </w:p>
    <w:p w:rsidR="003B2649" w:rsidRPr="00F63BE2" w:rsidRDefault="003B2649" w:rsidP="00552FFE">
      <w:pPr>
        <w:spacing w:before="120" w:after="120" w:line="240" w:lineRule="auto"/>
        <w:ind w:firstLine="709"/>
        <w:jc w:val="both"/>
        <w:rPr>
          <w:rFonts w:ascii="Times New Roman" w:hAnsi="Times New Roman" w:cs="Times New Roman"/>
          <w:bCs/>
          <w:sz w:val="24"/>
          <w:szCs w:val="24"/>
        </w:rPr>
      </w:pPr>
      <w:r w:rsidRPr="00F63BE2">
        <w:rPr>
          <w:rFonts w:ascii="Times New Roman" w:hAnsi="Times New Roman" w:cs="Times New Roman"/>
          <w:bCs/>
          <w:sz w:val="24"/>
          <w:szCs w:val="24"/>
        </w:rPr>
        <w:t>Kanun kapsamındaki iş ve işlemlerle ilgili olarak mülki amir, mahkeme, Cumhuriyet savcısı veya kolluktan gelen kararlar veya diğer işl</w:t>
      </w:r>
      <w:r w:rsidR="00552FFE" w:rsidRPr="00F63BE2">
        <w:rPr>
          <w:rFonts w:ascii="Times New Roman" w:hAnsi="Times New Roman" w:cs="Times New Roman"/>
          <w:bCs/>
          <w:sz w:val="24"/>
          <w:szCs w:val="24"/>
        </w:rPr>
        <w:t>emlerin</w:t>
      </w:r>
      <w:r w:rsidR="008906F4" w:rsidRPr="00F63BE2">
        <w:rPr>
          <w:rFonts w:ascii="Times New Roman" w:hAnsi="Times New Roman" w:cs="Times New Roman"/>
          <w:bCs/>
          <w:sz w:val="24"/>
          <w:szCs w:val="24"/>
        </w:rPr>
        <w:t xml:space="preserve"> usulünce yerine getirilip getirilmediği, kayıt altına alınıp alınmadığı</w:t>
      </w:r>
      <w:r w:rsidR="000100C8" w:rsidRPr="00F63BE2">
        <w:rPr>
          <w:rFonts w:ascii="Times New Roman" w:hAnsi="Times New Roman" w:cs="Times New Roman"/>
          <w:bCs/>
          <w:sz w:val="24"/>
          <w:szCs w:val="24"/>
        </w:rPr>
        <w:t xml:space="preserve"> hususları bu bölümde incelenecektir.</w:t>
      </w:r>
    </w:p>
    <w:p w:rsidR="008F36F1" w:rsidRPr="00F63BE2" w:rsidRDefault="00191495" w:rsidP="008F36F1">
      <w:pPr>
        <w:tabs>
          <w:tab w:val="left" w:pos="709"/>
        </w:tabs>
        <w:spacing w:after="120" w:line="240" w:lineRule="auto"/>
        <w:ind w:firstLine="708"/>
        <w:jc w:val="both"/>
        <w:rPr>
          <w:rFonts w:ascii="Times New Roman" w:hAnsi="Times New Roman" w:cs="Times New Roman"/>
          <w:b/>
          <w:sz w:val="24"/>
          <w:szCs w:val="24"/>
          <w:u w:val="single"/>
        </w:rPr>
      </w:pPr>
      <w:r w:rsidRPr="00F63BE2">
        <w:rPr>
          <w:rFonts w:ascii="Times New Roman" w:hAnsi="Times New Roman" w:cs="Times New Roman"/>
          <w:b/>
          <w:sz w:val="24"/>
          <w:szCs w:val="24"/>
          <w:u w:val="single"/>
        </w:rPr>
        <w:t>3.5.</w:t>
      </w:r>
      <w:r w:rsidR="008F36F1" w:rsidRPr="00F63BE2">
        <w:rPr>
          <w:rFonts w:ascii="Times New Roman" w:hAnsi="Times New Roman" w:cs="Times New Roman"/>
          <w:b/>
          <w:sz w:val="24"/>
          <w:szCs w:val="24"/>
          <w:u w:val="single"/>
        </w:rPr>
        <w:t xml:space="preserve"> Şehit Yakınları ve Gazi İşlemleri:</w:t>
      </w:r>
    </w:p>
    <w:p w:rsidR="008F36F1" w:rsidRPr="00F63BE2" w:rsidRDefault="00C04446" w:rsidP="000100C8">
      <w:pPr>
        <w:tabs>
          <w:tab w:val="left" w:pos="709"/>
        </w:tabs>
        <w:spacing w:after="120" w:line="240" w:lineRule="auto"/>
        <w:ind w:firstLine="708"/>
        <w:jc w:val="both"/>
        <w:rPr>
          <w:rFonts w:ascii="Times New Roman" w:hAnsi="Times New Roman"/>
          <w:sz w:val="24"/>
          <w:szCs w:val="24"/>
        </w:rPr>
      </w:pPr>
      <w:r w:rsidRPr="00F63BE2">
        <w:rPr>
          <w:rFonts w:ascii="Times New Roman" w:hAnsi="Times New Roman" w:cs="Times New Roman"/>
          <w:sz w:val="24"/>
          <w:szCs w:val="24"/>
        </w:rPr>
        <w:t>Şehit yakınları ile gazilere yönelik sosyal hizmet faaliyetleri yürütülüp yürütülmediği, bu alanda ilgili kamu kurum ve kuruluşları ile gönüllü kuruluşlar arasında işbirliği ve koordinasyonun sağlanıp sağlanmadığı</w:t>
      </w:r>
      <w:r w:rsidR="000100C8" w:rsidRPr="00F63BE2">
        <w:rPr>
          <w:rFonts w:ascii="Times New Roman" w:hAnsi="Times New Roman" w:cs="Times New Roman"/>
          <w:sz w:val="24"/>
          <w:szCs w:val="24"/>
        </w:rPr>
        <w:t xml:space="preserve"> h</w:t>
      </w:r>
      <w:r w:rsidR="008F36F1" w:rsidRPr="00F63BE2">
        <w:rPr>
          <w:rFonts w:ascii="Times New Roman" w:hAnsi="Times New Roman"/>
          <w:sz w:val="24"/>
          <w:szCs w:val="24"/>
        </w:rPr>
        <w:t>ususlarına</w:t>
      </w:r>
      <w:r w:rsidR="000100C8" w:rsidRPr="00F63BE2">
        <w:rPr>
          <w:rFonts w:ascii="Times New Roman" w:hAnsi="Times New Roman"/>
          <w:sz w:val="24"/>
          <w:szCs w:val="24"/>
        </w:rPr>
        <w:t xml:space="preserve"> bu bölümde yer verilecektir.</w:t>
      </w:r>
    </w:p>
    <w:p w:rsidR="00B23A3D" w:rsidRPr="00F63BE2" w:rsidRDefault="00191495" w:rsidP="00B23A3D">
      <w:pPr>
        <w:tabs>
          <w:tab w:val="left" w:pos="709"/>
        </w:tabs>
        <w:spacing w:after="120" w:line="240" w:lineRule="auto"/>
        <w:ind w:firstLine="708"/>
        <w:jc w:val="both"/>
        <w:rPr>
          <w:rFonts w:ascii="Times New Roman" w:hAnsi="Times New Roman" w:cs="Times New Roman"/>
          <w:b/>
          <w:sz w:val="24"/>
          <w:szCs w:val="24"/>
          <w:u w:val="single"/>
        </w:rPr>
      </w:pPr>
      <w:r w:rsidRPr="00F63BE2">
        <w:rPr>
          <w:rFonts w:ascii="Times New Roman" w:hAnsi="Times New Roman" w:cs="Times New Roman"/>
          <w:b/>
          <w:sz w:val="24"/>
          <w:szCs w:val="24"/>
          <w:u w:val="single"/>
        </w:rPr>
        <w:t>3.6.</w:t>
      </w:r>
      <w:r w:rsidR="00B23A3D" w:rsidRPr="00F63BE2">
        <w:rPr>
          <w:rFonts w:ascii="Times New Roman" w:hAnsi="Times New Roman" w:cs="Times New Roman"/>
          <w:b/>
          <w:sz w:val="24"/>
          <w:szCs w:val="24"/>
          <w:u w:val="single"/>
        </w:rPr>
        <w:t xml:space="preserve"> Diğer Hususlar:</w:t>
      </w:r>
    </w:p>
    <w:p w:rsidR="00B23A3D" w:rsidRPr="00F63BE2" w:rsidRDefault="00B23A3D" w:rsidP="008906F4">
      <w:pPr>
        <w:autoSpaceDE w:val="0"/>
        <w:autoSpaceDN w:val="0"/>
        <w:adjustRightInd w:val="0"/>
        <w:spacing w:before="120" w:after="120" w:line="240" w:lineRule="auto"/>
        <w:ind w:firstLine="708"/>
        <w:jc w:val="both"/>
        <w:rPr>
          <w:rFonts w:ascii="Times New Roman" w:hAnsi="Times New Roman" w:cs="Times New Roman"/>
          <w:sz w:val="24"/>
          <w:szCs w:val="24"/>
        </w:rPr>
      </w:pPr>
      <w:r w:rsidRPr="00F63BE2">
        <w:rPr>
          <w:rFonts w:ascii="Times New Roman" w:hAnsi="Times New Roman" w:cs="Times New Roman"/>
          <w:sz w:val="24"/>
          <w:szCs w:val="24"/>
        </w:rPr>
        <w:t>Doğum yardımı iş ve işlemleri gibi</w:t>
      </w:r>
      <w:r w:rsidR="008906F4" w:rsidRPr="00F63BE2">
        <w:rPr>
          <w:rFonts w:ascii="Times New Roman" w:hAnsi="Times New Roman" w:cs="Times New Roman"/>
          <w:sz w:val="24"/>
          <w:szCs w:val="24"/>
        </w:rPr>
        <w:t xml:space="preserve"> SHM tarafından yürütül</w:t>
      </w:r>
      <w:r w:rsidRPr="00F63BE2">
        <w:rPr>
          <w:rFonts w:ascii="Times New Roman" w:hAnsi="Times New Roman" w:cs="Times New Roman"/>
          <w:sz w:val="24"/>
          <w:szCs w:val="24"/>
        </w:rPr>
        <w:t>en başkaca mesleki işlemler olması halinde bu bölümde incelenecektir.</w:t>
      </w:r>
    </w:p>
    <w:p w:rsidR="008906F4" w:rsidRPr="00F63BE2" w:rsidRDefault="00B23A3D" w:rsidP="00B23A3D">
      <w:pPr>
        <w:autoSpaceDE w:val="0"/>
        <w:autoSpaceDN w:val="0"/>
        <w:adjustRightInd w:val="0"/>
        <w:spacing w:before="120" w:after="120" w:line="240" w:lineRule="auto"/>
        <w:ind w:firstLine="708"/>
        <w:jc w:val="both"/>
        <w:rPr>
          <w:rFonts w:ascii="Times New Roman" w:hAnsi="Times New Roman"/>
          <w:sz w:val="24"/>
          <w:szCs w:val="24"/>
        </w:rPr>
      </w:pPr>
      <w:r w:rsidRPr="00F63BE2">
        <w:rPr>
          <w:rFonts w:ascii="Times New Roman" w:hAnsi="Times New Roman" w:cs="Times New Roman"/>
          <w:sz w:val="24"/>
          <w:szCs w:val="24"/>
        </w:rPr>
        <w:t xml:space="preserve">(Örneğin doğum yardımlarının </w:t>
      </w:r>
      <w:r w:rsidR="008906F4" w:rsidRPr="00F63BE2">
        <w:rPr>
          <w:rFonts w:ascii="Times New Roman" w:hAnsi="Times New Roman" w:cs="Times New Roman"/>
          <w:sz w:val="24"/>
          <w:szCs w:val="24"/>
          <w:shd w:val="clear" w:color="auto" w:fill="FFFFFF"/>
        </w:rPr>
        <w:t xml:space="preserve">usulünce değerlendirilip değerlendirilmediği, </w:t>
      </w:r>
      <w:r w:rsidR="008906F4" w:rsidRPr="00F63BE2">
        <w:rPr>
          <w:rFonts w:ascii="Times New Roman" w:hAnsi="Times New Roman" w:cs="Times New Roman"/>
          <w:sz w:val="24"/>
          <w:szCs w:val="24"/>
        </w:rPr>
        <w:t>DYS’ye giriş işlemlerinin yetkilendirilmiş personel tarafından yapılıp yapılmadığı hususları bu bölümde</w:t>
      </w:r>
      <w:r w:rsidR="000100C8" w:rsidRPr="00F63BE2">
        <w:rPr>
          <w:rFonts w:ascii="Times New Roman" w:hAnsi="Times New Roman" w:cs="Times New Roman"/>
          <w:sz w:val="24"/>
          <w:szCs w:val="24"/>
        </w:rPr>
        <w:t xml:space="preserve"> bir başlık açılarak</w:t>
      </w:r>
      <w:r w:rsidR="008906F4" w:rsidRPr="00F63BE2">
        <w:rPr>
          <w:rFonts w:ascii="Times New Roman" w:hAnsi="Times New Roman" w:cs="Times New Roman"/>
          <w:sz w:val="24"/>
          <w:szCs w:val="24"/>
        </w:rPr>
        <w:t xml:space="preserve"> incelenecektir.</w:t>
      </w:r>
      <w:r w:rsidRPr="00F63BE2">
        <w:rPr>
          <w:rFonts w:ascii="Times New Roman" w:hAnsi="Times New Roman" w:cs="Times New Roman"/>
          <w:sz w:val="24"/>
          <w:szCs w:val="24"/>
        </w:rPr>
        <w:t>)</w:t>
      </w:r>
    </w:p>
    <w:p w:rsidR="00A9412B" w:rsidRPr="00F63BE2" w:rsidRDefault="00191495" w:rsidP="0016172D">
      <w:pPr>
        <w:spacing w:before="120" w:after="120" w:line="240" w:lineRule="auto"/>
        <w:ind w:firstLine="708"/>
        <w:jc w:val="both"/>
        <w:rPr>
          <w:rFonts w:ascii="Times New Roman" w:hAnsi="Times New Roman" w:cs="Times New Roman"/>
          <w:b/>
          <w:sz w:val="24"/>
          <w:szCs w:val="24"/>
          <w:u w:val="single"/>
        </w:rPr>
      </w:pPr>
      <w:r w:rsidRPr="00F63BE2">
        <w:rPr>
          <w:rFonts w:ascii="Times New Roman" w:hAnsi="Times New Roman" w:cs="Times New Roman"/>
          <w:b/>
          <w:sz w:val="24"/>
          <w:szCs w:val="24"/>
          <w:u w:val="single"/>
        </w:rPr>
        <w:t>4</w:t>
      </w:r>
      <w:r w:rsidR="00B4265C">
        <w:rPr>
          <w:rFonts w:ascii="Times New Roman" w:hAnsi="Times New Roman" w:cs="Times New Roman"/>
          <w:b/>
          <w:sz w:val="24"/>
          <w:szCs w:val="24"/>
          <w:u w:val="single"/>
        </w:rPr>
        <w:t>–</w:t>
      </w:r>
      <w:r w:rsidR="00506CDF" w:rsidRPr="00F63BE2">
        <w:rPr>
          <w:rFonts w:ascii="Times New Roman" w:hAnsi="Times New Roman" w:cs="Times New Roman"/>
          <w:b/>
          <w:sz w:val="24"/>
          <w:szCs w:val="24"/>
          <w:u w:val="single"/>
        </w:rPr>
        <w:t>KURULUŞ</w:t>
      </w:r>
      <w:r w:rsidR="00423C33" w:rsidRPr="00F63BE2">
        <w:rPr>
          <w:rFonts w:ascii="Times New Roman" w:hAnsi="Times New Roman" w:cs="Times New Roman"/>
          <w:b/>
          <w:sz w:val="24"/>
          <w:szCs w:val="24"/>
          <w:u w:val="single"/>
        </w:rPr>
        <w:t xml:space="preserve">TAN HİZMET </w:t>
      </w:r>
      <w:r w:rsidR="003B1E5C" w:rsidRPr="00F63BE2">
        <w:rPr>
          <w:rFonts w:ascii="Times New Roman" w:hAnsi="Times New Roman" w:cs="Times New Roman"/>
          <w:b/>
          <w:sz w:val="24"/>
          <w:szCs w:val="24"/>
          <w:u w:val="single"/>
        </w:rPr>
        <w:t xml:space="preserve">ALANLARIN MEMNUNİYET DÜZEYİ VE </w:t>
      </w:r>
      <w:r w:rsidR="00423C33" w:rsidRPr="00F63BE2">
        <w:rPr>
          <w:rFonts w:ascii="Times New Roman" w:hAnsi="Times New Roman" w:cs="Times New Roman"/>
          <w:b/>
          <w:sz w:val="24"/>
          <w:szCs w:val="24"/>
          <w:u w:val="single"/>
        </w:rPr>
        <w:t xml:space="preserve"> Y</w:t>
      </w:r>
      <w:r w:rsidR="00A9412B" w:rsidRPr="00F63BE2">
        <w:rPr>
          <w:rFonts w:ascii="Times New Roman" w:hAnsi="Times New Roman" w:cs="Times New Roman"/>
          <w:b/>
          <w:sz w:val="24"/>
          <w:szCs w:val="24"/>
          <w:u w:val="single"/>
        </w:rPr>
        <w:t>APILAN GÖRÜŞMELER:</w:t>
      </w:r>
    </w:p>
    <w:p w:rsidR="00CB04DB" w:rsidRPr="00F63BE2" w:rsidRDefault="009A1CC7" w:rsidP="00CB04DB">
      <w:pPr>
        <w:spacing w:before="120" w:after="120" w:line="240" w:lineRule="auto"/>
        <w:ind w:firstLine="708"/>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xml:space="preserve">- Hizmet alanların verilen hizmetten memnun olup olmadıkları, </w:t>
      </w:r>
      <w:r w:rsidR="004633EF" w:rsidRPr="00F63BE2">
        <w:rPr>
          <w:rFonts w:ascii="Times New Roman" w:hAnsi="Times New Roman" w:cs="Times New Roman"/>
          <w:sz w:val="24"/>
          <w:szCs w:val="24"/>
          <w:shd w:val="clear" w:color="auto" w:fill="FFFFFF"/>
        </w:rPr>
        <w:t>(en az 5 SED ve 5 engelli evde bakım hizmeti alan müracaatçı ile görüşme yapılarak ya da yaptırılarak bir değerlendirme yapılacaktır</w:t>
      </w:r>
      <w:r w:rsidR="00B23A3D" w:rsidRPr="00F63BE2">
        <w:rPr>
          <w:rFonts w:ascii="Times New Roman" w:hAnsi="Times New Roman" w:cs="Times New Roman"/>
          <w:sz w:val="24"/>
          <w:szCs w:val="24"/>
          <w:shd w:val="clear" w:color="auto" w:fill="FFFFFF"/>
        </w:rPr>
        <w:t xml:space="preserve">, </w:t>
      </w:r>
      <w:r w:rsidR="00CB04DB" w:rsidRPr="00F63BE2">
        <w:rPr>
          <w:rFonts w:ascii="Times New Roman" w:hAnsi="Times New Roman" w:cs="Times New Roman"/>
          <w:sz w:val="24"/>
          <w:szCs w:val="24"/>
          <w:shd w:val="clear" w:color="auto" w:fill="FFFFFF"/>
        </w:rPr>
        <w:t xml:space="preserve">Raporda görüşme yapılan kişilere, isim ve soyadının ilk iki harfi kodlanarak yer verilecektir. </w:t>
      </w:r>
    </w:p>
    <w:p w:rsidR="00912D14" w:rsidRPr="00F63BE2" w:rsidRDefault="00191495" w:rsidP="0016172D">
      <w:pPr>
        <w:spacing w:before="120" w:after="120" w:line="240" w:lineRule="auto"/>
        <w:ind w:firstLine="708"/>
        <w:jc w:val="both"/>
        <w:rPr>
          <w:rFonts w:ascii="Times New Roman" w:hAnsi="Times New Roman" w:cs="Times New Roman"/>
          <w:b/>
          <w:sz w:val="24"/>
          <w:szCs w:val="24"/>
          <w:u w:val="single"/>
        </w:rPr>
      </w:pPr>
      <w:r w:rsidRPr="00F63BE2">
        <w:rPr>
          <w:rFonts w:ascii="Times New Roman" w:hAnsi="Times New Roman" w:cs="Times New Roman"/>
          <w:b/>
          <w:sz w:val="24"/>
          <w:szCs w:val="24"/>
          <w:u w:val="single"/>
        </w:rPr>
        <w:t>5</w:t>
      </w:r>
      <w:r w:rsidR="00912D14" w:rsidRPr="00F63BE2">
        <w:rPr>
          <w:rFonts w:ascii="Times New Roman" w:hAnsi="Times New Roman" w:cs="Times New Roman"/>
          <w:b/>
          <w:sz w:val="24"/>
          <w:szCs w:val="24"/>
          <w:u w:val="single"/>
        </w:rPr>
        <w:t>–</w:t>
      </w:r>
      <w:r w:rsidR="00EE53F2" w:rsidRPr="00F63BE2">
        <w:rPr>
          <w:rFonts w:ascii="Times New Roman" w:hAnsi="Times New Roman" w:cs="Times New Roman"/>
          <w:b/>
          <w:sz w:val="24"/>
          <w:szCs w:val="24"/>
          <w:u w:val="single"/>
        </w:rPr>
        <w:t>HİZMET VE İŞLEYİŞE İLİŞKİN DİĞER HUSUSLAR</w:t>
      </w:r>
      <w:r w:rsidR="00912D14" w:rsidRPr="00F63BE2">
        <w:rPr>
          <w:rFonts w:ascii="Times New Roman" w:hAnsi="Times New Roman" w:cs="Times New Roman"/>
          <w:b/>
          <w:sz w:val="24"/>
          <w:szCs w:val="24"/>
          <w:u w:val="single"/>
        </w:rPr>
        <w:t>:</w:t>
      </w:r>
    </w:p>
    <w:p w:rsidR="009C16C3" w:rsidRPr="00F63BE2" w:rsidRDefault="00CB04DB" w:rsidP="009C16C3">
      <w:pPr>
        <w:spacing w:before="120" w:after="120" w:line="240" w:lineRule="auto"/>
        <w:ind w:firstLine="708"/>
        <w:jc w:val="both"/>
        <w:rPr>
          <w:rFonts w:ascii="Times New Roman" w:hAnsi="Times New Roman" w:cs="Times New Roman"/>
          <w:b/>
          <w:i/>
          <w:sz w:val="24"/>
          <w:szCs w:val="24"/>
          <w:u w:val="single"/>
          <w:shd w:val="clear" w:color="auto" w:fill="FFFFFF"/>
        </w:rPr>
      </w:pPr>
      <w:r w:rsidRPr="00F63BE2">
        <w:rPr>
          <w:rFonts w:ascii="Times New Roman" w:hAnsi="Times New Roman" w:cs="Times New Roman"/>
          <w:b/>
          <w:i/>
          <w:sz w:val="24"/>
          <w:szCs w:val="24"/>
          <w:u w:val="single"/>
          <w:shd w:val="clear" w:color="auto" w:fill="FFFFFF"/>
        </w:rPr>
        <w:t>Bu bölümde hizmet ve işleyişe</w:t>
      </w:r>
      <w:r w:rsidR="009C16C3" w:rsidRPr="00F63BE2">
        <w:rPr>
          <w:rFonts w:ascii="Times New Roman" w:hAnsi="Times New Roman" w:cs="Times New Roman"/>
          <w:b/>
          <w:i/>
          <w:sz w:val="24"/>
          <w:szCs w:val="24"/>
          <w:u w:val="single"/>
          <w:shd w:val="clear" w:color="auto" w:fill="FFFFFF"/>
        </w:rPr>
        <w:t xml:space="preserve"> ilişkin yukarıda yer almayan hususlarla birlikte münhasıran;</w:t>
      </w:r>
    </w:p>
    <w:p w:rsidR="00D914B2" w:rsidRPr="00F63BE2" w:rsidRDefault="00D914B2" w:rsidP="009A30A7">
      <w:pPr>
        <w:spacing w:before="120" w:after="120" w:line="240" w:lineRule="auto"/>
        <w:ind w:firstLine="709"/>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Merkezde, başvuru, tespit ve izleme birimi, uygulama birimi, eğitim ve danışmanlık birimi ve şehit yakınları ve gazilere hizmet birimi oluşturulup oluşturulmadığı,</w:t>
      </w:r>
    </w:p>
    <w:p w:rsidR="009C16C3" w:rsidRPr="00F63BE2" w:rsidRDefault="009C16C3" w:rsidP="009A30A7">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xml:space="preserve">- </w:t>
      </w:r>
      <w:r w:rsidR="00D914B2" w:rsidRPr="00F63BE2">
        <w:rPr>
          <w:rFonts w:ascii="Times New Roman" w:hAnsi="Times New Roman" w:cs="Times New Roman"/>
          <w:sz w:val="24"/>
          <w:szCs w:val="24"/>
          <w:shd w:val="clear" w:color="auto" w:fill="FFFFFF"/>
        </w:rPr>
        <w:t>Sosyal hizmet komisyonunun kurulup kurulmadığı</w:t>
      </w:r>
      <w:r w:rsidRPr="00F63BE2">
        <w:rPr>
          <w:rFonts w:ascii="Times New Roman" w:hAnsi="Times New Roman" w:cs="Times New Roman"/>
          <w:sz w:val="24"/>
          <w:szCs w:val="24"/>
          <w:shd w:val="clear" w:color="auto" w:fill="FFFFFF"/>
        </w:rPr>
        <w:t>,</w:t>
      </w:r>
      <w:r w:rsidR="00D914B2" w:rsidRPr="00F63BE2">
        <w:rPr>
          <w:rFonts w:ascii="Times New Roman" w:hAnsi="Times New Roman" w:cs="Times New Roman"/>
          <w:sz w:val="24"/>
          <w:szCs w:val="24"/>
          <w:shd w:val="clear" w:color="auto" w:fill="FFFFFF"/>
        </w:rPr>
        <w:t xml:space="preserve"> haftada en az bir kez toplanıp toplanmadığı,</w:t>
      </w:r>
      <w:r w:rsidRPr="00F63BE2">
        <w:rPr>
          <w:rFonts w:ascii="Times New Roman" w:hAnsi="Times New Roman" w:cs="Times New Roman"/>
          <w:sz w:val="24"/>
          <w:szCs w:val="24"/>
          <w:shd w:val="clear" w:color="auto" w:fill="FFFFFF"/>
        </w:rPr>
        <w:t xml:space="preserve"> </w:t>
      </w:r>
    </w:p>
    <w:p w:rsidR="009C16C3" w:rsidRPr="00F63BE2" w:rsidRDefault="009C16C3" w:rsidP="00F6710C">
      <w:pPr>
        <w:spacing w:before="120" w:after="120" w:line="240" w:lineRule="auto"/>
        <w:ind w:firstLine="709"/>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xml:space="preserve">- </w:t>
      </w:r>
      <w:r w:rsidR="00D914B2" w:rsidRPr="00F63BE2">
        <w:rPr>
          <w:rFonts w:ascii="Times New Roman" w:hAnsi="Times New Roman" w:cs="Times New Roman"/>
          <w:sz w:val="24"/>
          <w:szCs w:val="24"/>
          <w:shd w:val="clear" w:color="auto" w:fill="FFFFFF"/>
        </w:rPr>
        <w:t xml:space="preserve">Gerekli verilerin </w:t>
      </w:r>
      <w:r w:rsidRPr="00F63BE2">
        <w:rPr>
          <w:rFonts w:ascii="Times New Roman" w:hAnsi="Times New Roman" w:cs="Times New Roman"/>
          <w:sz w:val="24"/>
          <w:szCs w:val="24"/>
          <w:shd w:val="clear" w:color="auto" w:fill="FFFFFF"/>
        </w:rPr>
        <w:t>Bakanlık bilişim sistemine zamanında girilip girilmediği,</w:t>
      </w:r>
    </w:p>
    <w:p w:rsidR="00B94CE7" w:rsidRPr="00F63BE2" w:rsidRDefault="00B94CE7" w:rsidP="00B94CE7">
      <w:pPr>
        <w:spacing w:before="120" w:after="120"/>
        <w:ind w:firstLine="709"/>
        <w:jc w:val="both"/>
        <w:rPr>
          <w:rFonts w:ascii="Times New Roman" w:hAnsi="Times New Roman" w:cs="Times New Roman"/>
          <w:sz w:val="24"/>
          <w:szCs w:val="24"/>
        </w:rPr>
      </w:pPr>
      <w:r w:rsidRPr="00F63BE2">
        <w:rPr>
          <w:rFonts w:ascii="Times New Roman" w:hAnsi="Times New Roman" w:cs="Times New Roman"/>
          <w:sz w:val="24"/>
          <w:szCs w:val="24"/>
        </w:rPr>
        <w:t>-Alan taraması yapılarak ulaşılan sonuçlara göre, il /ilçe risk haritalarının oluşturulması hususunda çalışma yapılmasında koordinasyon sağlanıp sağlanmadığı ve risk haritalarının her yıl güncellenip güncellenmediği,</w:t>
      </w:r>
    </w:p>
    <w:p w:rsidR="007C3AD1" w:rsidRPr="00F63BE2" w:rsidRDefault="00F6710C" w:rsidP="00E31880">
      <w:pPr>
        <w:spacing w:before="120" w:after="120" w:line="240" w:lineRule="auto"/>
        <w:ind w:firstLine="709"/>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Alo 183, CİMER ve benzeri kanallarla merkeze ulaşan müracaat ve ihbarların ivedilikle değe</w:t>
      </w:r>
      <w:r w:rsidR="00E31880" w:rsidRPr="00F63BE2">
        <w:rPr>
          <w:rFonts w:ascii="Times New Roman" w:hAnsi="Times New Roman" w:cs="Times New Roman"/>
          <w:sz w:val="24"/>
          <w:szCs w:val="24"/>
          <w:shd w:val="clear" w:color="auto" w:fill="FFFFFF"/>
        </w:rPr>
        <w:t>rlendirilip değerlendirilmediği gibi hususlara bu bölümde</w:t>
      </w:r>
      <w:r w:rsidR="007C3AD1" w:rsidRPr="00F63BE2">
        <w:rPr>
          <w:rFonts w:ascii="Times New Roman" w:hAnsi="Times New Roman" w:cs="Times New Roman"/>
          <w:sz w:val="24"/>
          <w:szCs w:val="24"/>
          <w:shd w:val="clear" w:color="auto" w:fill="FFFFFF"/>
        </w:rPr>
        <w:t xml:space="preserve"> yer verilir. </w:t>
      </w:r>
    </w:p>
    <w:p w:rsidR="00C84D36" w:rsidRPr="00F63BE2" w:rsidRDefault="00191495" w:rsidP="00C84D36">
      <w:pPr>
        <w:spacing w:before="120" w:after="120" w:line="240" w:lineRule="auto"/>
        <w:ind w:firstLine="708"/>
        <w:jc w:val="both"/>
        <w:rPr>
          <w:rFonts w:ascii="Times New Roman" w:hAnsi="Times New Roman" w:cs="Times New Roman"/>
          <w:b/>
          <w:sz w:val="24"/>
          <w:szCs w:val="24"/>
          <w:u w:val="single"/>
        </w:rPr>
      </w:pPr>
      <w:r w:rsidRPr="00F63BE2">
        <w:rPr>
          <w:rFonts w:ascii="Times New Roman" w:hAnsi="Times New Roman" w:cs="Times New Roman"/>
          <w:b/>
          <w:sz w:val="24"/>
          <w:szCs w:val="24"/>
          <w:u w:val="single"/>
        </w:rPr>
        <w:t>6</w:t>
      </w:r>
      <w:r w:rsidR="00C84D36" w:rsidRPr="00F63BE2">
        <w:rPr>
          <w:rFonts w:ascii="Times New Roman" w:hAnsi="Times New Roman" w:cs="Times New Roman"/>
          <w:b/>
          <w:sz w:val="24"/>
          <w:szCs w:val="24"/>
          <w:u w:val="single"/>
        </w:rPr>
        <w:t>– İDARİ VE MALİ İŞLEMLER:</w:t>
      </w:r>
    </w:p>
    <w:p w:rsidR="005A0BF3" w:rsidRPr="00F63BE2" w:rsidRDefault="00191495" w:rsidP="005A0BF3">
      <w:pPr>
        <w:spacing w:before="120" w:after="120" w:line="240" w:lineRule="auto"/>
        <w:ind w:firstLine="708"/>
        <w:jc w:val="both"/>
        <w:rPr>
          <w:rFonts w:ascii="Times New Roman" w:hAnsi="Times New Roman" w:cs="Times New Roman"/>
          <w:b/>
          <w:sz w:val="24"/>
          <w:szCs w:val="24"/>
          <w:u w:val="single"/>
        </w:rPr>
      </w:pPr>
      <w:r w:rsidRPr="00F63BE2">
        <w:rPr>
          <w:rFonts w:ascii="Times New Roman" w:hAnsi="Times New Roman" w:cs="Times New Roman"/>
          <w:b/>
          <w:sz w:val="24"/>
          <w:szCs w:val="24"/>
          <w:u w:val="single"/>
        </w:rPr>
        <w:t>6.1.</w:t>
      </w:r>
      <w:r w:rsidR="008F36F1" w:rsidRPr="00F63BE2">
        <w:rPr>
          <w:rFonts w:ascii="Times New Roman" w:hAnsi="Times New Roman" w:cs="Times New Roman"/>
          <w:b/>
          <w:sz w:val="24"/>
          <w:szCs w:val="24"/>
          <w:u w:val="single"/>
        </w:rPr>
        <w:t xml:space="preserve"> </w:t>
      </w:r>
      <w:r w:rsidR="005A0BF3" w:rsidRPr="00F63BE2">
        <w:rPr>
          <w:rFonts w:ascii="Times New Roman" w:hAnsi="Times New Roman" w:cs="Times New Roman"/>
          <w:b/>
          <w:sz w:val="24"/>
          <w:szCs w:val="24"/>
          <w:u w:val="single"/>
        </w:rPr>
        <w:t>İdari İşlemler:</w:t>
      </w:r>
    </w:p>
    <w:p w:rsidR="0003352C" w:rsidRPr="00F63BE2" w:rsidRDefault="0003352C" w:rsidP="0003352C">
      <w:pPr>
        <w:spacing w:before="120" w:after="120" w:line="240" w:lineRule="auto"/>
        <w:ind w:firstLine="708"/>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Bu bölümde kuruluşun idari işlemleri incelenir ve münhasıran;</w:t>
      </w:r>
    </w:p>
    <w:p w:rsidR="0003352C" w:rsidRPr="00F63BE2" w:rsidRDefault="0003352C" w:rsidP="0003352C">
      <w:pPr>
        <w:spacing w:before="120" w:after="120" w:line="240" w:lineRule="auto"/>
        <w:ind w:firstLine="708"/>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Kuruluşta, Bakanlığın amaç ve hedeflerine uygun hizmet üretilip üretmediği,</w:t>
      </w:r>
    </w:p>
    <w:p w:rsidR="0003352C" w:rsidRPr="00F63BE2" w:rsidRDefault="0003352C" w:rsidP="0003352C">
      <w:pPr>
        <w:spacing w:before="120" w:after="120" w:line="240" w:lineRule="auto"/>
        <w:ind w:firstLine="708"/>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lastRenderedPageBreak/>
        <w:t>- Kuruluşun hizmetlerini yerine getirirken İl Müdürlüğü ve diğer sosyal hizmet kuruluşlar ile koordineli hareket edip etmediği,</w:t>
      </w:r>
    </w:p>
    <w:p w:rsidR="0003352C" w:rsidRPr="00F63BE2" w:rsidRDefault="0003352C" w:rsidP="0003352C">
      <w:pPr>
        <w:spacing w:before="120" w:after="120" w:line="240" w:lineRule="auto"/>
        <w:ind w:firstLine="708"/>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Kurumda iş barışının, iş uyumunun olup olmadığı,</w:t>
      </w:r>
    </w:p>
    <w:p w:rsidR="0003352C" w:rsidRPr="00F63BE2" w:rsidRDefault="0003352C" w:rsidP="0003352C">
      <w:pPr>
        <w:spacing w:before="120" w:after="120" w:line="240" w:lineRule="auto"/>
        <w:ind w:firstLine="708"/>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Evrak, kayıt ve defterlerinin usulünce düzenlenip düzenlenmediği,</w:t>
      </w:r>
    </w:p>
    <w:p w:rsidR="0003352C" w:rsidRPr="00F63BE2" w:rsidRDefault="0003352C" w:rsidP="0003352C">
      <w:pPr>
        <w:spacing w:before="120" w:after="120" w:line="240" w:lineRule="auto"/>
        <w:ind w:firstLine="708"/>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xml:space="preserve">- Yazışma usullerine riayet edilip edilmediği, </w:t>
      </w:r>
    </w:p>
    <w:p w:rsidR="0003352C" w:rsidRPr="00F63BE2" w:rsidRDefault="0003352C" w:rsidP="0003352C">
      <w:pPr>
        <w:spacing w:before="120" w:after="120" w:line="240" w:lineRule="auto"/>
        <w:ind w:firstLine="708"/>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Üst birimler tarafından gönderilen emir ve talimatlara uygun hareket edilip edilmediği,</w:t>
      </w:r>
    </w:p>
    <w:p w:rsidR="0003352C" w:rsidRPr="00F63BE2" w:rsidRDefault="0003352C" w:rsidP="0003352C">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Kuruluş güvenlik önlemlerinin alınıp alınmadığı,</w:t>
      </w:r>
    </w:p>
    <w:p w:rsidR="008227D1" w:rsidRPr="00F63BE2" w:rsidRDefault="0003352C" w:rsidP="0003352C">
      <w:pPr>
        <w:spacing w:before="120" w:after="120" w:line="240" w:lineRule="auto"/>
        <w:ind w:left="708"/>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Taşıtların mevzuata uygun şekilde kullanılıp kullanılmadığı,</w:t>
      </w:r>
    </w:p>
    <w:p w:rsidR="00D36260" w:rsidRPr="00F63BE2" w:rsidRDefault="008227D1" w:rsidP="008227D1">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Kuruluş banka hesap ekstresinin kayıtlarla mutabık olup</w:t>
      </w:r>
      <w:r w:rsidR="00CB04DB" w:rsidRPr="00F63BE2">
        <w:rPr>
          <w:rFonts w:ascii="Times New Roman" w:hAnsi="Times New Roman" w:cs="Times New Roman"/>
          <w:sz w:val="24"/>
          <w:szCs w:val="24"/>
          <w:shd w:val="clear" w:color="auto" w:fill="FFFFFF"/>
        </w:rPr>
        <w:t xml:space="preserve"> olmadığı (Teftiş</w:t>
      </w:r>
      <w:r w:rsidRPr="00F63BE2">
        <w:rPr>
          <w:rFonts w:ascii="Times New Roman" w:hAnsi="Times New Roman" w:cs="Times New Roman"/>
          <w:sz w:val="24"/>
          <w:szCs w:val="24"/>
          <w:shd w:val="clear" w:color="auto" w:fill="FFFFFF"/>
        </w:rPr>
        <w:t xml:space="preserve"> tarihinden önceki aya ilişkin hesap ekstresi incelenecektir), </w:t>
      </w:r>
    </w:p>
    <w:p w:rsidR="00D36260" w:rsidRPr="00F63BE2" w:rsidRDefault="00D36260" w:rsidP="00D36260">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Kamu Hesapları Bilgi Sistemi (KBS), Mali Yönetim Sistemi (MYS), Aile Bilgi Sistemi (ABS), Belgenet, Bütünleşik Sistem vs şifre ve kullan</w:t>
      </w:r>
      <w:r w:rsidR="00CB04DB" w:rsidRPr="00F63BE2">
        <w:rPr>
          <w:rFonts w:ascii="Times New Roman" w:hAnsi="Times New Roman" w:cs="Times New Roman"/>
          <w:sz w:val="24"/>
          <w:szCs w:val="24"/>
          <w:shd w:val="clear" w:color="auto" w:fill="FFFFFF"/>
        </w:rPr>
        <w:t>ıcı adlarının diğer personele</w:t>
      </w:r>
      <w:r w:rsidRPr="00F63BE2">
        <w:rPr>
          <w:rFonts w:ascii="Times New Roman" w:hAnsi="Times New Roman" w:cs="Times New Roman"/>
          <w:sz w:val="24"/>
          <w:szCs w:val="24"/>
          <w:shd w:val="clear" w:color="auto" w:fill="FFFFFF"/>
        </w:rPr>
        <w:t xml:space="preserve"> veri girişi amacıyla verilip verilmediği,</w:t>
      </w:r>
    </w:p>
    <w:p w:rsidR="007C3AD1" w:rsidRPr="00F63BE2" w:rsidRDefault="0003352C" w:rsidP="008227D1">
      <w:pPr>
        <w:spacing w:before="120" w:after="120" w:line="240" w:lineRule="auto"/>
        <w:ind w:left="708"/>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xml:space="preserve">   </w:t>
      </w:r>
      <w:r w:rsidR="007C3AD1" w:rsidRPr="00F63BE2">
        <w:rPr>
          <w:rFonts w:ascii="Times New Roman" w:hAnsi="Times New Roman" w:cs="Times New Roman"/>
          <w:sz w:val="24"/>
          <w:szCs w:val="24"/>
          <w:shd w:val="clear" w:color="auto" w:fill="FFFFFF"/>
        </w:rPr>
        <w:t>Hususlarına yer verilir.</w:t>
      </w:r>
    </w:p>
    <w:p w:rsidR="005A0BF3" w:rsidRPr="00F63BE2" w:rsidRDefault="00191495" w:rsidP="007C3AD1">
      <w:pPr>
        <w:spacing w:before="120" w:after="120" w:line="240" w:lineRule="auto"/>
        <w:ind w:left="708"/>
        <w:jc w:val="both"/>
        <w:rPr>
          <w:rFonts w:ascii="Times New Roman" w:eastAsia="Times New Roman" w:hAnsi="Times New Roman" w:cs="Times New Roman"/>
          <w:sz w:val="20"/>
          <w:szCs w:val="20"/>
        </w:rPr>
      </w:pPr>
      <w:r w:rsidRPr="00F63BE2">
        <w:rPr>
          <w:rFonts w:ascii="Times New Roman" w:hAnsi="Times New Roman" w:cs="Times New Roman"/>
          <w:b/>
          <w:sz w:val="24"/>
          <w:szCs w:val="24"/>
          <w:u w:val="single"/>
        </w:rPr>
        <w:t>6.2.</w:t>
      </w:r>
      <w:r w:rsidR="008F36F1" w:rsidRPr="00F63BE2">
        <w:rPr>
          <w:rFonts w:ascii="Times New Roman" w:hAnsi="Times New Roman" w:cs="Times New Roman"/>
          <w:b/>
          <w:sz w:val="24"/>
          <w:szCs w:val="24"/>
          <w:u w:val="single"/>
        </w:rPr>
        <w:t xml:space="preserve"> </w:t>
      </w:r>
      <w:r w:rsidR="005A0BF3" w:rsidRPr="00F63BE2">
        <w:rPr>
          <w:rFonts w:ascii="Times New Roman" w:hAnsi="Times New Roman" w:cs="Times New Roman"/>
          <w:b/>
          <w:sz w:val="24"/>
          <w:szCs w:val="24"/>
          <w:u w:val="single"/>
        </w:rPr>
        <w:t>Sivil Savunma ve Yangına Karşı Alınan Tedbirler:</w:t>
      </w:r>
      <w:r w:rsidR="005A0BF3" w:rsidRPr="00F63BE2">
        <w:rPr>
          <w:rFonts w:ascii="Times New Roman" w:eastAsia="Times New Roman" w:hAnsi="Times New Roman" w:cs="Times New Roman"/>
          <w:sz w:val="20"/>
          <w:szCs w:val="20"/>
        </w:rPr>
        <w:t xml:space="preserve"> </w:t>
      </w:r>
    </w:p>
    <w:p w:rsidR="00802AEB" w:rsidRPr="00F63BE2" w:rsidRDefault="00802AEB" w:rsidP="007C3AD1">
      <w:pPr>
        <w:spacing w:before="120" w:after="120" w:line="240" w:lineRule="auto"/>
        <w:ind w:left="708"/>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Bu bölümde sivil savunma ve yangına karşı alınan tedbirler incelenir, münhasıran;</w:t>
      </w:r>
    </w:p>
    <w:p w:rsidR="006F2977" w:rsidRPr="00F63BE2" w:rsidRDefault="006F2977" w:rsidP="006F2977">
      <w:pPr>
        <w:spacing w:before="120" w:after="120"/>
        <w:ind w:firstLine="708"/>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Bakanlık Makamının 23.09.2022 tarih ve 80 sayılı "olur" ları ile yürürlüğe giren " Aile ve Sosyal Hizmetler Bakanlığı Yangın Önleme ve Söndürme Yönergesi kapsamında hizmet biriminin gerekli tedbirleri alıp almadığı,</w:t>
      </w:r>
    </w:p>
    <w:p w:rsidR="00802AEB" w:rsidRPr="00F63BE2" w:rsidRDefault="00802AEB" w:rsidP="00802AEB">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Mahalli itfaiye teşkilatınca binanın yangına karşı önlemleri içeren tespit raporunun bulunup bulunmadığı,</w:t>
      </w:r>
    </w:p>
    <w:p w:rsidR="00802AEB" w:rsidRPr="00F63BE2" w:rsidRDefault="00802AEB" w:rsidP="00802AEB">
      <w:pPr>
        <w:spacing w:before="120" w:after="120" w:line="240" w:lineRule="auto"/>
        <w:ind w:left="708"/>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Yangın ve sivil savunma planlarının güncel ve amaca uygun olup olmadığı,</w:t>
      </w:r>
    </w:p>
    <w:p w:rsidR="003B1E5C" w:rsidRPr="00F63BE2" w:rsidRDefault="003B1E5C" w:rsidP="003B1E5C">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Yangına yönelik gerekli ekipman ve teçhizatın yeterli olup olmadığı, (yangın merdiveni, ikaz sistemi, duman detektörü, yangın muslukları ve hortumu hizmete hazır olup olmadığı kontrol edilir)</w:t>
      </w:r>
    </w:p>
    <w:p w:rsidR="00802AEB" w:rsidRPr="00F63BE2" w:rsidRDefault="00802AEB" w:rsidP="003B1E5C">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xml:space="preserve">Hususlarına yer verilir. </w:t>
      </w:r>
    </w:p>
    <w:p w:rsidR="005A0BF3" w:rsidRPr="00F63BE2" w:rsidRDefault="00191495" w:rsidP="005A0BF3">
      <w:pPr>
        <w:spacing w:before="120" w:after="120" w:line="240" w:lineRule="auto"/>
        <w:ind w:firstLine="708"/>
        <w:jc w:val="both"/>
        <w:rPr>
          <w:rFonts w:ascii="Times New Roman" w:eastAsia="Times New Roman" w:hAnsi="Times New Roman" w:cs="Times New Roman"/>
          <w:sz w:val="20"/>
          <w:szCs w:val="20"/>
        </w:rPr>
      </w:pPr>
      <w:r w:rsidRPr="00F63BE2">
        <w:rPr>
          <w:rFonts w:ascii="Times New Roman" w:hAnsi="Times New Roman" w:cs="Times New Roman"/>
          <w:b/>
          <w:sz w:val="24"/>
          <w:szCs w:val="24"/>
          <w:u w:val="single"/>
        </w:rPr>
        <w:t>6.3.</w:t>
      </w:r>
      <w:r w:rsidR="008F36F1" w:rsidRPr="00F63BE2">
        <w:rPr>
          <w:rFonts w:ascii="Times New Roman" w:hAnsi="Times New Roman" w:cs="Times New Roman"/>
          <w:b/>
          <w:sz w:val="24"/>
          <w:szCs w:val="24"/>
          <w:u w:val="single"/>
        </w:rPr>
        <w:t xml:space="preserve"> </w:t>
      </w:r>
      <w:r w:rsidR="00110ABB" w:rsidRPr="00F63BE2">
        <w:rPr>
          <w:rFonts w:ascii="Times New Roman" w:hAnsi="Times New Roman" w:cs="Times New Roman"/>
          <w:b/>
          <w:sz w:val="24"/>
          <w:szCs w:val="24"/>
          <w:u w:val="single"/>
        </w:rPr>
        <w:t>Yazışma</w:t>
      </w:r>
      <w:r w:rsidR="005A0BF3" w:rsidRPr="00F63BE2">
        <w:rPr>
          <w:rFonts w:ascii="Times New Roman" w:hAnsi="Times New Roman" w:cs="Times New Roman"/>
          <w:b/>
          <w:sz w:val="24"/>
          <w:szCs w:val="24"/>
          <w:u w:val="single"/>
        </w:rPr>
        <w:t xml:space="preserve"> ve Dosyalama İşlemleri:</w:t>
      </w:r>
      <w:r w:rsidR="005A0BF3" w:rsidRPr="00F63BE2">
        <w:rPr>
          <w:rFonts w:ascii="Times New Roman" w:eastAsia="Times New Roman" w:hAnsi="Times New Roman" w:cs="Times New Roman"/>
          <w:sz w:val="20"/>
          <w:szCs w:val="20"/>
        </w:rPr>
        <w:t xml:space="preserve"> </w:t>
      </w:r>
    </w:p>
    <w:p w:rsidR="00110ABB" w:rsidRPr="00F63BE2" w:rsidRDefault="00110ABB" w:rsidP="005A0BF3">
      <w:pPr>
        <w:spacing w:before="120" w:after="120" w:line="240" w:lineRule="auto"/>
        <w:ind w:firstLine="708"/>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xml:space="preserve">- </w:t>
      </w:r>
      <w:r w:rsidR="002565C8" w:rsidRPr="00F63BE2">
        <w:rPr>
          <w:rFonts w:ascii="Times New Roman" w:hAnsi="Times New Roman" w:cs="Times New Roman"/>
          <w:sz w:val="24"/>
          <w:szCs w:val="24"/>
          <w:shd w:val="clear" w:color="auto" w:fill="FFFFFF"/>
        </w:rPr>
        <w:t xml:space="preserve">Kuruluş yazışma ve dosyalama işlemlerinin </w:t>
      </w:r>
      <w:r w:rsidR="00302FAB" w:rsidRPr="00F63BE2">
        <w:rPr>
          <w:rFonts w:ascii="Times New Roman" w:hAnsi="Times New Roman" w:cs="Times New Roman"/>
          <w:sz w:val="24"/>
          <w:szCs w:val="24"/>
          <w:shd w:val="clear" w:color="auto" w:fill="FFFFFF"/>
        </w:rPr>
        <w:t>usulünce</w:t>
      </w:r>
      <w:r w:rsidR="002565C8" w:rsidRPr="00F63BE2">
        <w:rPr>
          <w:rFonts w:ascii="Times New Roman" w:hAnsi="Times New Roman" w:cs="Times New Roman"/>
          <w:sz w:val="24"/>
          <w:szCs w:val="24"/>
          <w:shd w:val="clear" w:color="auto" w:fill="FFFFFF"/>
        </w:rPr>
        <w:t xml:space="preserve"> yürütülüp yürütülmediği</w:t>
      </w:r>
      <w:r w:rsidRPr="00F63BE2">
        <w:rPr>
          <w:rFonts w:ascii="Times New Roman" w:hAnsi="Times New Roman" w:cs="Times New Roman"/>
          <w:sz w:val="24"/>
          <w:szCs w:val="24"/>
          <w:shd w:val="clear" w:color="auto" w:fill="FFFFFF"/>
        </w:rPr>
        <w:t>,</w:t>
      </w:r>
    </w:p>
    <w:p w:rsidR="00110ABB" w:rsidRPr="00F63BE2" w:rsidRDefault="00110ABB" w:rsidP="005A0BF3">
      <w:pPr>
        <w:spacing w:before="120" w:after="120" w:line="240" w:lineRule="auto"/>
        <w:ind w:firstLine="708"/>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xml:space="preserve">- </w:t>
      </w:r>
      <w:hyperlink r:id="rId8" w:history="1">
        <w:r w:rsidRPr="00F63BE2">
          <w:rPr>
            <w:rStyle w:val="Kpr"/>
            <w:rFonts w:ascii="Times New Roman" w:hAnsi="Times New Roman" w:cs="Times New Roman"/>
            <w:color w:val="auto"/>
            <w:sz w:val="24"/>
            <w:szCs w:val="24"/>
            <w:shd w:val="clear" w:color="auto" w:fill="FFFFFF"/>
          </w:rPr>
          <w:t>https://kaysis.gov.tr/</w:t>
        </w:r>
      </w:hyperlink>
      <w:r w:rsidRPr="00F63BE2">
        <w:rPr>
          <w:rFonts w:ascii="Times New Roman" w:hAnsi="Times New Roman" w:cs="Times New Roman"/>
          <w:sz w:val="24"/>
          <w:szCs w:val="24"/>
          <w:shd w:val="clear" w:color="auto" w:fill="FFFFFF"/>
        </w:rPr>
        <w:t xml:space="preserve"> adresinde yer alan standart dosya planına uygun </w:t>
      </w:r>
      <w:r w:rsidR="00302FAB" w:rsidRPr="00F63BE2">
        <w:rPr>
          <w:rFonts w:ascii="Times New Roman" w:hAnsi="Times New Roman" w:cs="Times New Roman"/>
          <w:sz w:val="24"/>
          <w:szCs w:val="24"/>
          <w:shd w:val="clear" w:color="auto" w:fill="FFFFFF"/>
        </w:rPr>
        <w:t>dosyalama yapılıp yapılmadığı</w:t>
      </w:r>
      <w:r w:rsidRPr="00F63BE2">
        <w:rPr>
          <w:rFonts w:ascii="Times New Roman" w:hAnsi="Times New Roman" w:cs="Times New Roman"/>
          <w:sz w:val="24"/>
          <w:szCs w:val="24"/>
          <w:shd w:val="clear" w:color="auto" w:fill="FFFFFF"/>
        </w:rPr>
        <w:t>,</w:t>
      </w:r>
    </w:p>
    <w:p w:rsidR="00EF34FF" w:rsidRPr="00F63BE2" w:rsidRDefault="00110ABB" w:rsidP="005A0BF3">
      <w:pPr>
        <w:spacing w:before="120" w:after="120" w:line="240" w:lineRule="auto"/>
        <w:ind w:firstLine="708"/>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H</w:t>
      </w:r>
      <w:r w:rsidR="002565C8" w:rsidRPr="00F63BE2">
        <w:rPr>
          <w:rFonts w:ascii="Times New Roman" w:hAnsi="Times New Roman" w:cs="Times New Roman"/>
          <w:sz w:val="24"/>
          <w:szCs w:val="24"/>
          <w:shd w:val="clear" w:color="auto" w:fill="FFFFFF"/>
        </w:rPr>
        <w:t>ususlarına yer verilir.</w:t>
      </w:r>
    </w:p>
    <w:p w:rsidR="005A0BF3" w:rsidRPr="00F63BE2" w:rsidRDefault="00191495" w:rsidP="005A0BF3">
      <w:pPr>
        <w:spacing w:before="120" w:after="120" w:line="240" w:lineRule="auto"/>
        <w:ind w:firstLine="708"/>
        <w:jc w:val="both"/>
        <w:rPr>
          <w:rFonts w:ascii="Times New Roman" w:hAnsi="Times New Roman" w:cs="Times New Roman"/>
          <w:b/>
          <w:sz w:val="24"/>
          <w:szCs w:val="24"/>
          <w:u w:val="single"/>
        </w:rPr>
      </w:pPr>
      <w:r w:rsidRPr="00F63BE2">
        <w:rPr>
          <w:rFonts w:ascii="Times New Roman" w:hAnsi="Times New Roman" w:cs="Times New Roman"/>
          <w:b/>
          <w:sz w:val="24"/>
          <w:szCs w:val="24"/>
          <w:u w:val="single"/>
        </w:rPr>
        <w:t>6.4.</w:t>
      </w:r>
      <w:r w:rsidR="008F36F1" w:rsidRPr="00F63BE2">
        <w:rPr>
          <w:rFonts w:ascii="Times New Roman" w:hAnsi="Times New Roman" w:cs="Times New Roman"/>
          <w:b/>
          <w:sz w:val="24"/>
          <w:szCs w:val="24"/>
          <w:u w:val="single"/>
        </w:rPr>
        <w:t xml:space="preserve"> </w:t>
      </w:r>
      <w:r w:rsidR="005A0BF3" w:rsidRPr="00F63BE2">
        <w:rPr>
          <w:rFonts w:ascii="Times New Roman" w:hAnsi="Times New Roman" w:cs="Times New Roman"/>
          <w:b/>
          <w:sz w:val="24"/>
          <w:szCs w:val="24"/>
          <w:u w:val="single"/>
        </w:rPr>
        <w:t>Personel İşlemleri:</w:t>
      </w:r>
    </w:p>
    <w:p w:rsidR="001937BA" w:rsidRPr="00F63BE2" w:rsidRDefault="001937BA" w:rsidP="005A0BF3">
      <w:pPr>
        <w:spacing w:before="120" w:after="120" w:line="240" w:lineRule="auto"/>
        <w:ind w:firstLine="708"/>
        <w:jc w:val="both"/>
        <w:rPr>
          <w:rFonts w:ascii="Times New Roman" w:hAnsi="Times New Roman" w:cs="Times New Roman"/>
          <w:sz w:val="24"/>
          <w:szCs w:val="24"/>
        </w:rPr>
      </w:pPr>
      <w:r w:rsidRPr="00F63BE2">
        <w:rPr>
          <w:rFonts w:ascii="Times New Roman" w:hAnsi="Times New Roman" w:cs="Times New Roman"/>
          <w:sz w:val="24"/>
          <w:szCs w:val="24"/>
        </w:rPr>
        <w:t xml:space="preserve">Bu bölümde münhasıran; </w:t>
      </w:r>
    </w:p>
    <w:p w:rsidR="009A1CC7" w:rsidRPr="00F63BE2" w:rsidRDefault="009A1CC7" w:rsidP="009A1CC7">
      <w:pPr>
        <w:spacing w:before="120" w:after="120" w:line="240" w:lineRule="auto"/>
        <w:ind w:firstLine="708"/>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Personelin tertipli ve düzenli bir şekilde, görevi başında olup olmadığı,</w:t>
      </w:r>
    </w:p>
    <w:p w:rsidR="009A1CC7" w:rsidRPr="00F63BE2" w:rsidRDefault="009A1CC7" w:rsidP="009A1CC7">
      <w:pPr>
        <w:spacing w:before="120" w:after="120" w:line="240" w:lineRule="auto"/>
        <w:ind w:firstLine="708"/>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xml:space="preserve">- Personelin hizmetin ifası için yeterli olup olmadığı, </w:t>
      </w:r>
    </w:p>
    <w:p w:rsidR="009A1CC7" w:rsidRPr="00F63BE2" w:rsidRDefault="009A1CC7" w:rsidP="009A1CC7">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Personelin kendilerine tevdi edilen görevlerle ilgili yeterli bilgi düzeyine ve yetkinlik derecesine sahip olup olmadıkları,</w:t>
      </w:r>
    </w:p>
    <w:p w:rsidR="001937BA" w:rsidRPr="00F63BE2" w:rsidRDefault="001937BA" w:rsidP="001937BA">
      <w:pPr>
        <w:spacing w:before="120" w:after="120" w:line="240" w:lineRule="auto"/>
        <w:ind w:left="708"/>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lastRenderedPageBreak/>
        <w:t>- Yıllık izin ve raporların usulünce takip edilip edilmediği,</w:t>
      </w:r>
    </w:p>
    <w:p w:rsidR="001937BA" w:rsidRPr="00F63BE2" w:rsidRDefault="001937BA" w:rsidP="009A1CC7">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Disiplin işlemlerinin usulüne uygun yürütülüp yürütülmediği,</w:t>
      </w:r>
    </w:p>
    <w:p w:rsidR="001937BA" w:rsidRPr="00F63BE2" w:rsidRDefault="001937BA" w:rsidP="009A1CC7">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Kamu işçisi statüsündeki personelin iş kanunu ve toplu sözleşmeden kaynaklanan sosyal ve mali haklarının usulünce verilip verilmediği,</w:t>
      </w:r>
    </w:p>
    <w:p w:rsidR="00EF34FF" w:rsidRPr="00F63BE2" w:rsidRDefault="009A1CC7" w:rsidP="005A0BF3">
      <w:pPr>
        <w:spacing w:before="120" w:after="120" w:line="240" w:lineRule="auto"/>
        <w:ind w:firstLine="709"/>
        <w:jc w:val="both"/>
        <w:rPr>
          <w:rFonts w:ascii="Times New Roman" w:hAnsi="Times New Roman" w:cs="Times New Roman"/>
          <w:b/>
          <w:sz w:val="24"/>
          <w:szCs w:val="24"/>
          <w:u w:val="single"/>
        </w:rPr>
      </w:pPr>
      <w:r w:rsidRPr="00F63BE2">
        <w:rPr>
          <w:rFonts w:ascii="Times New Roman" w:hAnsi="Times New Roman" w:cs="Times New Roman"/>
          <w:sz w:val="24"/>
          <w:szCs w:val="24"/>
          <w:shd w:val="clear" w:color="auto" w:fill="FFFFFF"/>
        </w:rPr>
        <w:t>Hususlarına yer verilir.</w:t>
      </w:r>
    </w:p>
    <w:p w:rsidR="005A0BF3" w:rsidRPr="00F63BE2" w:rsidRDefault="00191495" w:rsidP="005A0BF3">
      <w:pPr>
        <w:spacing w:before="120" w:after="120" w:line="240" w:lineRule="auto"/>
        <w:ind w:firstLine="709"/>
        <w:jc w:val="both"/>
        <w:rPr>
          <w:rFonts w:ascii="Times New Roman" w:hAnsi="Times New Roman" w:cs="Times New Roman"/>
          <w:b/>
          <w:sz w:val="24"/>
          <w:szCs w:val="24"/>
          <w:u w:val="single"/>
        </w:rPr>
      </w:pPr>
      <w:r w:rsidRPr="00F63BE2">
        <w:rPr>
          <w:rFonts w:ascii="Times New Roman" w:hAnsi="Times New Roman" w:cs="Times New Roman"/>
          <w:b/>
          <w:sz w:val="24"/>
          <w:szCs w:val="24"/>
          <w:u w:val="single"/>
        </w:rPr>
        <w:t>6.5.</w:t>
      </w:r>
      <w:r w:rsidR="008F36F1" w:rsidRPr="00F63BE2">
        <w:rPr>
          <w:rFonts w:ascii="Times New Roman" w:hAnsi="Times New Roman" w:cs="Times New Roman"/>
          <w:b/>
          <w:sz w:val="24"/>
          <w:szCs w:val="24"/>
          <w:u w:val="single"/>
        </w:rPr>
        <w:t xml:space="preserve"> </w:t>
      </w:r>
      <w:r w:rsidR="005A0BF3" w:rsidRPr="00F63BE2">
        <w:rPr>
          <w:rFonts w:ascii="Times New Roman" w:hAnsi="Times New Roman" w:cs="Times New Roman"/>
          <w:b/>
          <w:sz w:val="24"/>
          <w:szCs w:val="24"/>
          <w:u w:val="single"/>
        </w:rPr>
        <w:t xml:space="preserve">Arşiv İşlemleri: </w:t>
      </w:r>
    </w:p>
    <w:p w:rsidR="008E68FB" w:rsidRPr="00F63BE2" w:rsidRDefault="008E68FB" w:rsidP="008E68FB">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Kuruluş arşiv hizmetlerinin usulünce yürütülüp yürütülmediği incelenir, münhasıran;</w:t>
      </w:r>
    </w:p>
    <w:p w:rsidR="008E68FB" w:rsidRPr="00F63BE2" w:rsidRDefault="008E68FB" w:rsidP="008E68FB">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Yılı biten arşivlik malzemenin arşive taşınıp taşınmadığı,</w:t>
      </w:r>
    </w:p>
    <w:p w:rsidR="008E68FB" w:rsidRPr="00F63BE2" w:rsidRDefault="008E68FB" w:rsidP="008E68FB">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Saklama süresi dolan arşivlik malzemenin imha edilip edilmediği,</w:t>
      </w:r>
    </w:p>
    <w:p w:rsidR="008E68FB" w:rsidRPr="00F63BE2" w:rsidRDefault="008E68FB" w:rsidP="008E68FB">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Kuruluş arşivinin arşivlik malzemenin korunması için uygun bir yerde olup olmadığı,</w:t>
      </w:r>
    </w:p>
    <w:p w:rsidR="008E68FB" w:rsidRPr="00F63BE2" w:rsidRDefault="008E68FB" w:rsidP="008E68FB">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Hususlarına yer verilir.</w:t>
      </w:r>
    </w:p>
    <w:p w:rsidR="005A0BF3" w:rsidRPr="00F63BE2" w:rsidRDefault="00191495" w:rsidP="005A0BF3">
      <w:pPr>
        <w:spacing w:before="120" w:after="120" w:line="240" w:lineRule="auto"/>
        <w:ind w:firstLine="708"/>
        <w:jc w:val="both"/>
        <w:rPr>
          <w:rFonts w:ascii="Times New Roman" w:eastAsia="Times New Roman" w:hAnsi="Times New Roman" w:cs="Times New Roman"/>
          <w:sz w:val="20"/>
          <w:szCs w:val="20"/>
        </w:rPr>
      </w:pPr>
      <w:r w:rsidRPr="00F63BE2">
        <w:rPr>
          <w:rFonts w:ascii="Times New Roman" w:hAnsi="Times New Roman" w:cs="Times New Roman"/>
          <w:b/>
          <w:sz w:val="24"/>
          <w:szCs w:val="24"/>
          <w:u w:val="single"/>
        </w:rPr>
        <w:t>6.6.</w:t>
      </w:r>
      <w:r w:rsidR="008F36F1" w:rsidRPr="00F63BE2">
        <w:rPr>
          <w:rFonts w:ascii="Times New Roman" w:hAnsi="Times New Roman" w:cs="Times New Roman"/>
          <w:b/>
          <w:sz w:val="24"/>
          <w:szCs w:val="24"/>
          <w:u w:val="single"/>
        </w:rPr>
        <w:t xml:space="preserve"> </w:t>
      </w:r>
      <w:r w:rsidR="005A0BF3" w:rsidRPr="00F63BE2">
        <w:rPr>
          <w:rFonts w:ascii="Times New Roman" w:hAnsi="Times New Roman" w:cs="Times New Roman"/>
          <w:b/>
          <w:sz w:val="24"/>
          <w:szCs w:val="24"/>
          <w:u w:val="single"/>
        </w:rPr>
        <w:t>Bilgi İşlem İşlemleri:</w:t>
      </w:r>
      <w:r w:rsidR="005A0BF3" w:rsidRPr="00F63BE2">
        <w:rPr>
          <w:rFonts w:ascii="Times New Roman" w:eastAsia="Times New Roman" w:hAnsi="Times New Roman" w:cs="Times New Roman"/>
          <w:sz w:val="20"/>
          <w:szCs w:val="20"/>
        </w:rPr>
        <w:t xml:space="preserve"> </w:t>
      </w:r>
    </w:p>
    <w:p w:rsidR="00802AEB" w:rsidRPr="00F63BE2" w:rsidRDefault="00802AEB" w:rsidP="00802AEB">
      <w:pPr>
        <w:spacing w:before="120" w:after="120" w:line="240" w:lineRule="auto"/>
        <w:ind w:firstLine="709"/>
        <w:jc w:val="both"/>
        <w:rPr>
          <w:rFonts w:ascii="Times New Roman" w:hAnsi="Times New Roman"/>
          <w:sz w:val="24"/>
          <w:szCs w:val="24"/>
        </w:rPr>
      </w:pPr>
      <w:r w:rsidRPr="00F63BE2">
        <w:rPr>
          <w:rFonts w:ascii="Times New Roman" w:hAnsi="Times New Roman"/>
          <w:sz w:val="24"/>
          <w:szCs w:val="24"/>
        </w:rPr>
        <w:t>- Birden fazla internet hattı bulunup bulunmadığı,</w:t>
      </w:r>
    </w:p>
    <w:p w:rsidR="00DE3C43" w:rsidRPr="00F63BE2" w:rsidRDefault="00DE3C43" w:rsidP="00DE3C43">
      <w:pPr>
        <w:spacing w:before="120" w:after="120" w:line="240" w:lineRule="auto"/>
        <w:ind w:firstLine="708"/>
        <w:jc w:val="both"/>
        <w:rPr>
          <w:rFonts w:ascii="Times New Roman" w:hAnsi="Times New Roman" w:cs="Times New Roman"/>
          <w:sz w:val="24"/>
          <w:szCs w:val="24"/>
        </w:rPr>
      </w:pPr>
      <w:r w:rsidRPr="00F63BE2">
        <w:rPr>
          <w:rFonts w:ascii="Times New Roman" w:hAnsi="Times New Roman" w:cs="Times New Roman"/>
          <w:sz w:val="24"/>
          <w:szCs w:val="24"/>
        </w:rPr>
        <w:t>- Kuruluş bilgisayar</w:t>
      </w:r>
      <w:r w:rsidR="00C15EF4" w:rsidRPr="00F63BE2">
        <w:rPr>
          <w:rFonts w:ascii="Times New Roman" w:hAnsi="Times New Roman" w:cs="Times New Roman"/>
          <w:sz w:val="24"/>
          <w:szCs w:val="24"/>
        </w:rPr>
        <w:t>ına</w:t>
      </w:r>
      <w:r w:rsidRPr="00F63BE2">
        <w:rPr>
          <w:rFonts w:ascii="Times New Roman" w:hAnsi="Times New Roman" w:cs="Times New Roman"/>
          <w:sz w:val="24"/>
          <w:szCs w:val="24"/>
        </w:rPr>
        <w:t xml:space="preserve"> filtreleme sistemleri </w:t>
      </w:r>
      <w:r w:rsidR="00C15EF4" w:rsidRPr="00F63BE2">
        <w:rPr>
          <w:rFonts w:ascii="Times New Roman" w:hAnsi="Times New Roman" w:cs="Times New Roman"/>
          <w:sz w:val="24"/>
          <w:szCs w:val="24"/>
        </w:rPr>
        <w:t xml:space="preserve">kurularak </w:t>
      </w:r>
      <w:r w:rsidRPr="00F63BE2">
        <w:rPr>
          <w:rFonts w:ascii="Times New Roman" w:hAnsi="Times New Roman" w:cs="Times New Roman"/>
          <w:sz w:val="24"/>
          <w:szCs w:val="24"/>
        </w:rPr>
        <w:t>istenilmeyen sitelere giriş</w:t>
      </w:r>
      <w:r w:rsidR="00C15EF4" w:rsidRPr="00F63BE2">
        <w:rPr>
          <w:rFonts w:ascii="Times New Roman" w:hAnsi="Times New Roman" w:cs="Times New Roman"/>
          <w:sz w:val="24"/>
          <w:szCs w:val="24"/>
        </w:rPr>
        <w:t>in</w:t>
      </w:r>
      <w:r w:rsidRPr="00F63BE2">
        <w:rPr>
          <w:rFonts w:ascii="Times New Roman" w:hAnsi="Times New Roman" w:cs="Times New Roman"/>
          <w:sz w:val="24"/>
          <w:szCs w:val="24"/>
        </w:rPr>
        <w:t xml:space="preserve"> (terör, pornografi, oyun, kumar</w:t>
      </w:r>
      <w:r w:rsidR="00C15EF4" w:rsidRPr="00F63BE2">
        <w:rPr>
          <w:rFonts w:ascii="Times New Roman" w:hAnsi="Times New Roman" w:cs="Times New Roman"/>
          <w:sz w:val="24"/>
          <w:szCs w:val="24"/>
        </w:rPr>
        <w:t>, şiddet içeren vs.) yasaklanıp yasaklanmadığı,</w:t>
      </w:r>
    </w:p>
    <w:p w:rsidR="00C15EF4" w:rsidRPr="00F63BE2" w:rsidRDefault="00C15EF4" w:rsidP="00DE3C43">
      <w:pPr>
        <w:spacing w:before="120" w:after="120" w:line="240" w:lineRule="auto"/>
        <w:ind w:firstLine="708"/>
        <w:jc w:val="both"/>
        <w:rPr>
          <w:rFonts w:ascii="Times New Roman" w:hAnsi="Times New Roman" w:cs="Times New Roman"/>
          <w:sz w:val="24"/>
          <w:szCs w:val="24"/>
        </w:rPr>
      </w:pPr>
      <w:r w:rsidRPr="00F63BE2">
        <w:rPr>
          <w:rFonts w:ascii="Times New Roman" w:hAnsi="Times New Roman" w:cs="Times New Roman"/>
          <w:sz w:val="24"/>
          <w:szCs w:val="24"/>
        </w:rPr>
        <w:t>Hususlarına yer verilir.</w:t>
      </w:r>
    </w:p>
    <w:p w:rsidR="005A0BF3" w:rsidRPr="00F63BE2" w:rsidRDefault="00191495" w:rsidP="005A0BF3">
      <w:pPr>
        <w:spacing w:before="120" w:after="120" w:line="240" w:lineRule="auto"/>
        <w:ind w:firstLine="708"/>
        <w:jc w:val="both"/>
        <w:rPr>
          <w:rFonts w:ascii="Times New Roman" w:eastAsia="Times New Roman" w:hAnsi="Times New Roman" w:cs="Times New Roman"/>
          <w:sz w:val="20"/>
          <w:szCs w:val="20"/>
        </w:rPr>
      </w:pPr>
      <w:r w:rsidRPr="00F63BE2">
        <w:rPr>
          <w:rFonts w:ascii="Times New Roman" w:hAnsi="Times New Roman" w:cs="Times New Roman"/>
          <w:b/>
          <w:sz w:val="24"/>
          <w:szCs w:val="24"/>
          <w:u w:val="single"/>
        </w:rPr>
        <w:t>6.7.</w:t>
      </w:r>
      <w:r w:rsidR="008F36F1" w:rsidRPr="00F63BE2">
        <w:rPr>
          <w:rFonts w:ascii="Times New Roman" w:hAnsi="Times New Roman" w:cs="Times New Roman"/>
          <w:b/>
          <w:sz w:val="24"/>
          <w:szCs w:val="24"/>
          <w:u w:val="single"/>
        </w:rPr>
        <w:t xml:space="preserve"> </w:t>
      </w:r>
      <w:r w:rsidR="005A0BF3" w:rsidRPr="00F63BE2">
        <w:rPr>
          <w:rFonts w:ascii="Times New Roman" w:hAnsi="Times New Roman" w:cs="Times New Roman"/>
          <w:b/>
          <w:sz w:val="24"/>
          <w:szCs w:val="24"/>
          <w:u w:val="single"/>
        </w:rPr>
        <w:t>Taşınır Mal İşlemleri:</w:t>
      </w:r>
      <w:r w:rsidR="005A0BF3" w:rsidRPr="00F63BE2">
        <w:rPr>
          <w:rFonts w:ascii="Times New Roman" w:eastAsia="Times New Roman" w:hAnsi="Times New Roman" w:cs="Times New Roman"/>
          <w:sz w:val="20"/>
          <w:szCs w:val="20"/>
        </w:rPr>
        <w:t xml:space="preserve"> </w:t>
      </w:r>
    </w:p>
    <w:p w:rsidR="00120262" w:rsidRPr="00F63BE2" w:rsidRDefault="00120262" w:rsidP="00120262">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Kuruluş taşınır mal işlemlerinin usulünce yürütülüp yürütülmediği incelenerek münhasıran;</w:t>
      </w:r>
    </w:p>
    <w:p w:rsidR="00120262" w:rsidRPr="00F63BE2" w:rsidRDefault="00120262" w:rsidP="00120262">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xml:space="preserve"> - Kullanıma verilmeyen taşınırların uygun koşullarda ve düzgün şekilde sayıma hazır halde muhafaza edilip edilmediği,</w:t>
      </w:r>
    </w:p>
    <w:p w:rsidR="00120262" w:rsidRPr="00F63BE2" w:rsidRDefault="00120262" w:rsidP="00120262">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Kuruluş depolarında bulunan stok düzeyinin (giyim, kuşam, kırtasiye vs.) hizmetin ifasına uygun olup olmadığı,</w:t>
      </w:r>
    </w:p>
    <w:p w:rsidR="003B1E5C" w:rsidRPr="00F63BE2" w:rsidRDefault="003B1E5C" w:rsidP="003B1E5C">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Taşınır mallara usulünce sicil numarası verilerek dayanıklı taşınır listelerinin oluşturulup oluşturulmadığı,</w:t>
      </w:r>
      <w:r w:rsidR="00C15EF4" w:rsidRPr="00F63BE2">
        <w:rPr>
          <w:rFonts w:ascii="Times New Roman" w:hAnsi="Times New Roman" w:cs="Times New Roman"/>
          <w:sz w:val="24"/>
          <w:szCs w:val="24"/>
          <w:shd w:val="clear" w:color="auto" w:fill="FFFFFF"/>
        </w:rPr>
        <w:t xml:space="preserve"> kişilere zimmet yapılıp yapılmadığı,</w:t>
      </w:r>
    </w:p>
    <w:p w:rsidR="003B1E5C" w:rsidRPr="00F63BE2" w:rsidRDefault="003B1E5C" w:rsidP="003B1E5C">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Ekonomik ömrünü tamamlayan taşınırların terkin edilmek amacıyla uygun şartlarda depolanıp depolanmadığı,</w:t>
      </w:r>
    </w:p>
    <w:p w:rsidR="00C15EF4" w:rsidRPr="00F63BE2" w:rsidRDefault="00C15EF4" w:rsidP="00C15EF4">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Personelin kuruluş taşınırlarına verdiği zararların usulünce tazmin edilip edilmediği,</w:t>
      </w:r>
    </w:p>
    <w:p w:rsidR="00120262" w:rsidRPr="00F63BE2" w:rsidRDefault="00120262" w:rsidP="00120262">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Hususları incelenir.</w:t>
      </w:r>
    </w:p>
    <w:p w:rsidR="001F7230" w:rsidRPr="00F63BE2" w:rsidRDefault="00120262" w:rsidP="001F7230">
      <w:pPr>
        <w:spacing w:before="120" w:after="120" w:line="240" w:lineRule="auto"/>
        <w:ind w:firstLine="708"/>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Ayrıca;</w:t>
      </w:r>
      <w:r w:rsidR="007C3AD1" w:rsidRPr="00F63BE2">
        <w:rPr>
          <w:rFonts w:ascii="Times New Roman" w:hAnsi="Times New Roman" w:cs="Times New Roman"/>
          <w:sz w:val="24"/>
          <w:szCs w:val="24"/>
          <w:shd w:val="clear" w:color="auto" w:fill="FFFFFF"/>
        </w:rPr>
        <w:t xml:space="preserve"> Kuruluşa ait taşınırların sayımı örnekleme suretiyle yapılır (en az 10 kalem tüketim malzemesi ve en az 10 kalem dayanıklı taşınır olmak üzere),  taşınırların fazla ya da noksan olması halinde gerekli tutanaklar düzenlenir, raporda belirtilir.</w:t>
      </w:r>
      <w:r w:rsidRPr="00F63BE2">
        <w:rPr>
          <w:rFonts w:ascii="Times New Roman" w:hAnsi="Times New Roman" w:cs="Times New Roman"/>
          <w:sz w:val="24"/>
          <w:szCs w:val="24"/>
          <w:shd w:val="clear" w:color="auto" w:fill="FFFFFF"/>
        </w:rPr>
        <w:t xml:space="preserve"> </w:t>
      </w:r>
      <w:r w:rsidR="007C3AD1" w:rsidRPr="00F63BE2">
        <w:rPr>
          <w:rFonts w:ascii="Times New Roman" w:hAnsi="Times New Roman" w:cs="Times New Roman"/>
          <w:sz w:val="24"/>
          <w:szCs w:val="24"/>
          <w:shd w:val="clear" w:color="auto" w:fill="FFFFFF"/>
        </w:rPr>
        <w:t>Kuruluş taşınır işlemlerinde eksik tespit edilmesi halinde tarama usulüne geçilerek eksiklik tespit edilir, fazlalık tespit edilmesi halinde ise kayıtlara intikali sağlanır.</w:t>
      </w:r>
      <w:r w:rsidR="001F7230" w:rsidRPr="00F63BE2">
        <w:rPr>
          <w:rFonts w:ascii="Times New Roman" w:hAnsi="Times New Roman" w:cs="Times New Roman"/>
          <w:sz w:val="24"/>
          <w:szCs w:val="24"/>
          <w:shd w:val="clear" w:color="auto" w:fill="FFFFFF"/>
        </w:rPr>
        <w:t xml:space="preserve"> Gerektiğinde tarama usulüne geçilir.</w:t>
      </w:r>
    </w:p>
    <w:p w:rsidR="005A0BF3" w:rsidRPr="00F63BE2" w:rsidRDefault="00191495" w:rsidP="005A0BF3">
      <w:pPr>
        <w:spacing w:before="120" w:after="120" w:line="240" w:lineRule="auto"/>
        <w:ind w:firstLine="708"/>
        <w:jc w:val="both"/>
        <w:rPr>
          <w:rFonts w:ascii="Times New Roman" w:hAnsi="Times New Roman" w:cs="Times New Roman"/>
          <w:b/>
          <w:sz w:val="24"/>
          <w:szCs w:val="24"/>
          <w:u w:val="single"/>
        </w:rPr>
      </w:pPr>
      <w:r w:rsidRPr="00F63BE2">
        <w:rPr>
          <w:rFonts w:ascii="Times New Roman" w:hAnsi="Times New Roman" w:cs="Times New Roman"/>
          <w:b/>
          <w:sz w:val="24"/>
          <w:szCs w:val="24"/>
          <w:u w:val="single"/>
        </w:rPr>
        <w:t>6.8.</w:t>
      </w:r>
      <w:r w:rsidR="008F36F1" w:rsidRPr="00F63BE2">
        <w:rPr>
          <w:rFonts w:ascii="Times New Roman" w:hAnsi="Times New Roman" w:cs="Times New Roman"/>
          <w:b/>
          <w:sz w:val="24"/>
          <w:szCs w:val="24"/>
          <w:u w:val="single"/>
        </w:rPr>
        <w:t xml:space="preserve"> </w:t>
      </w:r>
      <w:r w:rsidR="0003352C" w:rsidRPr="00F63BE2">
        <w:rPr>
          <w:rFonts w:ascii="Times New Roman" w:hAnsi="Times New Roman" w:cs="Times New Roman"/>
          <w:b/>
          <w:sz w:val="24"/>
          <w:szCs w:val="24"/>
          <w:u w:val="single"/>
        </w:rPr>
        <w:t>Satın Alma,</w:t>
      </w:r>
      <w:r w:rsidR="005A0BF3" w:rsidRPr="00F63BE2">
        <w:rPr>
          <w:rFonts w:ascii="Times New Roman" w:hAnsi="Times New Roman" w:cs="Times New Roman"/>
          <w:b/>
          <w:sz w:val="24"/>
          <w:szCs w:val="24"/>
          <w:u w:val="single"/>
        </w:rPr>
        <w:t xml:space="preserve"> İhale</w:t>
      </w:r>
      <w:r w:rsidR="00BA24D1" w:rsidRPr="00F63BE2">
        <w:rPr>
          <w:rFonts w:ascii="Times New Roman" w:hAnsi="Times New Roman" w:cs="Times New Roman"/>
          <w:b/>
          <w:sz w:val="24"/>
          <w:szCs w:val="24"/>
          <w:u w:val="single"/>
        </w:rPr>
        <w:t>, T</w:t>
      </w:r>
      <w:r w:rsidR="00120262" w:rsidRPr="00F63BE2">
        <w:rPr>
          <w:rFonts w:ascii="Times New Roman" w:hAnsi="Times New Roman" w:cs="Times New Roman"/>
          <w:b/>
          <w:sz w:val="24"/>
          <w:szCs w:val="24"/>
          <w:u w:val="single"/>
        </w:rPr>
        <w:t>ahakkuk</w:t>
      </w:r>
      <w:r w:rsidR="0003352C" w:rsidRPr="00F63BE2">
        <w:rPr>
          <w:rFonts w:ascii="Times New Roman" w:hAnsi="Times New Roman" w:cs="Times New Roman"/>
          <w:b/>
          <w:sz w:val="24"/>
          <w:szCs w:val="24"/>
          <w:u w:val="single"/>
        </w:rPr>
        <w:t xml:space="preserve"> ve Ödeme Emri</w:t>
      </w:r>
      <w:r w:rsidR="005A0BF3" w:rsidRPr="00F63BE2">
        <w:rPr>
          <w:rFonts w:ascii="Times New Roman" w:hAnsi="Times New Roman" w:cs="Times New Roman"/>
          <w:b/>
          <w:sz w:val="24"/>
          <w:szCs w:val="24"/>
          <w:u w:val="single"/>
        </w:rPr>
        <w:t xml:space="preserve"> İşlemleri</w:t>
      </w:r>
      <w:r w:rsidR="00A21302" w:rsidRPr="00F63BE2">
        <w:rPr>
          <w:rFonts w:ascii="Times New Roman" w:hAnsi="Times New Roman" w:cs="Times New Roman"/>
          <w:b/>
          <w:sz w:val="24"/>
          <w:szCs w:val="24"/>
          <w:u w:val="single"/>
        </w:rPr>
        <w:t>;</w:t>
      </w:r>
    </w:p>
    <w:p w:rsidR="0003352C" w:rsidRPr="00F63BE2" w:rsidRDefault="0003352C" w:rsidP="0003352C">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Satın alma, ihale ve ödemelerde son iki yıl içerisinde yapılanlar esas alınarak değerlendirme yapılır. Bu bölümde münhasıran;</w:t>
      </w:r>
    </w:p>
    <w:p w:rsidR="0003352C" w:rsidRPr="00F63BE2" w:rsidRDefault="0003352C" w:rsidP="0003352C">
      <w:pPr>
        <w:spacing w:before="120" w:after="120" w:line="240" w:lineRule="auto"/>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ab/>
        <w:t>- Satın alma ve ihalelerin mevzuatta belirtilen usule uygun yapılıp yapılmadığı,</w:t>
      </w:r>
    </w:p>
    <w:p w:rsidR="0003352C" w:rsidRPr="00F63BE2" w:rsidRDefault="0003352C" w:rsidP="0003352C">
      <w:pPr>
        <w:spacing w:before="120" w:after="120" w:line="240" w:lineRule="auto"/>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lastRenderedPageBreak/>
        <w:tab/>
        <w:t>- Ödeme emri belgele</w:t>
      </w:r>
      <w:r w:rsidR="006B38CB" w:rsidRPr="00F63BE2">
        <w:rPr>
          <w:rFonts w:ascii="Times New Roman" w:hAnsi="Times New Roman" w:cs="Times New Roman"/>
          <w:sz w:val="24"/>
          <w:szCs w:val="24"/>
          <w:shd w:val="clear" w:color="auto" w:fill="FFFFFF"/>
        </w:rPr>
        <w:t>ri ve ekleri</w:t>
      </w:r>
      <w:r w:rsidRPr="00F63BE2">
        <w:rPr>
          <w:rFonts w:ascii="Times New Roman" w:hAnsi="Times New Roman" w:cs="Times New Roman"/>
          <w:sz w:val="24"/>
          <w:szCs w:val="24"/>
          <w:shd w:val="clear" w:color="auto" w:fill="FFFFFF"/>
        </w:rPr>
        <w:t>nin usulünce düzenlenip düzenlenmediği,</w:t>
      </w:r>
    </w:p>
    <w:p w:rsidR="0003352C" w:rsidRPr="00F63BE2" w:rsidRDefault="0003352C" w:rsidP="0003352C">
      <w:pPr>
        <w:spacing w:before="120" w:after="120" w:line="240" w:lineRule="auto"/>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ab/>
        <w:t>- Ön ödeme (avans) işlemlerinin usulünce yapılıp yapılmadığı,</w:t>
      </w:r>
    </w:p>
    <w:p w:rsidR="0003352C" w:rsidRPr="00F63BE2" w:rsidRDefault="0003352C" w:rsidP="0003352C">
      <w:pPr>
        <w:spacing w:before="120" w:after="120" w:line="240" w:lineRule="auto"/>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ab/>
        <w:t xml:space="preserve">- Maaş, ek ders, yolluk gibi ödemelerin usulünce yapılıp yapılmadığı, </w:t>
      </w:r>
    </w:p>
    <w:p w:rsidR="00F20700" w:rsidRPr="00F63BE2" w:rsidRDefault="00F20700" w:rsidP="00F20700">
      <w:pPr>
        <w:spacing w:before="120" w:after="120" w:line="240" w:lineRule="auto"/>
        <w:ind w:firstLine="709"/>
        <w:jc w:val="both"/>
        <w:rPr>
          <w:rFonts w:ascii="Times New Roman" w:hAnsi="Times New Roman" w:cs="Times New Roman"/>
          <w:sz w:val="24"/>
          <w:szCs w:val="24"/>
        </w:rPr>
      </w:pPr>
      <w:r w:rsidRPr="00F63BE2">
        <w:rPr>
          <w:rFonts w:ascii="Times New Roman" w:hAnsi="Times New Roman" w:cs="Times New Roman"/>
          <w:sz w:val="24"/>
          <w:szCs w:val="24"/>
        </w:rPr>
        <w:t xml:space="preserve">- </w:t>
      </w:r>
      <w:r w:rsidRPr="00F63BE2">
        <w:rPr>
          <w:rFonts w:ascii="Times New Roman" w:hAnsi="Times New Roman" w:cs="Times New Roman"/>
          <w:sz w:val="24"/>
          <w:szCs w:val="24"/>
          <w:shd w:val="clear" w:color="auto" w:fill="FFFFFF"/>
        </w:rPr>
        <w:t>Maaş, ek ders, yolluk gibi ödemelere ilişkin</w:t>
      </w:r>
      <w:r w:rsidRPr="00F63BE2">
        <w:rPr>
          <w:rFonts w:ascii="Times New Roman" w:hAnsi="Times New Roman" w:cs="Times New Roman"/>
          <w:sz w:val="24"/>
          <w:szCs w:val="24"/>
        </w:rPr>
        <w:t xml:space="preserve"> ödeme emri belgesinde “Ödeme Yapılacak Kişi/Kurum” sek</w:t>
      </w:r>
      <w:r w:rsidR="00CB04DB" w:rsidRPr="00F63BE2">
        <w:rPr>
          <w:rFonts w:ascii="Times New Roman" w:hAnsi="Times New Roman" w:cs="Times New Roman"/>
          <w:sz w:val="24"/>
          <w:szCs w:val="24"/>
        </w:rPr>
        <w:t>mesinde ilgili kişi ya da kurum</w:t>
      </w:r>
      <w:r w:rsidRPr="00F63BE2">
        <w:rPr>
          <w:rFonts w:ascii="Times New Roman" w:hAnsi="Times New Roman" w:cs="Times New Roman"/>
          <w:sz w:val="24"/>
          <w:szCs w:val="24"/>
        </w:rPr>
        <w:t xml:space="preserve"> hariç bilgilere (Ad-Soyad, İban vs.) yer verilip verilmediği,</w:t>
      </w:r>
    </w:p>
    <w:p w:rsidR="00F20700" w:rsidRPr="00F63BE2" w:rsidRDefault="00F20700" w:rsidP="00F20700">
      <w:pPr>
        <w:spacing w:before="120" w:after="120" w:line="240" w:lineRule="auto"/>
        <w:ind w:firstLine="709"/>
        <w:jc w:val="both"/>
        <w:rPr>
          <w:rFonts w:ascii="Times New Roman" w:hAnsi="Times New Roman" w:cs="Times New Roman"/>
          <w:sz w:val="24"/>
          <w:szCs w:val="24"/>
        </w:rPr>
      </w:pPr>
      <w:r w:rsidRPr="00F63BE2">
        <w:rPr>
          <w:rFonts w:ascii="Times New Roman" w:hAnsi="Times New Roman" w:cs="Times New Roman"/>
          <w:sz w:val="24"/>
          <w:szCs w:val="24"/>
        </w:rPr>
        <w:t>(Yolluk vb. ödemelere ilişkin ödeme emri belgesinde Ödeme Yapılacak Kişi/Kurum sekmesinde doğrudan ilgili kişi ya da kurumun bilgileri yerine kuruluşun kendi banka bilgilerine yer vermek suretiyle ödeneğin kuruluş banka hesabına aktarılması ve sonrasında da text dosyası ile söz konusu ödeneğin mutemedin kendi hesabına transfer edilmesine yönelik usulsüz işlemler olabilmektedir.)</w:t>
      </w:r>
    </w:p>
    <w:p w:rsidR="0003352C" w:rsidRPr="00F63BE2" w:rsidRDefault="0003352C" w:rsidP="0003352C">
      <w:pPr>
        <w:spacing w:before="120" w:after="120" w:line="240" w:lineRule="auto"/>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ab/>
        <w:t>- Satın alma evraklarının belirlenen limitlere uyularak ön mali kontrole gönderilip gönderilmediği,</w:t>
      </w:r>
    </w:p>
    <w:p w:rsidR="0003352C" w:rsidRPr="00F63BE2" w:rsidRDefault="0003352C" w:rsidP="0003352C">
      <w:pPr>
        <w:spacing w:before="120" w:after="120" w:line="240" w:lineRule="auto"/>
        <w:ind w:firstLine="708"/>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 İdari para cezalarının kurum bütçesinde ödenip ödenmediği, varsa sorumlulara rücu edilip edilmediği, (</w:t>
      </w:r>
      <w:r w:rsidRPr="00F63BE2">
        <w:rPr>
          <w:rFonts w:ascii="Times New Roman" w:hAnsi="Times New Roman" w:cs="Times New Roman"/>
          <w:b/>
          <w:bCs/>
          <w:sz w:val="24"/>
          <w:szCs w:val="24"/>
          <w:shd w:val="clear" w:color="auto" w:fill="FFFFFF"/>
        </w:rPr>
        <w:t>tarama usulüyle</w:t>
      </w:r>
      <w:r w:rsidRPr="00F63BE2">
        <w:rPr>
          <w:rFonts w:ascii="Times New Roman" w:hAnsi="Times New Roman" w:cs="Times New Roman"/>
          <w:sz w:val="24"/>
          <w:szCs w:val="24"/>
          <w:shd w:val="clear" w:color="auto" w:fill="FFFFFF"/>
        </w:rPr>
        <w:t>)</w:t>
      </w:r>
    </w:p>
    <w:p w:rsidR="0003352C" w:rsidRPr="00F63BE2" w:rsidRDefault="0003352C" w:rsidP="0003352C">
      <w:pPr>
        <w:spacing w:before="120" w:after="120" w:line="240" w:lineRule="auto"/>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ab/>
        <w:t>- Kamu zararının oluşması halinde usulünce tazmin edilip edilmediği, (</w:t>
      </w:r>
      <w:r w:rsidRPr="00F63BE2">
        <w:rPr>
          <w:rFonts w:ascii="Times New Roman" w:hAnsi="Times New Roman" w:cs="Times New Roman"/>
          <w:b/>
          <w:bCs/>
          <w:sz w:val="24"/>
          <w:szCs w:val="24"/>
          <w:shd w:val="clear" w:color="auto" w:fill="FFFFFF"/>
        </w:rPr>
        <w:t>tarama usulüyle</w:t>
      </w:r>
      <w:r w:rsidRPr="00F63BE2">
        <w:rPr>
          <w:rFonts w:ascii="Times New Roman" w:hAnsi="Times New Roman" w:cs="Times New Roman"/>
          <w:sz w:val="24"/>
          <w:szCs w:val="24"/>
          <w:shd w:val="clear" w:color="auto" w:fill="FFFFFF"/>
        </w:rPr>
        <w:t>)</w:t>
      </w:r>
    </w:p>
    <w:p w:rsidR="007C3AD1" w:rsidRPr="00F63BE2" w:rsidRDefault="007C3AD1" w:rsidP="007C3AD1">
      <w:pPr>
        <w:spacing w:before="120" w:after="120" w:line="240" w:lineRule="auto"/>
        <w:ind w:firstLine="709"/>
        <w:jc w:val="both"/>
        <w:rPr>
          <w:rFonts w:ascii="Times New Roman" w:hAnsi="Times New Roman" w:cs="Times New Roman"/>
          <w:sz w:val="24"/>
          <w:szCs w:val="24"/>
          <w:shd w:val="clear" w:color="auto" w:fill="FFFFFF"/>
        </w:rPr>
      </w:pPr>
      <w:r w:rsidRPr="00F63BE2">
        <w:rPr>
          <w:rFonts w:ascii="Times New Roman" w:hAnsi="Times New Roman" w:cs="Times New Roman"/>
          <w:sz w:val="24"/>
          <w:szCs w:val="24"/>
          <w:shd w:val="clear" w:color="auto" w:fill="FFFFFF"/>
        </w:rPr>
        <w:t>Hususlarına yer verilir.</w:t>
      </w:r>
    </w:p>
    <w:p w:rsidR="004C16D7" w:rsidRPr="00F63BE2" w:rsidRDefault="00191495" w:rsidP="004C16D7">
      <w:pPr>
        <w:spacing w:before="120" w:after="120" w:line="240" w:lineRule="auto"/>
        <w:ind w:firstLine="708"/>
        <w:jc w:val="both"/>
        <w:rPr>
          <w:rFonts w:ascii="Times New Roman" w:hAnsi="Times New Roman" w:cs="Times New Roman"/>
          <w:b/>
          <w:sz w:val="24"/>
          <w:szCs w:val="24"/>
          <w:u w:val="single"/>
        </w:rPr>
      </w:pPr>
      <w:r w:rsidRPr="00F63BE2">
        <w:rPr>
          <w:rFonts w:ascii="Times New Roman" w:hAnsi="Times New Roman" w:cs="Times New Roman"/>
          <w:b/>
          <w:sz w:val="24"/>
          <w:szCs w:val="24"/>
          <w:u w:val="single"/>
        </w:rPr>
        <w:t>7</w:t>
      </w:r>
      <w:r w:rsidR="00B4265C">
        <w:rPr>
          <w:rFonts w:ascii="Times New Roman" w:hAnsi="Times New Roman" w:cs="Times New Roman"/>
          <w:b/>
          <w:sz w:val="24"/>
          <w:szCs w:val="24"/>
          <w:u w:val="single"/>
        </w:rPr>
        <w:t>–</w:t>
      </w:r>
      <w:r w:rsidR="004C16D7" w:rsidRPr="00F63BE2">
        <w:rPr>
          <w:rFonts w:ascii="Times New Roman" w:hAnsi="Times New Roman" w:cs="Times New Roman"/>
          <w:b/>
          <w:sz w:val="24"/>
          <w:szCs w:val="24"/>
          <w:u w:val="single"/>
        </w:rPr>
        <w:t>BİR ÖNCEKİ GENEL TEFTİŞ, İL MÜDÜRLÜĞÜNCE YAPILAN DENETİM SONUÇLARI İLE VARSA İNCELEME/ÖN İNCELEME/DİSİPLİN SORUŞTURMASI GEREKTİREN KONULAR:</w:t>
      </w:r>
    </w:p>
    <w:p w:rsidR="004C16D7" w:rsidRPr="00F63BE2" w:rsidRDefault="004C16D7" w:rsidP="004C16D7">
      <w:pPr>
        <w:spacing w:before="120" w:after="120" w:line="240" w:lineRule="auto"/>
        <w:ind w:firstLine="708"/>
        <w:jc w:val="both"/>
        <w:rPr>
          <w:rFonts w:ascii="Times New Roman" w:hAnsi="Times New Roman" w:cs="Times New Roman"/>
          <w:sz w:val="24"/>
          <w:szCs w:val="24"/>
        </w:rPr>
      </w:pPr>
      <w:r w:rsidRPr="00F63BE2">
        <w:rPr>
          <w:rFonts w:ascii="Times New Roman" w:hAnsi="Times New Roman" w:cs="Times New Roman"/>
          <w:sz w:val="24"/>
          <w:szCs w:val="24"/>
        </w:rPr>
        <w:t>Bu bölümde;</w:t>
      </w:r>
    </w:p>
    <w:p w:rsidR="004C16D7" w:rsidRPr="00F63BE2" w:rsidRDefault="004C16D7" w:rsidP="004C16D7">
      <w:pPr>
        <w:spacing w:before="120" w:after="120" w:line="240" w:lineRule="auto"/>
        <w:ind w:firstLine="708"/>
        <w:jc w:val="both"/>
        <w:rPr>
          <w:rFonts w:ascii="Times New Roman" w:hAnsi="Times New Roman" w:cs="Times New Roman"/>
          <w:sz w:val="24"/>
          <w:szCs w:val="24"/>
        </w:rPr>
      </w:pPr>
      <w:r w:rsidRPr="00F63BE2">
        <w:rPr>
          <w:rFonts w:ascii="Times New Roman" w:hAnsi="Times New Roman" w:cs="Times New Roman"/>
          <w:sz w:val="24"/>
          <w:szCs w:val="24"/>
        </w:rPr>
        <w:t>1- Bir önceki genel teftiş tenkitlerinin ikmal edilip edilmediği,</w:t>
      </w:r>
    </w:p>
    <w:p w:rsidR="004C16D7" w:rsidRPr="00F63BE2" w:rsidRDefault="004C16D7" w:rsidP="004C16D7">
      <w:pPr>
        <w:spacing w:before="120" w:after="120" w:line="240" w:lineRule="auto"/>
        <w:ind w:firstLine="708"/>
        <w:jc w:val="both"/>
        <w:rPr>
          <w:rFonts w:ascii="Times New Roman" w:hAnsi="Times New Roman" w:cs="Times New Roman"/>
          <w:sz w:val="24"/>
          <w:szCs w:val="24"/>
        </w:rPr>
      </w:pPr>
      <w:r w:rsidRPr="00F63BE2">
        <w:rPr>
          <w:rFonts w:ascii="Times New Roman" w:hAnsi="Times New Roman" w:cs="Times New Roman"/>
          <w:sz w:val="24"/>
          <w:szCs w:val="24"/>
        </w:rPr>
        <w:t>2- İl Müdürlüğünce yapılan denetimlerde tespit edilen eksikliklerin ikmal edilip edilmediği,</w:t>
      </w:r>
    </w:p>
    <w:p w:rsidR="004C16D7" w:rsidRPr="00F63BE2" w:rsidRDefault="00122EA6" w:rsidP="004C16D7">
      <w:pPr>
        <w:spacing w:before="120" w:after="120" w:line="240" w:lineRule="auto"/>
        <w:ind w:firstLine="708"/>
        <w:jc w:val="both"/>
        <w:rPr>
          <w:rFonts w:ascii="Times New Roman" w:hAnsi="Times New Roman" w:cs="Times New Roman"/>
          <w:sz w:val="24"/>
          <w:szCs w:val="24"/>
        </w:rPr>
      </w:pPr>
      <w:r w:rsidRPr="00F63BE2">
        <w:rPr>
          <w:rFonts w:ascii="Times New Roman" w:hAnsi="Times New Roman" w:cs="Times New Roman"/>
          <w:sz w:val="24"/>
          <w:szCs w:val="24"/>
        </w:rPr>
        <w:t>3</w:t>
      </w:r>
      <w:r w:rsidR="004C16D7" w:rsidRPr="00F63BE2">
        <w:rPr>
          <w:rFonts w:ascii="Times New Roman" w:hAnsi="Times New Roman" w:cs="Times New Roman"/>
          <w:sz w:val="24"/>
          <w:szCs w:val="24"/>
        </w:rPr>
        <w:t>- Yapılan genel teftiş esnasında inceleme, ön inceleme ve disiplin soruşturmasına konu edilecek herhangi bir hususun olup olmadığı,</w:t>
      </w:r>
    </w:p>
    <w:p w:rsidR="004C16D7" w:rsidRPr="00F63BE2" w:rsidRDefault="004C16D7" w:rsidP="004C16D7">
      <w:pPr>
        <w:spacing w:before="120" w:after="120" w:line="240" w:lineRule="auto"/>
        <w:ind w:firstLine="708"/>
        <w:jc w:val="both"/>
        <w:rPr>
          <w:rFonts w:ascii="Times New Roman" w:hAnsi="Times New Roman" w:cs="Times New Roman"/>
          <w:sz w:val="24"/>
          <w:szCs w:val="24"/>
        </w:rPr>
      </w:pPr>
      <w:r w:rsidRPr="00F63BE2">
        <w:rPr>
          <w:rFonts w:ascii="Times New Roman" w:hAnsi="Times New Roman" w:cs="Times New Roman"/>
          <w:sz w:val="24"/>
          <w:szCs w:val="24"/>
        </w:rPr>
        <w:t>Hususları yer alacaktır.</w:t>
      </w:r>
    </w:p>
    <w:p w:rsidR="00C84D36" w:rsidRPr="00F63BE2" w:rsidRDefault="00191495" w:rsidP="00C84D36">
      <w:pPr>
        <w:spacing w:before="120" w:after="120" w:line="240" w:lineRule="auto"/>
        <w:ind w:firstLine="708"/>
        <w:jc w:val="both"/>
        <w:rPr>
          <w:rFonts w:ascii="Times New Roman" w:hAnsi="Times New Roman" w:cs="Times New Roman"/>
          <w:b/>
          <w:sz w:val="24"/>
          <w:szCs w:val="24"/>
          <w:u w:val="single"/>
        </w:rPr>
      </w:pPr>
      <w:r w:rsidRPr="00F63BE2">
        <w:rPr>
          <w:rFonts w:ascii="Times New Roman" w:hAnsi="Times New Roman" w:cs="Times New Roman"/>
          <w:b/>
          <w:sz w:val="24"/>
          <w:szCs w:val="24"/>
          <w:u w:val="single"/>
        </w:rPr>
        <w:t>8</w:t>
      </w:r>
      <w:r w:rsidR="00B4265C">
        <w:rPr>
          <w:rFonts w:ascii="Times New Roman" w:hAnsi="Times New Roman" w:cs="Times New Roman"/>
          <w:b/>
          <w:sz w:val="24"/>
          <w:szCs w:val="24"/>
          <w:u w:val="single"/>
        </w:rPr>
        <w:t>–</w:t>
      </w:r>
      <w:r w:rsidR="00C84D36" w:rsidRPr="00F63BE2">
        <w:rPr>
          <w:rFonts w:ascii="Times New Roman" w:hAnsi="Times New Roman" w:cs="Times New Roman"/>
          <w:b/>
          <w:sz w:val="24"/>
          <w:szCs w:val="24"/>
          <w:u w:val="single"/>
        </w:rPr>
        <w:t xml:space="preserve">TEFTİŞ </w:t>
      </w:r>
      <w:r w:rsidR="00150AA3" w:rsidRPr="00F63BE2">
        <w:rPr>
          <w:rFonts w:ascii="Times New Roman" w:hAnsi="Times New Roman" w:cs="Times New Roman"/>
          <w:b/>
          <w:sz w:val="24"/>
          <w:szCs w:val="24"/>
          <w:u w:val="single"/>
        </w:rPr>
        <w:t xml:space="preserve">BULGULARI </w:t>
      </w:r>
      <w:r w:rsidR="00B951BF" w:rsidRPr="00F63BE2">
        <w:rPr>
          <w:rFonts w:ascii="Times New Roman" w:hAnsi="Times New Roman" w:cs="Times New Roman"/>
          <w:b/>
          <w:sz w:val="24"/>
          <w:szCs w:val="24"/>
          <w:u w:val="single"/>
        </w:rPr>
        <w:t>VE CEVAPLARI</w:t>
      </w:r>
      <w:r w:rsidR="00C84D36" w:rsidRPr="00F63BE2">
        <w:rPr>
          <w:rFonts w:ascii="Times New Roman" w:hAnsi="Times New Roman" w:cs="Times New Roman"/>
          <w:b/>
          <w:sz w:val="24"/>
          <w:szCs w:val="24"/>
          <w:u w:val="single"/>
        </w:rPr>
        <w:t>:</w:t>
      </w:r>
    </w:p>
    <w:p w:rsidR="007B5409" w:rsidRPr="00F63BE2" w:rsidRDefault="007B5409" w:rsidP="007B5409">
      <w:pPr>
        <w:spacing w:before="120" w:after="120"/>
        <w:ind w:firstLine="708"/>
        <w:jc w:val="both"/>
        <w:rPr>
          <w:rFonts w:ascii="Times New Roman" w:hAnsi="Times New Roman" w:cs="Times New Roman"/>
          <w:sz w:val="24"/>
          <w:szCs w:val="24"/>
        </w:rPr>
      </w:pPr>
      <w:r w:rsidRPr="00F63BE2">
        <w:rPr>
          <w:rFonts w:ascii="Times New Roman" w:hAnsi="Times New Roman" w:cs="Times New Roman"/>
          <w:sz w:val="24"/>
          <w:szCs w:val="24"/>
        </w:rPr>
        <w:t>Bu bölümde Müfettişin teftiş sonucunda ulaştığı tespit ve bulgular ile Kuruluşun söz konusu tespit ve bulgulara verdiği cevaplara yer verilir. Müfettişin bulgusu koyu punto ile belirtilirken hemen arkasından kuruluşun cevabı normal punto ile sıra takip ederek tamamlanır.</w:t>
      </w:r>
    </w:p>
    <w:p w:rsidR="007B5409" w:rsidRPr="00F63BE2" w:rsidRDefault="007B5409" w:rsidP="007B5409">
      <w:pPr>
        <w:spacing w:after="120" w:line="240" w:lineRule="auto"/>
        <w:ind w:firstLine="709"/>
        <w:jc w:val="both"/>
        <w:rPr>
          <w:rFonts w:ascii="Times New Roman" w:hAnsi="Times New Roman" w:cs="Times New Roman"/>
          <w:b/>
          <w:sz w:val="24"/>
          <w:szCs w:val="24"/>
          <w:u w:val="single"/>
          <w:shd w:val="clear" w:color="auto" w:fill="FFFFFF"/>
        </w:rPr>
      </w:pPr>
      <w:r w:rsidRPr="00F63BE2">
        <w:rPr>
          <w:rFonts w:ascii="Times New Roman" w:hAnsi="Times New Roman" w:cs="Times New Roman"/>
          <w:b/>
          <w:sz w:val="24"/>
          <w:szCs w:val="24"/>
          <w:u w:val="single"/>
        </w:rPr>
        <w:t xml:space="preserve">Müfettişliğimce belgenet üzerinden oluşturulan 01.01.2022 tarih ve 123456 sayılı yazıyla Kuruluş idaresine gönderilen teftiş bulguları ile </w:t>
      </w:r>
      <w:r w:rsidRPr="00F63BE2">
        <w:rPr>
          <w:rFonts w:ascii="Times New Roman" w:hAnsi="Times New Roman" w:cs="Times New Roman"/>
          <w:b/>
          <w:sz w:val="24"/>
          <w:szCs w:val="24"/>
          <w:u w:val="single"/>
          <w:shd w:val="clear" w:color="auto" w:fill="FFFFFF"/>
        </w:rPr>
        <w:t>bu bulgulara ilişkin olarak Kuruluş idaresinin 05.01.2022 tarih ve 987654 sayılı cevapları;</w:t>
      </w:r>
    </w:p>
    <w:p w:rsidR="007B5409" w:rsidRPr="00F63BE2" w:rsidRDefault="007B5409" w:rsidP="007B5409">
      <w:pPr>
        <w:spacing w:before="120" w:after="120"/>
        <w:ind w:firstLine="708"/>
        <w:jc w:val="both"/>
        <w:rPr>
          <w:rFonts w:ascii="Times New Roman" w:hAnsi="Times New Roman" w:cs="Times New Roman"/>
          <w:b/>
          <w:sz w:val="24"/>
          <w:szCs w:val="24"/>
        </w:rPr>
      </w:pPr>
      <w:r w:rsidRPr="00F63BE2">
        <w:rPr>
          <w:rFonts w:ascii="Times New Roman" w:hAnsi="Times New Roman" w:cs="Times New Roman"/>
          <w:b/>
          <w:sz w:val="24"/>
          <w:szCs w:val="24"/>
        </w:rPr>
        <w:t>Örnek;</w:t>
      </w:r>
    </w:p>
    <w:p w:rsidR="007B5409" w:rsidRPr="00F63BE2" w:rsidRDefault="007B5409" w:rsidP="007B5409">
      <w:pPr>
        <w:spacing w:before="120" w:after="120"/>
        <w:ind w:firstLine="708"/>
        <w:jc w:val="both"/>
        <w:rPr>
          <w:rFonts w:ascii="Times New Roman" w:hAnsi="Times New Roman" w:cs="Times New Roman"/>
          <w:b/>
          <w:sz w:val="24"/>
          <w:szCs w:val="24"/>
        </w:rPr>
      </w:pPr>
      <w:r w:rsidRPr="00F63BE2">
        <w:rPr>
          <w:rFonts w:ascii="Times New Roman" w:hAnsi="Times New Roman" w:cs="Times New Roman"/>
          <w:b/>
          <w:sz w:val="24"/>
          <w:szCs w:val="24"/>
        </w:rPr>
        <w:t>1-</w:t>
      </w:r>
      <w:r w:rsidRPr="00F63BE2">
        <w:rPr>
          <w:rFonts w:ascii="Times New Roman" w:hAnsi="Times New Roman" w:cs="Times New Roman"/>
          <w:sz w:val="24"/>
          <w:szCs w:val="24"/>
        </w:rPr>
        <w:t xml:space="preserve"> </w:t>
      </w:r>
      <w:r w:rsidRPr="00F63BE2">
        <w:rPr>
          <w:rFonts w:ascii="Times New Roman" w:hAnsi="Times New Roman" w:cs="Times New Roman"/>
          <w:b/>
          <w:sz w:val="24"/>
          <w:szCs w:val="24"/>
        </w:rPr>
        <w:t>Çocuk evlerinde ilaç dolabı bulunmadığı, ilaçların TV ünitesinde kilitsiz olarak muhafaza edildiği;</w:t>
      </w:r>
    </w:p>
    <w:p w:rsidR="007B5409" w:rsidRPr="00F63BE2" w:rsidRDefault="007B5409" w:rsidP="007B5409">
      <w:pPr>
        <w:spacing w:before="120" w:after="120" w:line="240" w:lineRule="auto"/>
        <w:ind w:firstLine="708"/>
        <w:jc w:val="both"/>
        <w:rPr>
          <w:rFonts w:ascii="Times New Roman" w:hAnsi="Times New Roman" w:cs="Times New Roman"/>
          <w:sz w:val="24"/>
          <w:szCs w:val="24"/>
        </w:rPr>
      </w:pPr>
      <w:r w:rsidRPr="00F63BE2">
        <w:rPr>
          <w:rFonts w:ascii="Times New Roman" w:hAnsi="Times New Roman" w:cs="Times New Roman"/>
          <w:sz w:val="24"/>
          <w:szCs w:val="24"/>
        </w:rPr>
        <w:lastRenderedPageBreak/>
        <w:t xml:space="preserve">Çocuk Evlerinde ilaçların muhafaza edilebilmesi için kilitli ilaç dolaplarının temin edilebilmesi adına ihtiyaç talep formu hazırlanmış Piyasa Araştırma Personel Görevlendirmesi Onay’ı alınarak gerekli resmi işlemler başlatılmıştır. </w:t>
      </w:r>
    </w:p>
    <w:p w:rsidR="007B5409" w:rsidRPr="00F63BE2" w:rsidRDefault="007B5409" w:rsidP="007B5409">
      <w:pPr>
        <w:spacing w:before="120" w:after="120" w:line="240" w:lineRule="auto"/>
        <w:ind w:firstLine="708"/>
        <w:jc w:val="both"/>
        <w:rPr>
          <w:rFonts w:ascii="Times New Roman" w:hAnsi="Times New Roman" w:cs="Times New Roman"/>
          <w:b/>
          <w:sz w:val="24"/>
          <w:szCs w:val="24"/>
          <w:shd w:val="clear" w:color="auto" w:fill="FFFFFF"/>
        </w:rPr>
      </w:pPr>
      <w:r w:rsidRPr="00F63BE2">
        <w:rPr>
          <w:rFonts w:ascii="Times New Roman" w:hAnsi="Times New Roman" w:cs="Times New Roman"/>
          <w:b/>
          <w:sz w:val="24"/>
          <w:szCs w:val="24"/>
        </w:rPr>
        <w:t xml:space="preserve">2- </w:t>
      </w:r>
      <w:r w:rsidRPr="00F63BE2">
        <w:rPr>
          <w:rFonts w:ascii="Times New Roman" w:hAnsi="Times New Roman" w:cs="Times New Roman"/>
          <w:b/>
          <w:sz w:val="24"/>
          <w:szCs w:val="24"/>
          <w:shd w:val="clear" w:color="auto" w:fill="FFFFFF"/>
        </w:rPr>
        <w:t>Kuruluşa gelen ziyaretçiler için ziyaretçi defterinin kullanılmadığı,</w:t>
      </w:r>
    </w:p>
    <w:p w:rsidR="007B5409" w:rsidRPr="00F63BE2" w:rsidRDefault="007B5409" w:rsidP="007B5409">
      <w:pPr>
        <w:spacing w:before="120" w:after="120" w:line="240" w:lineRule="auto"/>
        <w:ind w:firstLine="708"/>
        <w:jc w:val="both"/>
        <w:rPr>
          <w:rFonts w:ascii="Times New Roman" w:hAnsi="Times New Roman" w:cs="Times New Roman"/>
          <w:sz w:val="24"/>
          <w:szCs w:val="24"/>
        </w:rPr>
      </w:pPr>
      <w:r w:rsidRPr="00F63BE2">
        <w:rPr>
          <w:rFonts w:ascii="Times New Roman" w:hAnsi="Times New Roman" w:cs="Times New Roman"/>
          <w:sz w:val="24"/>
          <w:szCs w:val="24"/>
        </w:rPr>
        <w:t>Kuruluşa gelen ziyaretçiler için ziyaretçi defteri bastırılmış olup bundan sonraki süreçte düzenli olarak kullanılacaktır.</w:t>
      </w:r>
    </w:p>
    <w:p w:rsidR="007B5409" w:rsidRPr="00F63BE2" w:rsidRDefault="007B5409" w:rsidP="007B5409">
      <w:pPr>
        <w:spacing w:before="120" w:after="120" w:line="240" w:lineRule="auto"/>
        <w:ind w:firstLine="708"/>
        <w:jc w:val="both"/>
        <w:rPr>
          <w:rFonts w:ascii="Times New Roman" w:hAnsi="Times New Roman" w:cs="Times New Roman"/>
          <w:b/>
          <w:sz w:val="24"/>
          <w:szCs w:val="24"/>
        </w:rPr>
      </w:pPr>
      <w:r w:rsidRPr="00F63BE2">
        <w:rPr>
          <w:rFonts w:ascii="Times New Roman" w:hAnsi="Times New Roman" w:cs="Times New Roman"/>
          <w:b/>
          <w:sz w:val="24"/>
          <w:szCs w:val="24"/>
        </w:rPr>
        <w:t>3.</w:t>
      </w:r>
    </w:p>
    <w:p w:rsidR="007B5409" w:rsidRPr="00F63BE2" w:rsidRDefault="007B5409" w:rsidP="007B5409">
      <w:pPr>
        <w:spacing w:before="120" w:after="120" w:line="240" w:lineRule="auto"/>
        <w:ind w:firstLine="708"/>
        <w:jc w:val="both"/>
        <w:rPr>
          <w:rFonts w:ascii="Times New Roman" w:hAnsi="Times New Roman" w:cs="Times New Roman"/>
          <w:b/>
          <w:sz w:val="24"/>
          <w:szCs w:val="24"/>
        </w:rPr>
      </w:pPr>
      <w:r w:rsidRPr="00F63BE2">
        <w:rPr>
          <w:rFonts w:ascii="Times New Roman" w:hAnsi="Times New Roman" w:cs="Times New Roman"/>
          <w:b/>
          <w:sz w:val="24"/>
          <w:szCs w:val="24"/>
        </w:rPr>
        <w:t>4.</w:t>
      </w:r>
    </w:p>
    <w:p w:rsidR="007B5409" w:rsidRPr="00F63BE2" w:rsidRDefault="007B5409" w:rsidP="007B5409">
      <w:pPr>
        <w:spacing w:before="120" w:after="120" w:line="240" w:lineRule="auto"/>
        <w:ind w:firstLine="708"/>
        <w:jc w:val="both"/>
        <w:rPr>
          <w:rFonts w:ascii="Times New Roman" w:hAnsi="Times New Roman" w:cs="Times New Roman"/>
          <w:b/>
          <w:sz w:val="24"/>
          <w:szCs w:val="24"/>
        </w:rPr>
      </w:pPr>
      <w:r w:rsidRPr="00F63BE2">
        <w:rPr>
          <w:rFonts w:ascii="Times New Roman" w:hAnsi="Times New Roman" w:cs="Times New Roman"/>
          <w:b/>
          <w:sz w:val="24"/>
          <w:szCs w:val="24"/>
        </w:rPr>
        <w:t>5.</w:t>
      </w:r>
    </w:p>
    <w:p w:rsidR="00BC68DA" w:rsidRPr="00F63BE2" w:rsidRDefault="00191495" w:rsidP="0016172D">
      <w:pPr>
        <w:spacing w:before="120" w:after="120" w:line="240" w:lineRule="auto"/>
        <w:ind w:firstLine="708"/>
        <w:jc w:val="both"/>
        <w:rPr>
          <w:rFonts w:ascii="Times New Roman" w:hAnsi="Times New Roman" w:cs="Times New Roman"/>
          <w:b/>
          <w:sz w:val="24"/>
          <w:szCs w:val="24"/>
          <w:u w:val="single"/>
        </w:rPr>
      </w:pPr>
      <w:r w:rsidRPr="00F63BE2">
        <w:rPr>
          <w:rFonts w:ascii="Times New Roman" w:hAnsi="Times New Roman" w:cs="Times New Roman"/>
          <w:b/>
          <w:sz w:val="24"/>
          <w:szCs w:val="24"/>
          <w:u w:val="single"/>
        </w:rPr>
        <w:t>9</w:t>
      </w:r>
      <w:r w:rsidR="00BC68DA" w:rsidRPr="00F63BE2">
        <w:rPr>
          <w:rFonts w:ascii="Times New Roman" w:hAnsi="Times New Roman" w:cs="Times New Roman"/>
          <w:b/>
          <w:sz w:val="24"/>
          <w:szCs w:val="24"/>
          <w:u w:val="single"/>
        </w:rPr>
        <w:t>–ALINMASI GEREKEN ÖNLEM</w:t>
      </w:r>
      <w:r w:rsidR="003572CD" w:rsidRPr="00F63BE2">
        <w:rPr>
          <w:rFonts w:ascii="Times New Roman" w:hAnsi="Times New Roman" w:cs="Times New Roman"/>
          <w:b/>
          <w:sz w:val="24"/>
          <w:szCs w:val="24"/>
          <w:u w:val="single"/>
        </w:rPr>
        <w:t xml:space="preserve"> VE ÖNERİLE</w:t>
      </w:r>
      <w:r w:rsidR="00BC68DA" w:rsidRPr="00F63BE2">
        <w:rPr>
          <w:rFonts w:ascii="Times New Roman" w:hAnsi="Times New Roman" w:cs="Times New Roman"/>
          <w:b/>
          <w:sz w:val="24"/>
          <w:szCs w:val="24"/>
          <w:u w:val="single"/>
        </w:rPr>
        <w:t>R:</w:t>
      </w:r>
    </w:p>
    <w:p w:rsidR="00BC14E9" w:rsidRPr="00F63BE2" w:rsidRDefault="00CB04DB" w:rsidP="00BC14E9">
      <w:pPr>
        <w:tabs>
          <w:tab w:val="left" w:pos="709"/>
        </w:tabs>
        <w:spacing w:before="120" w:after="120"/>
        <w:jc w:val="both"/>
        <w:rPr>
          <w:rFonts w:ascii="Times New Roman" w:hAnsi="Times New Roman" w:cs="Times New Roman"/>
          <w:sz w:val="24"/>
          <w:szCs w:val="24"/>
        </w:rPr>
      </w:pPr>
      <w:r w:rsidRPr="00F63BE2">
        <w:rPr>
          <w:rFonts w:ascii="Times New Roman" w:hAnsi="Times New Roman" w:cs="Times New Roman"/>
          <w:sz w:val="24"/>
          <w:szCs w:val="24"/>
        </w:rPr>
        <w:tab/>
      </w:r>
      <w:r w:rsidR="00BC14E9" w:rsidRPr="00F63BE2">
        <w:rPr>
          <w:rFonts w:ascii="Times New Roman" w:hAnsi="Times New Roman" w:cs="Times New Roman"/>
          <w:sz w:val="24"/>
          <w:szCs w:val="24"/>
        </w:rPr>
        <w:t xml:space="preserve">Bu bölümde Kuruluşun sorun ya da ihtiyaçlarının neler olduğu, yerelde sorunların çözülüp çözülemeyeceği irdelenir. Bakanlık, Valilik ya da İl Müdürlüğü tarafından alınması gereken önlemler, iyi uygulama örnekleri ile mevzuat ya da idari yönden yapılması gereken herhangi bir öneri varsa mevzuat dayanağı da eklenmek suretiyle hukuki bir dille belirtilir. </w:t>
      </w:r>
    </w:p>
    <w:p w:rsidR="0053203B" w:rsidRPr="00F63BE2" w:rsidRDefault="00B4265C" w:rsidP="00BC14E9">
      <w:pPr>
        <w:tabs>
          <w:tab w:val="left" w:pos="709"/>
        </w:tabs>
        <w:spacing w:before="120" w:after="120"/>
        <w:jc w:val="both"/>
        <w:rPr>
          <w:rFonts w:ascii="Times New Roman" w:hAnsi="Times New Roman" w:cs="Times New Roman"/>
          <w:b/>
          <w:sz w:val="24"/>
          <w:szCs w:val="24"/>
          <w:u w:val="single"/>
        </w:rPr>
      </w:pPr>
      <w:r w:rsidRPr="00B4265C">
        <w:rPr>
          <w:rFonts w:ascii="Times New Roman" w:hAnsi="Times New Roman" w:cs="Times New Roman"/>
          <w:b/>
          <w:sz w:val="24"/>
          <w:szCs w:val="24"/>
        </w:rPr>
        <w:tab/>
      </w:r>
      <w:r w:rsidR="00191495" w:rsidRPr="00F63BE2">
        <w:rPr>
          <w:rFonts w:ascii="Times New Roman" w:hAnsi="Times New Roman" w:cs="Times New Roman"/>
          <w:b/>
          <w:sz w:val="24"/>
          <w:szCs w:val="24"/>
          <w:u w:val="single"/>
        </w:rPr>
        <w:t>10</w:t>
      </w:r>
      <w:r w:rsidR="00C70386" w:rsidRPr="00F63BE2">
        <w:rPr>
          <w:rFonts w:ascii="Times New Roman" w:hAnsi="Times New Roman" w:cs="Times New Roman"/>
          <w:b/>
          <w:sz w:val="24"/>
          <w:szCs w:val="24"/>
          <w:u w:val="single"/>
        </w:rPr>
        <w:t>–</w:t>
      </w:r>
      <w:r w:rsidR="0053203B" w:rsidRPr="00F63BE2">
        <w:rPr>
          <w:rFonts w:ascii="Times New Roman" w:hAnsi="Times New Roman" w:cs="Times New Roman"/>
          <w:b/>
          <w:sz w:val="24"/>
          <w:szCs w:val="24"/>
          <w:u w:val="single"/>
        </w:rPr>
        <w:t>SONUÇ</w:t>
      </w:r>
      <w:r w:rsidR="00C70386" w:rsidRPr="00F63BE2">
        <w:rPr>
          <w:rFonts w:ascii="Times New Roman" w:hAnsi="Times New Roman" w:cs="Times New Roman"/>
          <w:b/>
          <w:sz w:val="24"/>
          <w:szCs w:val="24"/>
          <w:u w:val="single"/>
        </w:rPr>
        <w:tab/>
      </w:r>
      <w:r w:rsidR="0053203B" w:rsidRPr="00F63BE2">
        <w:rPr>
          <w:rFonts w:ascii="Times New Roman" w:hAnsi="Times New Roman" w:cs="Times New Roman"/>
          <w:b/>
          <w:sz w:val="24"/>
          <w:szCs w:val="24"/>
          <w:u w:val="single"/>
        </w:rPr>
        <w:t>:</w:t>
      </w:r>
    </w:p>
    <w:p w:rsidR="00863600" w:rsidRPr="00F63BE2" w:rsidRDefault="00863600" w:rsidP="00863600">
      <w:pPr>
        <w:pStyle w:val="NormalWeb"/>
        <w:spacing w:before="120" w:beforeAutospacing="0" w:after="120" w:afterAutospacing="0"/>
        <w:ind w:firstLine="708"/>
        <w:jc w:val="both"/>
        <w:rPr>
          <w:rFonts w:ascii="Times New Roman" w:hAnsi="Times New Roman"/>
          <w:bCs/>
        </w:rPr>
      </w:pPr>
      <w:r w:rsidRPr="00F63BE2">
        <w:rPr>
          <w:rFonts w:ascii="Times New Roman" w:hAnsi="Times New Roman"/>
          <w:bCs/>
        </w:rPr>
        <w:t xml:space="preserve">…. Müdürlüğü idari, mali ve mesleki iş ve işlemleri </w:t>
      </w:r>
      <w:r w:rsidRPr="00F63BE2">
        <w:rPr>
          <w:rFonts w:ascii="Times New Roman" w:hAnsi="Times New Roman"/>
        </w:rPr>
        <w:t xml:space="preserve">…. </w:t>
      </w:r>
      <w:r w:rsidRPr="00F63BE2">
        <w:rPr>
          <w:rFonts w:ascii="Times New Roman" w:hAnsi="Times New Roman"/>
          <w:bCs/>
        </w:rPr>
        <w:t>tarihleri arasında teftişe tabi tutulmuş olup, teftiş sonucu yapılan tespitler yukarıda ayrıntılı bir şekilde arz ve izah edilmiştir.</w:t>
      </w:r>
    </w:p>
    <w:p w:rsidR="00863600" w:rsidRPr="00F63BE2" w:rsidRDefault="00863600" w:rsidP="00863600">
      <w:pPr>
        <w:pStyle w:val="NormalWeb"/>
        <w:spacing w:before="120" w:beforeAutospacing="0" w:after="120" w:afterAutospacing="0"/>
        <w:ind w:firstLine="708"/>
        <w:jc w:val="both"/>
        <w:rPr>
          <w:rFonts w:ascii="Times New Roman" w:hAnsi="Times New Roman"/>
          <w:bCs/>
        </w:rPr>
      </w:pPr>
      <w:r w:rsidRPr="00F63BE2">
        <w:rPr>
          <w:rFonts w:ascii="Times New Roman" w:hAnsi="Times New Roman"/>
          <w:bCs/>
        </w:rPr>
        <w:t>Hazı</w:t>
      </w:r>
      <w:r w:rsidR="00150AA3" w:rsidRPr="00F63BE2">
        <w:rPr>
          <w:rFonts w:ascii="Times New Roman" w:hAnsi="Times New Roman"/>
          <w:bCs/>
        </w:rPr>
        <w:t>rlanan Genel Teftiş Raporunun 8. Bölümünde yer alan teftiş bulgularının</w:t>
      </w:r>
      <w:r w:rsidRPr="00F63BE2">
        <w:rPr>
          <w:rFonts w:ascii="Times New Roman" w:hAnsi="Times New Roman"/>
          <w:bCs/>
        </w:rPr>
        <w:t xml:space="preserve"> ….. inci maddelerine ilişkin Kuruluş Müdürlüğünün cevaplarının yeterli olduğu, </w:t>
      </w:r>
    </w:p>
    <w:p w:rsidR="00D255C8" w:rsidRPr="00F63BE2" w:rsidRDefault="00191495" w:rsidP="00191495">
      <w:pPr>
        <w:pStyle w:val="NormalWeb"/>
        <w:numPr>
          <w:ilvl w:val="1"/>
          <w:numId w:val="28"/>
        </w:numPr>
        <w:tabs>
          <w:tab w:val="center" w:pos="4536"/>
          <w:tab w:val="right" w:pos="9072"/>
        </w:tabs>
        <w:spacing w:before="120" w:beforeAutospacing="0" w:after="120" w:afterAutospacing="0"/>
        <w:jc w:val="both"/>
        <w:rPr>
          <w:rFonts w:ascii="Times New Roman" w:hAnsi="Times New Roman" w:cs="Times New Roman"/>
          <w:b/>
          <w:bCs/>
        </w:rPr>
      </w:pPr>
      <w:r w:rsidRPr="00F63BE2">
        <w:rPr>
          <w:rFonts w:ascii="Times New Roman" w:hAnsi="Times New Roman"/>
          <w:b/>
          <w:bCs/>
        </w:rPr>
        <w:t xml:space="preserve"> </w:t>
      </w:r>
      <w:r w:rsidR="00D255C8" w:rsidRPr="00F63BE2">
        <w:rPr>
          <w:rFonts w:ascii="Times New Roman" w:hAnsi="Times New Roman"/>
          <w:b/>
          <w:bCs/>
        </w:rPr>
        <w:t>….. İl Müdürlüğü Tarafından Takibi Gereken Hususlar:</w:t>
      </w:r>
    </w:p>
    <w:p w:rsidR="00EB5AFE" w:rsidRPr="00F63BE2" w:rsidRDefault="00D255C8" w:rsidP="0064397B">
      <w:pPr>
        <w:pStyle w:val="NormalWeb"/>
        <w:tabs>
          <w:tab w:val="center" w:pos="4536"/>
          <w:tab w:val="right" w:pos="9072"/>
        </w:tabs>
        <w:spacing w:before="120" w:beforeAutospacing="0" w:after="120" w:afterAutospacing="0"/>
        <w:ind w:firstLine="709"/>
        <w:jc w:val="both"/>
        <w:rPr>
          <w:rFonts w:ascii="Times New Roman" w:hAnsi="Times New Roman"/>
          <w:bCs/>
        </w:rPr>
      </w:pPr>
      <w:r w:rsidRPr="00F63BE2">
        <w:rPr>
          <w:rFonts w:ascii="Times New Roman" w:hAnsi="Times New Roman"/>
          <w:bCs/>
        </w:rPr>
        <w:tab/>
      </w:r>
      <w:r w:rsidR="00EB5AFE" w:rsidRPr="00F63BE2">
        <w:rPr>
          <w:rFonts w:ascii="Times New Roman" w:hAnsi="Times New Roman"/>
          <w:bCs/>
        </w:rPr>
        <w:t>Kuruluş Müdürlüğünün ….. maddelerinde vermiş olduğu cevaplar zamana bağlı ikmal edilebileceği değerlendirildiğinden teftiş tenkitlerinin İl Müdürlüğünce takip edilmesinin uygun olacağı</w:t>
      </w:r>
    </w:p>
    <w:p w:rsidR="00D255C8" w:rsidRPr="00F63BE2" w:rsidRDefault="00D255C8" w:rsidP="0064397B">
      <w:pPr>
        <w:pStyle w:val="NormalWeb"/>
        <w:tabs>
          <w:tab w:val="center" w:pos="4536"/>
          <w:tab w:val="right" w:pos="9072"/>
        </w:tabs>
        <w:spacing w:before="120" w:beforeAutospacing="0" w:after="120" w:afterAutospacing="0"/>
        <w:ind w:firstLine="709"/>
        <w:jc w:val="both"/>
        <w:rPr>
          <w:rFonts w:ascii="Times New Roman" w:hAnsi="Times New Roman"/>
          <w:bCs/>
        </w:rPr>
      </w:pPr>
      <w:r w:rsidRPr="00F63BE2">
        <w:rPr>
          <w:rFonts w:ascii="Times New Roman" w:hAnsi="Times New Roman" w:cs="Times New Roman"/>
          <w:b/>
        </w:rPr>
        <w:t>Ayrıca …. inci</w:t>
      </w:r>
      <w:r w:rsidRPr="00F63BE2">
        <w:rPr>
          <w:rFonts w:ascii="Times New Roman" w:hAnsi="Times New Roman" w:cs="Times New Roman"/>
        </w:rPr>
        <w:t xml:space="preserve"> maddede yer alan, müfettişliğimce kuruluş müdürlüğünce verilen cevap yeterli görülmeyen ….. konunun İl Müdürlüğünce takibinin uygun olacağı,</w:t>
      </w:r>
    </w:p>
    <w:p w:rsidR="00863600" w:rsidRPr="00F63BE2" w:rsidRDefault="00191495" w:rsidP="00191495">
      <w:pPr>
        <w:pStyle w:val="NormalWeb"/>
        <w:numPr>
          <w:ilvl w:val="1"/>
          <w:numId w:val="28"/>
        </w:numPr>
        <w:tabs>
          <w:tab w:val="center" w:pos="4536"/>
          <w:tab w:val="right" w:pos="9072"/>
        </w:tabs>
        <w:spacing w:before="120" w:beforeAutospacing="0" w:after="120" w:afterAutospacing="0"/>
        <w:jc w:val="both"/>
        <w:rPr>
          <w:rFonts w:ascii="Times New Roman" w:hAnsi="Times New Roman"/>
          <w:b/>
          <w:bCs/>
        </w:rPr>
      </w:pPr>
      <w:r w:rsidRPr="00F63BE2">
        <w:rPr>
          <w:rFonts w:ascii="Times New Roman" w:hAnsi="Times New Roman"/>
          <w:b/>
          <w:bCs/>
        </w:rPr>
        <w:t xml:space="preserve"> </w:t>
      </w:r>
      <w:r w:rsidR="00863600" w:rsidRPr="00F63BE2">
        <w:rPr>
          <w:rFonts w:ascii="Times New Roman" w:hAnsi="Times New Roman"/>
          <w:b/>
          <w:bCs/>
        </w:rPr>
        <w:t xml:space="preserve">Aile ve Toplum </w:t>
      </w:r>
      <w:r w:rsidRPr="00F63BE2">
        <w:rPr>
          <w:rFonts w:ascii="Times New Roman" w:hAnsi="Times New Roman"/>
          <w:b/>
          <w:bCs/>
        </w:rPr>
        <w:t xml:space="preserve">Hizmetleri </w:t>
      </w:r>
      <w:r w:rsidR="00863600" w:rsidRPr="00F63BE2">
        <w:rPr>
          <w:rFonts w:ascii="Times New Roman" w:hAnsi="Times New Roman"/>
          <w:b/>
          <w:bCs/>
        </w:rPr>
        <w:t>Genel Müdürlüğü Tarafından Takibi Gereken Hususlar:</w:t>
      </w:r>
    </w:p>
    <w:p w:rsidR="00863600" w:rsidRPr="00F63BE2" w:rsidRDefault="00863600" w:rsidP="00863600">
      <w:pPr>
        <w:pStyle w:val="NormalWeb"/>
        <w:spacing w:before="120" w:beforeAutospacing="0" w:after="120" w:afterAutospacing="0"/>
        <w:ind w:firstLine="720"/>
        <w:jc w:val="both"/>
        <w:rPr>
          <w:rFonts w:ascii="Times New Roman" w:hAnsi="Times New Roman"/>
          <w:bCs/>
        </w:rPr>
      </w:pPr>
      <w:r w:rsidRPr="00F63BE2">
        <w:rPr>
          <w:rFonts w:ascii="Times New Roman" w:hAnsi="Times New Roman"/>
          <w:bCs/>
        </w:rPr>
        <w:t>…. Aile ve Sosyal Hizmetler İl Müdürlüğünce</w:t>
      </w:r>
      <w:r w:rsidR="0081514A" w:rsidRPr="00F63BE2">
        <w:rPr>
          <w:rFonts w:ascii="Times New Roman" w:hAnsi="Times New Roman"/>
          <w:bCs/>
        </w:rPr>
        <w:t xml:space="preserve"> </w:t>
      </w:r>
      <w:r w:rsidRPr="00F63BE2">
        <w:rPr>
          <w:rFonts w:ascii="Times New Roman" w:hAnsi="Times New Roman"/>
          <w:bCs/>
        </w:rPr>
        <w:t>verilecek cevapların takibi ve değerlendirilmesinin yapılması ile birlikte;</w:t>
      </w:r>
    </w:p>
    <w:p w:rsidR="00863600" w:rsidRPr="00F63BE2" w:rsidRDefault="00A21302" w:rsidP="00863600">
      <w:pPr>
        <w:pStyle w:val="NormalWeb"/>
        <w:spacing w:before="120" w:beforeAutospacing="0" w:after="120" w:afterAutospacing="0"/>
        <w:ind w:firstLine="720"/>
        <w:jc w:val="both"/>
        <w:rPr>
          <w:rFonts w:ascii="Times New Roman" w:hAnsi="Times New Roman"/>
          <w:bCs/>
        </w:rPr>
      </w:pPr>
      <w:r w:rsidRPr="00F63BE2">
        <w:rPr>
          <w:rFonts w:ascii="Times New Roman" w:hAnsi="Times New Roman"/>
          <w:bCs/>
        </w:rPr>
        <w:t>Raporun 8. b</w:t>
      </w:r>
      <w:r w:rsidR="00CB04DB" w:rsidRPr="00F63BE2">
        <w:rPr>
          <w:rFonts w:ascii="Times New Roman" w:hAnsi="Times New Roman"/>
          <w:bCs/>
        </w:rPr>
        <w:t xml:space="preserve">ölümünde yer alan teftiş bulgularının </w:t>
      </w:r>
      <w:r w:rsidR="00863600" w:rsidRPr="00F63BE2">
        <w:rPr>
          <w:rFonts w:ascii="Times New Roman" w:hAnsi="Times New Roman"/>
          <w:bCs/>
        </w:rPr>
        <w:t>… üncü madde</w:t>
      </w:r>
      <w:r w:rsidRPr="00F63BE2">
        <w:rPr>
          <w:rFonts w:ascii="Times New Roman" w:hAnsi="Times New Roman"/>
          <w:bCs/>
        </w:rPr>
        <w:t>sin</w:t>
      </w:r>
      <w:r w:rsidR="00863600" w:rsidRPr="00F63BE2">
        <w:rPr>
          <w:rFonts w:ascii="Times New Roman" w:hAnsi="Times New Roman"/>
          <w:bCs/>
        </w:rPr>
        <w:t xml:space="preserve">de yer alan </w:t>
      </w:r>
      <w:r w:rsidR="00863600" w:rsidRPr="00F63BE2">
        <w:rPr>
          <w:rFonts w:ascii="Times New Roman" w:hAnsi="Times New Roman"/>
          <w:shd w:val="clear" w:color="auto" w:fill="FFFFFF"/>
        </w:rPr>
        <w:t>…..</w:t>
      </w:r>
      <w:r w:rsidR="000E0B07" w:rsidRPr="00F63BE2">
        <w:rPr>
          <w:rFonts w:ascii="Times New Roman" w:hAnsi="Times New Roman"/>
          <w:bCs/>
        </w:rPr>
        <w:t xml:space="preserve"> husus ile 9</w:t>
      </w:r>
      <w:r w:rsidR="00D87BB7" w:rsidRPr="00F63BE2">
        <w:rPr>
          <w:rFonts w:ascii="Times New Roman" w:hAnsi="Times New Roman"/>
          <w:bCs/>
        </w:rPr>
        <w:t>. b</w:t>
      </w:r>
      <w:r w:rsidR="00863600" w:rsidRPr="00F63BE2">
        <w:rPr>
          <w:rFonts w:ascii="Times New Roman" w:hAnsi="Times New Roman"/>
          <w:bCs/>
        </w:rPr>
        <w:t>ölümde yer alan önerinin Strateji Geliştirme Başkanlığı tarafından değerlendirilmesinin uygun olacağı,</w:t>
      </w:r>
    </w:p>
    <w:p w:rsidR="00863600" w:rsidRPr="00F63BE2" w:rsidRDefault="00863600" w:rsidP="00863600">
      <w:pPr>
        <w:pStyle w:val="NormalWeb"/>
        <w:spacing w:before="120" w:beforeAutospacing="0" w:after="120" w:afterAutospacing="0"/>
        <w:ind w:firstLine="720"/>
        <w:jc w:val="both"/>
        <w:rPr>
          <w:rFonts w:ascii="Times New Roman" w:hAnsi="Times New Roman"/>
          <w:bCs/>
        </w:rPr>
      </w:pPr>
      <w:r w:rsidRPr="00F63BE2">
        <w:rPr>
          <w:rFonts w:ascii="Times New Roman" w:hAnsi="Times New Roman"/>
          <w:bCs/>
        </w:rPr>
        <w:t>Netice ve kanaatine varılmıştır.</w:t>
      </w:r>
    </w:p>
    <w:p w:rsidR="00CB04DB" w:rsidRPr="00F63BE2" w:rsidRDefault="00CB04DB" w:rsidP="00CB04DB">
      <w:pPr>
        <w:pStyle w:val="NormalWeb"/>
        <w:spacing w:before="120" w:beforeAutospacing="0" w:after="120" w:afterAutospacing="0"/>
        <w:ind w:firstLine="720"/>
        <w:jc w:val="both"/>
        <w:rPr>
          <w:rFonts w:ascii="Times New Roman" w:hAnsi="Times New Roman"/>
          <w:bCs/>
        </w:rPr>
      </w:pPr>
      <w:r w:rsidRPr="00F63BE2">
        <w:rPr>
          <w:rFonts w:ascii="Times New Roman" w:hAnsi="Times New Roman"/>
          <w:bCs/>
        </w:rPr>
        <w:t>Müşterek yapılan teftişlerde teftişe esas görev dağılımı kapsamında müfettişlerin teftiş etmiş olduğu kısımların bu kısımda belirtilmesi,</w:t>
      </w:r>
    </w:p>
    <w:p w:rsidR="00863600" w:rsidRPr="00F63BE2" w:rsidRDefault="00863600" w:rsidP="00863600">
      <w:pPr>
        <w:pStyle w:val="NormalWeb"/>
        <w:spacing w:before="120" w:beforeAutospacing="0" w:after="120" w:afterAutospacing="0"/>
        <w:ind w:firstLine="720"/>
        <w:jc w:val="both"/>
        <w:rPr>
          <w:rFonts w:ascii="Times New Roman" w:hAnsi="Times New Roman"/>
        </w:rPr>
      </w:pPr>
      <w:r w:rsidRPr="00F63BE2">
        <w:rPr>
          <w:rFonts w:ascii="Times New Roman" w:hAnsi="Times New Roman"/>
          <w:bCs/>
        </w:rPr>
        <w:t xml:space="preserve">Müfettişliğimce düzenlenen bu Genel Teftiş Raporu, bir nüsha olarak, </w:t>
      </w:r>
      <w:r w:rsidRPr="00F63BE2">
        <w:rPr>
          <w:rFonts w:ascii="Times New Roman" w:hAnsi="Times New Roman"/>
        </w:rPr>
        <w:t>Rehberlik ve Teftiş Başkanlığına sunulmuştur. Arz ederim. …..202</w:t>
      </w:r>
      <w:r w:rsidR="00B4265C">
        <w:rPr>
          <w:rFonts w:ascii="Times New Roman" w:hAnsi="Times New Roman"/>
        </w:rPr>
        <w:t>3</w:t>
      </w:r>
      <w:bookmarkStart w:id="0" w:name="_GoBack"/>
      <w:bookmarkEnd w:id="0"/>
    </w:p>
    <w:p w:rsidR="00863600" w:rsidRPr="00F63BE2" w:rsidRDefault="00863600" w:rsidP="00863600">
      <w:pPr>
        <w:spacing w:after="0" w:line="240" w:lineRule="auto"/>
        <w:jc w:val="both"/>
        <w:rPr>
          <w:rFonts w:ascii="Times New Roman" w:hAnsi="Times New Roman" w:cs="Times New Roman"/>
          <w:sz w:val="24"/>
          <w:szCs w:val="24"/>
        </w:rPr>
      </w:pPr>
    </w:p>
    <w:p w:rsidR="00863600" w:rsidRPr="00F63BE2" w:rsidRDefault="00863600" w:rsidP="00863600">
      <w:pPr>
        <w:tabs>
          <w:tab w:val="left" w:pos="6013"/>
        </w:tabs>
        <w:spacing w:before="120" w:after="120" w:line="240" w:lineRule="auto"/>
        <w:ind w:firstLine="708"/>
        <w:jc w:val="both"/>
        <w:rPr>
          <w:rFonts w:ascii="Times New Roman" w:hAnsi="Times New Roman" w:cs="Times New Roman"/>
          <w:sz w:val="24"/>
          <w:szCs w:val="24"/>
        </w:rPr>
      </w:pPr>
    </w:p>
    <w:p w:rsidR="00863600" w:rsidRPr="00F63BE2" w:rsidRDefault="00863600" w:rsidP="00863600">
      <w:pPr>
        <w:tabs>
          <w:tab w:val="left" w:pos="6013"/>
        </w:tabs>
        <w:spacing w:after="0" w:line="240" w:lineRule="auto"/>
        <w:ind w:firstLine="709"/>
        <w:jc w:val="both"/>
        <w:rPr>
          <w:rFonts w:ascii="Times New Roman" w:hAnsi="Times New Roman" w:cs="Times New Roman"/>
          <w:sz w:val="24"/>
          <w:szCs w:val="24"/>
        </w:rPr>
      </w:pPr>
      <w:r w:rsidRPr="00F63BE2">
        <w:rPr>
          <w:rFonts w:ascii="Times New Roman" w:hAnsi="Times New Roman" w:cs="Times New Roman"/>
          <w:sz w:val="24"/>
          <w:szCs w:val="24"/>
        </w:rPr>
        <w:lastRenderedPageBreak/>
        <w:tab/>
        <w:t xml:space="preserve">         …………….</w:t>
      </w:r>
    </w:p>
    <w:p w:rsidR="00863600" w:rsidRPr="00F63BE2" w:rsidRDefault="00863600" w:rsidP="00863600">
      <w:pPr>
        <w:spacing w:after="0" w:line="240" w:lineRule="auto"/>
        <w:ind w:firstLine="708"/>
        <w:jc w:val="both"/>
        <w:rPr>
          <w:rFonts w:ascii="Times New Roman" w:hAnsi="Times New Roman" w:cs="Times New Roman"/>
          <w:sz w:val="24"/>
          <w:szCs w:val="24"/>
        </w:rPr>
      </w:pPr>
      <w:r w:rsidRPr="00F63BE2">
        <w:rPr>
          <w:rFonts w:ascii="Times New Roman" w:hAnsi="Times New Roman" w:cs="Times New Roman"/>
          <w:sz w:val="24"/>
          <w:szCs w:val="24"/>
        </w:rPr>
        <w:tab/>
      </w:r>
      <w:r w:rsidRPr="00F63BE2">
        <w:rPr>
          <w:rFonts w:ascii="Times New Roman" w:hAnsi="Times New Roman" w:cs="Times New Roman"/>
          <w:sz w:val="24"/>
          <w:szCs w:val="24"/>
        </w:rPr>
        <w:tab/>
      </w:r>
      <w:r w:rsidRPr="00F63BE2">
        <w:rPr>
          <w:rFonts w:ascii="Times New Roman" w:hAnsi="Times New Roman" w:cs="Times New Roman"/>
          <w:sz w:val="24"/>
          <w:szCs w:val="24"/>
        </w:rPr>
        <w:tab/>
      </w:r>
      <w:r w:rsidRPr="00F63BE2">
        <w:rPr>
          <w:rFonts w:ascii="Times New Roman" w:hAnsi="Times New Roman" w:cs="Times New Roman"/>
          <w:sz w:val="24"/>
          <w:szCs w:val="24"/>
        </w:rPr>
        <w:tab/>
      </w:r>
      <w:r w:rsidRPr="00F63BE2">
        <w:rPr>
          <w:rFonts w:ascii="Times New Roman" w:hAnsi="Times New Roman" w:cs="Times New Roman"/>
          <w:sz w:val="24"/>
          <w:szCs w:val="24"/>
        </w:rPr>
        <w:tab/>
      </w:r>
      <w:r w:rsidRPr="00F63BE2">
        <w:rPr>
          <w:rFonts w:ascii="Times New Roman" w:hAnsi="Times New Roman" w:cs="Times New Roman"/>
          <w:sz w:val="24"/>
          <w:szCs w:val="24"/>
        </w:rPr>
        <w:tab/>
      </w:r>
      <w:r w:rsidRPr="00F63BE2">
        <w:rPr>
          <w:rFonts w:ascii="Times New Roman" w:hAnsi="Times New Roman" w:cs="Times New Roman"/>
          <w:sz w:val="24"/>
          <w:szCs w:val="24"/>
        </w:rPr>
        <w:tab/>
        <w:t xml:space="preserve">          Başmüfettiş/Müfettiş</w:t>
      </w:r>
    </w:p>
    <w:p w:rsidR="00DC27EF" w:rsidRPr="00F63BE2" w:rsidRDefault="00DC27EF" w:rsidP="00863600">
      <w:pPr>
        <w:pStyle w:val="NormalWeb"/>
        <w:spacing w:before="0" w:beforeAutospacing="0" w:after="0" w:afterAutospacing="0"/>
        <w:ind w:firstLine="720"/>
        <w:jc w:val="both"/>
        <w:rPr>
          <w:rFonts w:ascii="Times New Roman" w:hAnsi="Times New Roman" w:cs="Times New Roman"/>
        </w:rPr>
      </w:pPr>
    </w:p>
    <w:sectPr w:rsidR="00DC27EF" w:rsidRPr="00F63BE2" w:rsidSect="00E55262">
      <w:head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F49" w:rsidRDefault="008C6F49" w:rsidP="004E41F4">
      <w:pPr>
        <w:spacing w:after="0" w:line="240" w:lineRule="auto"/>
      </w:pPr>
      <w:r>
        <w:separator/>
      </w:r>
    </w:p>
  </w:endnote>
  <w:endnote w:type="continuationSeparator" w:id="0">
    <w:p w:rsidR="008C6F49" w:rsidRDefault="008C6F49" w:rsidP="004E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F49" w:rsidRDefault="008C6F49" w:rsidP="004E41F4">
      <w:pPr>
        <w:spacing w:after="0" w:line="240" w:lineRule="auto"/>
      </w:pPr>
      <w:r>
        <w:separator/>
      </w:r>
    </w:p>
  </w:footnote>
  <w:footnote w:type="continuationSeparator" w:id="0">
    <w:p w:rsidR="008C6F49" w:rsidRDefault="008C6F49" w:rsidP="004E4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765620"/>
      <w:docPartObj>
        <w:docPartGallery w:val="Page Numbers (Top of Page)"/>
        <w:docPartUnique/>
      </w:docPartObj>
    </w:sdtPr>
    <w:sdtEndPr>
      <w:rPr>
        <w:rFonts w:ascii="Times New Roman" w:hAnsi="Times New Roman" w:cs="Times New Roman"/>
        <w:sz w:val="18"/>
        <w:szCs w:val="18"/>
      </w:rPr>
    </w:sdtEndPr>
    <w:sdtContent>
      <w:p w:rsidR="002E004C" w:rsidRPr="004E41F4" w:rsidRDefault="002E004C" w:rsidP="004E41F4">
        <w:pPr>
          <w:pStyle w:val="stBilgi"/>
          <w:ind w:right="-2"/>
          <w:rPr>
            <w:rFonts w:ascii="Times New Roman" w:hAnsi="Times New Roman" w:cs="Times New Roman"/>
            <w:sz w:val="18"/>
            <w:szCs w:val="18"/>
          </w:rPr>
        </w:pPr>
        <w:r w:rsidRPr="004E41F4">
          <w:rPr>
            <w:rFonts w:ascii="Times New Roman" w:hAnsi="Times New Roman" w:cs="Times New Roman"/>
            <w:sz w:val="18"/>
            <w:szCs w:val="18"/>
          </w:rPr>
          <w:t xml:space="preserve">Aile ve Sosyal </w:t>
        </w:r>
        <w:r w:rsidR="0055137F">
          <w:rPr>
            <w:rFonts w:ascii="Times New Roman" w:hAnsi="Times New Roman" w:cs="Times New Roman"/>
            <w:sz w:val="18"/>
            <w:szCs w:val="18"/>
          </w:rPr>
          <w:t>Hizmetler</w:t>
        </w:r>
        <w:r w:rsidRPr="004E41F4">
          <w:rPr>
            <w:rFonts w:ascii="Times New Roman" w:hAnsi="Times New Roman" w:cs="Times New Roman"/>
            <w:sz w:val="18"/>
            <w:szCs w:val="18"/>
          </w:rPr>
          <w:t xml:space="preserve"> Bakanlığı             </w:t>
        </w:r>
        <w:r>
          <w:rPr>
            <w:rFonts w:ascii="Times New Roman" w:hAnsi="Times New Roman" w:cs="Times New Roman"/>
            <w:sz w:val="18"/>
            <w:szCs w:val="18"/>
          </w:rPr>
          <w:t xml:space="preserve">          </w:t>
        </w:r>
        <w:r w:rsidR="0055137F">
          <w:rPr>
            <w:rFonts w:ascii="Times New Roman" w:hAnsi="Times New Roman" w:cs="Times New Roman"/>
            <w:sz w:val="18"/>
            <w:szCs w:val="18"/>
          </w:rPr>
          <w:t>GENEL TEFTİŞ</w:t>
        </w:r>
        <w:r w:rsidRPr="004E41F4">
          <w:rPr>
            <w:rFonts w:ascii="Times New Roman" w:hAnsi="Times New Roman" w:cs="Times New Roman"/>
            <w:sz w:val="18"/>
            <w:szCs w:val="18"/>
          </w:rPr>
          <w:t xml:space="preserve"> RAPORU                   </w:t>
        </w:r>
        <w:r w:rsidR="0055137F">
          <w:rPr>
            <w:rFonts w:ascii="Times New Roman" w:hAnsi="Times New Roman" w:cs="Times New Roman"/>
            <w:sz w:val="18"/>
            <w:szCs w:val="18"/>
          </w:rPr>
          <w:t xml:space="preserve">                          Müfettişliği</w:t>
        </w:r>
        <w:r w:rsidRPr="004E41F4">
          <w:rPr>
            <w:rFonts w:ascii="Times New Roman" w:hAnsi="Times New Roman" w:cs="Times New Roman"/>
            <w:sz w:val="18"/>
            <w:szCs w:val="18"/>
          </w:rPr>
          <w:t xml:space="preserve"> </w:t>
        </w:r>
        <w:r w:rsidR="00073DCB" w:rsidRPr="004E41F4">
          <w:rPr>
            <w:rFonts w:ascii="Times New Roman" w:hAnsi="Times New Roman" w:cs="Times New Roman"/>
            <w:sz w:val="18"/>
            <w:szCs w:val="18"/>
          </w:rPr>
          <w:fldChar w:fldCharType="begin"/>
        </w:r>
        <w:r w:rsidRPr="004E41F4">
          <w:rPr>
            <w:rFonts w:ascii="Times New Roman" w:hAnsi="Times New Roman" w:cs="Times New Roman"/>
            <w:sz w:val="18"/>
            <w:szCs w:val="18"/>
          </w:rPr>
          <w:instrText>PAGE</w:instrText>
        </w:r>
        <w:r w:rsidR="00073DCB" w:rsidRPr="004E41F4">
          <w:rPr>
            <w:rFonts w:ascii="Times New Roman" w:hAnsi="Times New Roman" w:cs="Times New Roman"/>
            <w:sz w:val="18"/>
            <w:szCs w:val="18"/>
          </w:rPr>
          <w:fldChar w:fldCharType="separate"/>
        </w:r>
        <w:r w:rsidR="00B4265C">
          <w:rPr>
            <w:rFonts w:ascii="Times New Roman" w:hAnsi="Times New Roman" w:cs="Times New Roman"/>
            <w:noProof/>
            <w:sz w:val="18"/>
            <w:szCs w:val="18"/>
          </w:rPr>
          <w:t>7</w:t>
        </w:r>
        <w:r w:rsidR="00073DCB" w:rsidRPr="004E41F4">
          <w:rPr>
            <w:rFonts w:ascii="Times New Roman" w:hAnsi="Times New Roman" w:cs="Times New Roman"/>
            <w:sz w:val="18"/>
            <w:szCs w:val="18"/>
          </w:rPr>
          <w:fldChar w:fldCharType="end"/>
        </w:r>
        <w:r w:rsidRPr="004E41F4">
          <w:rPr>
            <w:rFonts w:ascii="Times New Roman" w:hAnsi="Times New Roman" w:cs="Times New Roman"/>
            <w:sz w:val="18"/>
            <w:szCs w:val="18"/>
          </w:rPr>
          <w:t xml:space="preserve"> / </w:t>
        </w:r>
        <w:r w:rsidR="00073DCB" w:rsidRPr="004E41F4">
          <w:rPr>
            <w:rFonts w:ascii="Times New Roman" w:hAnsi="Times New Roman" w:cs="Times New Roman"/>
            <w:sz w:val="18"/>
            <w:szCs w:val="18"/>
          </w:rPr>
          <w:fldChar w:fldCharType="begin"/>
        </w:r>
        <w:r w:rsidRPr="004E41F4">
          <w:rPr>
            <w:rFonts w:ascii="Times New Roman" w:hAnsi="Times New Roman" w:cs="Times New Roman"/>
            <w:sz w:val="18"/>
            <w:szCs w:val="18"/>
          </w:rPr>
          <w:instrText>NUMPAGES</w:instrText>
        </w:r>
        <w:r w:rsidR="00073DCB" w:rsidRPr="004E41F4">
          <w:rPr>
            <w:rFonts w:ascii="Times New Roman" w:hAnsi="Times New Roman" w:cs="Times New Roman"/>
            <w:sz w:val="18"/>
            <w:szCs w:val="18"/>
          </w:rPr>
          <w:fldChar w:fldCharType="separate"/>
        </w:r>
        <w:r w:rsidR="00B4265C">
          <w:rPr>
            <w:rFonts w:ascii="Times New Roman" w:hAnsi="Times New Roman" w:cs="Times New Roman"/>
            <w:noProof/>
            <w:sz w:val="18"/>
            <w:szCs w:val="18"/>
          </w:rPr>
          <w:t>9</w:t>
        </w:r>
        <w:r w:rsidR="00073DCB" w:rsidRPr="004E41F4">
          <w:rPr>
            <w:rFonts w:ascii="Times New Roman" w:hAnsi="Times New Roman" w:cs="Times New Roman"/>
            <w:sz w:val="18"/>
            <w:szCs w:val="18"/>
          </w:rPr>
          <w:fldChar w:fldCharType="end"/>
        </w:r>
      </w:p>
    </w:sdtContent>
  </w:sdt>
  <w:p w:rsidR="002E004C" w:rsidRDefault="002E00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C0A"/>
    <w:multiLevelType w:val="multilevel"/>
    <w:tmpl w:val="AD063C5A"/>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03516C38"/>
    <w:multiLevelType w:val="hybridMultilevel"/>
    <w:tmpl w:val="0BE82FC6"/>
    <w:lvl w:ilvl="0" w:tplc="128AA8C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AE23935"/>
    <w:multiLevelType w:val="hybridMultilevel"/>
    <w:tmpl w:val="DD742ED2"/>
    <w:lvl w:ilvl="0" w:tplc="C0089E5C">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0D2B77"/>
    <w:multiLevelType w:val="hybridMultilevel"/>
    <w:tmpl w:val="2BB4E7A8"/>
    <w:lvl w:ilvl="0" w:tplc="223A7B8C">
      <w:start w:val="2"/>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B52BC6"/>
    <w:multiLevelType w:val="hybridMultilevel"/>
    <w:tmpl w:val="9AD8EBCA"/>
    <w:lvl w:ilvl="0" w:tplc="2E68C1B4">
      <w:start w:val="2"/>
      <w:numFmt w:val="bullet"/>
      <w:lvlText w:val="-"/>
      <w:lvlJc w:val="left"/>
      <w:pPr>
        <w:ind w:left="1069" w:hanging="360"/>
      </w:pPr>
      <w:rPr>
        <w:rFonts w:ascii="Times New Roman" w:eastAsiaTheme="minorEastAsia"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5" w15:restartNumberingAfterBreak="0">
    <w:nsid w:val="15A92AF2"/>
    <w:multiLevelType w:val="hybridMultilevel"/>
    <w:tmpl w:val="CE0C1A8C"/>
    <w:lvl w:ilvl="0" w:tplc="A39C123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AEA3917"/>
    <w:multiLevelType w:val="hybridMultilevel"/>
    <w:tmpl w:val="2116B658"/>
    <w:lvl w:ilvl="0" w:tplc="A96AB7A0">
      <w:start w:val="3"/>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7" w15:restartNumberingAfterBreak="0">
    <w:nsid w:val="2789692A"/>
    <w:multiLevelType w:val="hybridMultilevel"/>
    <w:tmpl w:val="2DB4B486"/>
    <w:lvl w:ilvl="0" w:tplc="578CEEA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866021A"/>
    <w:multiLevelType w:val="hybridMultilevel"/>
    <w:tmpl w:val="AB44D8A2"/>
    <w:lvl w:ilvl="0" w:tplc="EC868638">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15:restartNumberingAfterBreak="0">
    <w:nsid w:val="32800B9A"/>
    <w:multiLevelType w:val="hybridMultilevel"/>
    <w:tmpl w:val="3CE466D4"/>
    <w:lvl w:ilvl="0" w:tplc="F21CBFBC">
      <w:start w:val="2"/>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3A434AB1"/>
    <w:multiLevelType w:val="hybridMultilevel"/>
    <w:tmpl w:val="3F1C9FB6"/>
    <w:lvl w:ilvl="0" w:tplc="DDA251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3BA44747"/>
    <w:multiLevelType w:val="hybridMultilevel"/>
    <w:tmpl w:val="7722F7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D680BCE"/>
    <w:multiLevelType w:val="hybridMultilevel"/>
    <w:tmpl w:val="24BCC9DC"/>
    <w:lvl w:ilvl="0" w:tplc="ACDADCC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15:restartNumberingAfterBreak="0">
    <w:nsid w:val="3DAA6BF1"/>
    <w:multiLevelType w:val="hybridMultilevel"/>
    <w:tmpl w:val="0FD854C0"/>
    <w:lvl w:ilvl="0" w:tplc="2BFE35FA">
      <w:start w:val="1"/>
      <w:numFmt w:val="decimal"/>
      <w:lvlText w:val="%1."/>
      <w:lvlJc w:val="left"/>
      <w:pPr>
        <w:ind w:left="1070"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15:restartNumberingAfterBreak="0">
    <w:nsid w:val="4C505155"/>
    <w:multiLevelType w:val="multilevel"/>
    <w:tmpl w:val="E8F4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4F6313"/>
    <w:multiLevelType w:val="hybridMultilevel"/>
    <w:tmpl w:val="4B10204A"/>
    <w:lvl w:ilvl="0" w:tplc="52DE8720">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6" w15:restartNumberingAfterBreak="0">
    <w:nsid w:val="4F676D3B"/>
    <w:multiLevelType w:val="hybridMultilevel"/>
    <w:tmpl w:val="05F84234"/>
    <w:lvl w:ilvl="0" w:tplc="24146BA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06C7277"/>
    <w:multiLevelType w:val="hybridMultilevel"/>
    <w:tmpl w:val="2AD232AE"/>
    <w:lvl w:ilvl="0" w:tplc="DABAA3AA">
      <w:numFmt w:val="bullet"/>
      <w:lvlText w:val="-"/>
      <w:lvlJc w:val="left"/>
      <w:pPr>
        <w:ind w:left="1069" w:hanging="360"/>
      </w:pPr>
      <w:rPr>
        <w:rFonts w:ascii="Times New Roman" w:eastAsiaTheme="minorEastAsia"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8" w15:restartNumberingAfterBreak="0">
    <w:nsid w:val="553642E6"/>
    <w:multiLevelType w:val="hybridMultilevel"/>
    <w:tmpl w:val="DB4EE0CC"/>
    <w:lvl w:ilvl="0" w:tplc="D5EA228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9" w15:restartNumberingAfterBreak="0">
    <w:nsid w:val="554872B7"/>
    <w:multiLevelType w:val="hybridMultilevel"/>
    <w:tmpl w:val="7F9AC02A"/>
    <w:lvl w:ilvl="0" w:tplc="7982DA0C">
      <w:start w:val="3"/>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15:restartNumberingAfterBreak="0">
    <w:nsid w:val="56B471FC"/>
    <w:multiLevelType w:val="hybridMultilevel"/>
    <w:tmpl w:val="92FA200C"/>
    <w:lvl w:ilvl="0" w:tplc="0936CE5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58C429DB"/>
    <w:multiLevelType w:val="hybridMultilevel"/>
    <w:tmpl w:val="2E887DB0"/>
    <w:lvl w:ilvl="0" w:tplc="33FCC5E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58EF10BE"/>
    <w:multiLevelType w:val="hybridMultilevel"/>
    <w:tmpl w:val="896698BC"/>
    <w:lvl w:ilvl="0" w:tplc="E11CA39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E261304"/>
    <w:multiLevelType w:val="multilevel"/>
    <w:tmpl w:val="6A5CCB68"/>
    <w:lvl w:ilvl="0">
      <w:start w:val="3"/>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5F5E64E4"/>
    <w:multiLevelType w:val="multilevel"/>
    <w:tmpl w:val="AA04E1CA"/>
    <w:lvl w:ilvl="0">
      <w:start w:val="10"/>
      <w:numFmt w:val="decimal"/>
      <w:lvlText w:val="%1."/>
      <w:lvlJc w:val="left"/>
      <w:pPr>
        <w:ind w:left="480" w:hanging="480"/>
      </w:pPr>
      <w:rPr>
        <w:rFonts w:cs="Arial Unicode MS" w:hint="default"/>
      </w:rPr>
    </w:lvl>
    <w:lvl w:ilvl="1">
      <w:start w:val="1"/>
      <w:numFmt w:val="decimal"/>
      <w:lvlText w:val="%1.%2."/>
      <w:lvlJc w:val="left"/>
      <w:pPr>
        <w:ind w:left="1200" w:hanging="480"/>
      </w:pPr>
      <w:rPr>
        <w:rFonts w:cs="Arial Unicode MS" w:hint="default"/>
      </w:rPr>
    </w:lvl>
    <w:lvl w:ilvl="2">
      <w:start w:val="1"/>
      <w:numFmt w:val="decimal"/>
      <w:lvlText w:val="%1.%2.%3."/>
      <w:lvlJc w:val="left"/>
      <w:pPr>
        <w:ind w:left="2160" w:hanging="720"/>
      </w:pPr>
      <w:rPr>
        <w:rFonts w:cs="Arial Unicode MS" w:hint="default"/>
      </w:rPr>
    </w:lvl>
    <w:lvl w:ilvl="3">
      <w:start w:val="1"/>
      <w:numFmt w:val="decimal"/>
      <w:lvlText w:val="%1.%2.%3.%4."/>
      <w:lvlJc w:val="left"/>
      <w:pPr>
        <w:ind w:left="2880" w:hanging="720"/>
      </w:pPr>
      <w:rPr>
        <w:rFonts w:cs="Arial Unicode MS" w:hint="default"/>
      </w:rPr>
    </w:lvl>
    <w:lvl w:ilvl="4">
      <w:start w:val="1"/>
      <w:numFmt w:val="decimal"/>
      <w:lvlText w:val="%1.%2.%3.%4.%5."/>
      <w:lvlJc w:val="left"/>
      <w:pPr>
        <w:ind w:left="3960" w:hanging="1080"/>
      </w:pPr>
      <w:rPr>
        <w:rFonts w:cs="Arial Unicode MS" w:hint="default"/>
      </w:rPr>
    </w:lvl>
    <w:lvl w:ilvl="5">
      <w:start w:val="1"/>
      <w:numFmt w:val="decimal"/>
      <w:lvlText w:val="%1.%2.%3.%4.%5.%6."/>
      <w:lvlJc w:val="left"/>
      <w:pPr>
        <w:ind w:left="4680" w:hanging="1080"/>
      </w:pPr>
      <w:rPr>
        <w:rFonts w:cs="Arial Unicode MS" w:hint="default"/>
      </w:rPr>
    </w:lvl>
    <w:lvl w:ilvl="6">
      <w:start w:val="1"/>
      <w:numFmt w:val="decimal"/>
      <w:lvlText w:val="%1.%2.%3.%4.%5.%6.%7."/>
      <w:lvlJc w:val="left"/>
      <w:pPr>
        <w:ind w:left="5760" w:hanging="1440"/>
      </w:pPr>
      <w:rPr>
        <w:rFonts w:cs="Arial Unicode MS" w:hint="default"/>
      </w:rPr>
    </w:lvl>
    <w:lvl w:ilvl="7">
      <w:start w:val="1"/>
      <w:numFmt w:val="decimal"/>
      <w:lvlText w:val="%1.%2.%3.%4.%5.%6.%7.%8."/>
      <w:lvlJc w:val="left"/>
      <w:pPr>
        <w:ind w:left="6480" w:hanging="1440"/>
      </w:pPr>
      <w:rPr>
        <w:rFonts w:cs="Arial Unicode MS" w:hint="default"/>
      </w:rPr>
    </w:lvl>
    <w:lvl w:ilvl="8">
      <w:start w:val="1"/>
      <w:numFmt w:val="decimal"/>
      <w:lvlText w:val="%1.%2.%3.%4.%5.%6.%7.%8.%9."/>
      <w:lvlJc w:val="left"/>
      <w:pPr>
        <w:ind w:left="7560" w:hanging="1800"/>
      </w:pPr>
      <w:rPr>
        <w:rFonts w:cs="Arial Unicode MS" w:hint="default"/>
      </w:rPr>
    </w:lvl>
  </w:abstractNum>
  <w:abstractNum w:abstractNumId="25" w15:restartNumberingAfterBreak="0">
    <w:nsid w:val="67EC11FD"/>
    <w:multiLevelType w:val="hybridMultilevel"/>
    <w:tmpl w:val="726026A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7095D1A"/>
    <w:multiLevelType w:val="hybridMultilevel"/>
    <w:tmpl w:val="95649982"/>
    <w:lvl w:ilvl="0" w:tplc="F88E00A2">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7" w15:restartNumberingAfterBreak="0">
    <w:nsid w:val="7EEF667A"/>
    <w:multiLevelType w:val="hybridMultilevel"/>
    <w:tmpl w:val="7F9AC02A"/>
    <w:lvl w:ilvl="0" w:tplc="7982DA0C">
      <w:start w:val="3"/>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22"/>
  </w:num>
  <w:num w:numId="2">
    <w:abstractNumId w:val="16"/>
  </w:num>
  <w:num w:numId="3">
    <w:abstractNumId w:val="7"/>
  </w:num>
  <w:num w:numId="4">
    <w:abstractNumId w:val="9"/>
  </w:num>
  <w:num w:numId="5">
    <w:abstractNumId w:val="21"/>
  </w:num>
  <w:num w:numId="6">
    <w:abstractNumId w:val="10"/>
  </w:num>
  <w:num w:numId="7">
    <w:abstractNumId w:val="1"/>
  </w:num>
  <w:num w:numId="8">
    <w:abstractNumId w:val="25"/>
  </w:num>
  <w:num w:numId="9">
    <w:abstractNumId w:val="5"/>
  </w:num>
  <w:num w:numId="10">
    <w:abstractNumId w:val="20"/>
  </w:num>
  <w:num w:numId="11">
    <w:abstractNumId w:val="13"/>
  </w:num>
  <w:num w:numId="12">
    <w:abstractNumId w:val="2"/>
  </w:num>
  <w:num w:numId="13">
    <w:abstractNumId w:val="6"/>
  </w:num>
  <w:num w:numId="14">
    <w:abstractNumId w:val="14"/>
  </w:num>
  <w:num w:numId="15">
    <w:abstractNumId w:val="11"/>
  </w:num>
  <w:num w:numId="16">
    <w:abstractNumId w:val="17"/>
  </w:num>
  <w:num w:numId="17">
    <w:abstractNumId w:val="12"/>
  </w:num>
  <w:num w:numId="18">
    <w:abstractNumId w:val="8"/>
  </w:num>
  <w:num w:numId="19">
    <w:abstractNumId w:val="18"/>
  </w:num>
  <w:num w:numId="20">
    <w:abstractNumId w:val="4"/>
  </w:num>
  <w:num w:numId="21">
    <w:abstractNumId w:val="3"/>
  </w:num>
  <w:num w:numId="22">
    <w:abstractNumId w:val="26"/>
  </w:num>
  <w:num w:numId="23">
    <w:abstractNumId w:val="19"/>
  </w:num>
  <w:num w:numId="24">
    <w:abstractNumId w:val="27"/>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4CE"/>
    <w:rsid w:val="0000262F"/>
    <w:rsid w:val="000043D8"/>
    <w:rsid w:val="00005A68"/>
    <w:rsid w:val="000074B8"/>
    <w:rsid w:val="000100C8"/>
    <w:rsid w:val="000134F1"/>
    <w:rsid w:val="00014C8F"/>
    <w:rsid w:val="00015B86"/>
    <w:rsid w:val="00020C70"/>
    <w:rsid w:val="00024532"/>
    <w:rsid w:val="00025D74"/>
    <w:rsid w:val="000270A3"/>
    <w:rsid w:val="00031261"/>
    <w:rsid w:val="00033174"/>
    <w:rsid w:val="0003352C"/>
    <w:rsid w:val="00034062"/>
    <w:rsid w:val="000354CE"/>
    <w:rsid w:val="00037F96"/>
    <w:rsid w:val="00040A61"/>
    <w:rsid w:val="00043A9E"/>
    <w:rsid w:val="0005348A"/>
    <w:rsid w:val="00060431"/>
    <w:rsid w:val="00060A01"/>
    <w:rsid w:val="00060D22"/>
    <w:rsid w:val="00066B1E"/>
    <w:rsid w:val="00073D14"/>
    <w:rsid w:val="00073DCB"/>
    <w:rsid w:val="0007576B"/>
    <w:rsid w:val="00090750"/>
    <w:rsid w:val="0009104B"/>
    <w:rsid w:val="000A0BDB"/>
    <w:rsid w:val="000A0CFC"/>
    <w:rsid w:val="000A0D76"/>
    <w:rsid w:val="000A2062"/>
    <w:rsid w:val="000A4A1B"/>
    <w:rsid w:val="000A4DBA"/>
    <w:rsid w:val="000B03AD"/>
    <w:rsid w:val="000C2471"/>
    <w:rsid w:val="000C3B12"/>
    <w:rsid w:val="000C5423"/>
    <w:rsid w:val="000C5DAB"/>
    <w:rsid w:val="000C73DB"/>
    <w:rsid w:val="000C7529"/>
    <w:rsid w:val="000D6C92"/>
    <w:rsid w:val="000D6FEB"/>
    <w:rsid w:val="000E0B07"/>
    <w:rsid w:val="000F4377"/>
    <w:rsid w:val="000F61A5"/>
    <w:rsid w:val="000F6D14"/>
    <w:rsid w:val="00101AC6"/>
    <w:rsid w:val="001061D8"/>
    <w:rsid w:val="00110ABB"/>
    <w:rsid w:val="00120262"/>
    <w:rsid w:val="0012035B"/>
    <w:rsid w:val="00122EA6"/>
    <w:rsid w:val="001235F3"/>
    <w:rsid w:val="00126185"/>
    <w:rsid w:val="00137F26"/>
    <w:rsid w:val="001429F4"/>
    <w:rsid w:val="00145D3B"/>
    <w:rsid w:val="00150AA3"/>
    <w:rsid w:val="00152167"/>
    <w:rsid w:val="001607A3"/>
    <w:rsid w:val="0016172D"/>
    <w:rsid w:val="00172227"/>
    <w:rsid w:val="00176353"/>
    <w:rsid w:val="00183189"/>
    <w:rsid w:val="001852BE"/>
    <w:rsid w:val="00190E06"/>
    <w:rsid w:val="00191495"/>
    <w:rsid w:val="00192CD5"/>
    <w:rsid w:val="001937BA"/>
    <w:rsid w:val="00194FE3"/>
    <w:rsid w:val="00195164"/>
    <w:rsid w:val="00196EF4"/>
    <w:rsid w:val="00197516"/>
    <w:rsid w:val="001A7807"/>
    <w:rsid w:val="001C51FD"/>
    <w:rsid w:val="001D2489"/>
    <w:rsid w:val="001D4B6B"/>
    <w:rsid w:val="001D6893"/>
    <w:rsid w:val="001E10DB"/>
    <w:rsid w:val="001E1845"/>
    <w:rsid w:val="001E224B"/>
    <w:rsid w:val="001F03AD"/>
    <w:rsid w:val="001F2036"/>
    <w:rsid w:val="001F2857"/>
    <w:rsid w:val="001F7230"/>
    <w:rsid w:val="001F76CB"/>
    <w:rsid w:val="001F7B16"/>
    <w:rsid w:val="00202667"/>
    <w:rsid w:val="0020396F"/>
    <w:rsid w:val="00206037"/>
    <w:rsid w:val="00212552"/>
    <w:rsid w:val="00214550"/>
    <w:rsid w:val="00214FBD"/>
    <w:rsid w:val="00225FBB"/>
    <w:rsid w:val="00227EA9"/>
    <w:rsid w:val="00232BA2"/>
    <w:rsid w:val="00237B5B"/>
    <w:rsid w:val="00256480"/>
    <w:rsid w:val="002565C8"/>
    <w:rsid w:val="00277D52"/>
    <w:rsid w:val="00280DE0"/>
    <w:rsid w:val="002915E0"/>
    <w:rsid w:val="00294B75"/>
    <w:rsid w:val="00295419"/>
    <w:rsid w:val="002A18B2"/>
    <w:rsid w:val="002A3C7F"/>
    <w:rsid w:val="002A4005"/>
    <w:rsid w:val="002B7592"/>
    <w:rsid w:val="002C5D81"/>
    <w:rsid w:val="002C6FB5"/>
    <w:rsid w:val="002D03C9"/>
    <w:rsid w:val="002D0756"/>
    <w:rsid w:val="002D5AF6"/>
    <w:rsid w:val="002D7DF5"/>
    <w:rsid w:val="002E004C"/>
    <w:rsid w:val="002F480C"/>
    <w:rsid w:val="00302FAB"/>
    <w:rsid w:val="00313AD1"/>
    <w:rsid w:val="00324D4E"/>
    <w:rsid w:val="00326086"/>
    <w:rsid w:val="00335F0D"/>
    <w:rsid w:val="003421DF"/>
    <w:rsid w:val="00350943"/>
    <w:rsid w:val="00351574"/>
    <w:rsid w:val="00356F97"/>
    <w:rsid w:val="003572CD"/>
    <w:rsid w:val="0036320B"/>
    <w:rsid w:val="00371F7A"/>
    <w:rsid w:val="00375A2A"/>
    <w:rsid w:val="003842C8"/>
    <w:rsid w:val="00384E9F"/>
    <w:rsid w:val="003919FB"/>
    <w:rsid w:val="00391C7C"/>
    <w:rsid w:val="003A01BA"/>
    <w:rsid w:val="003A06A9"/>
    <w:rsid w:val="003A293B"/>
    <w:rsid w:val="003B1E5C"/>
    <w:rsid w:val="003B2649"/>
    <w:rsid w:val="003B2681"/>
    <w:rsid w:val="003B2F2C"/>
    <w:rsid w:val="003B4F71"/>
    <w:rsid w:val="003B56F0"/>
    <w:rsid w:val="003B7FC8"/>
    <w:rsid w:val="003C623A"/>
    <w:rsid w:val="003D097F"/>
    <w:rsid w:val="003D3EDA"/>
    <w:rsid w:val="003F17B2"/>
    <w:rsid w:val="0040063F"/>
    <w:rsid w:val="00401593"/>
    <w:rsid w:val="0040169B"/>
    <w:rsid w:val="004018F4"/>
    <w:rsid w:val="004069A8"/>
    <w:rsid w:val="004131C5"/>
    <w:rsid w:val="004162CB"/>
    <w:rsid w:val="00416419"/>
    <w:rsid w:val="00423C33"/>
    <w:rsid w:val="00425161"/>
    <w:rsid w:val="00427534"/>
    <w:rsid w:val="0044384D"/>
    <w:rsid w:val="00450685"/>
    <w:rsid w:val="004555CD"/>
    <w:rsid w:val="004633EF"/>
    <w:rsid w:val="00463412"/>
    <w:rsid w:val="0046680E"/>
    <w:rsid w:val="004812E6"/>
    <w:rsid w:val="00483735"/>
    <w:rsid w:val="00483ACC"/>
    <w:rsid w:val="0048488A"/>
    <w:rsid w:val="00486BE0"/>
    <w:rsid w:val="00490879"/>
    <w:rsid w:val="004B2703"/>
    <w:rsid w:val="004B7793"/>
    <w:rsid w:val="004C16D7"/>
    <w:rsid w:val="004C5D61"/>
    <w:rsid w:val="004D13B2"/>
    <w:rsid w:val="004D6712"/>
    <w:rsid w:val="004E41F4"/>
    <w:rsid w:val="004F21D7"/>
    <w:rsid w:val="004F24B5"/>
    <w:rsid w:val="004F7BEF"/>
    <w:rsid w:val="00500B50"/>
    <w:rsid w:val="00506CDF"/>
    <w:rsid w:val="0051600F"/>
    <w:rsid w:val="005178D7"/>
    <w:rsid w:val="00524A66"/>
    <w:rsid w:val="00531191"/>
    <w:rsid w:val="0053203B"/>
    <w:rsid w:val="005325F5"/>
    <w:rsid w:val="00537492"/>
    <w:rsid w:val="00542E1B"/>
    <w:rsid w:val="0055137F"/>
    <w:rsid w:val="00552FFE"/>
    <w:rsid w:val="00561C93"/>
    <w:rsid w:val="00562055"/>
    <w:rsid w:val="005726AF"/>
    <w:rsid w:val="005730DF"/>
    <w:rsid w:val="005753D3"/>
    <w:rsid w:val="00583AE8"/>
    <w:rsid w:val="005A0BF3"/>
    <w:rsid w:val="005A35A4"/>
    <w:rsid w:val="005A7069"/>
    <w:rsid w:val="005A75BA"/>
    <w:rsid w:val="005B2BDA"/>
    <w:rsid w:val="005B3482"/>
    <w:rsid w:val="005D1C71"/>
    <w:rsid w:val="005D2E86"/>
    <w:rsid w:val="005D615B"/>
    <w:rsid w:val="005D76B1"/>
    <w:rsid w:val="005D792C"/>
    <w:rsid w:val="005E6F03"/>
    <w:rsid w:val="005F0C75"/>
    <w:rsid w:val="005F143F"/>
    <w:rsid w:val="005F18B3"/>
    <w:rsid w:val="005F22E7"/>
    <w:rsid w:val="005F3218"/>
    <w:rsid w:val="005F4273"/>
    <w:rsid w:val="005F43DA"/>
    <w:rsid w:val="006001CC"/>
    <w:rsid w:val="006005D2"/>
    <w:rsid w:val="00600637"/>
    <w:rsid w:val="00602FDF"/>
    <w:rsid w:val="00606520"/>
    <w:rsid w:val="006112B8"/>
    <w:rsid w:val="00620C86"/>
    <w:rsid w:val="00624468"/>
    <w:rsid w:val="00625F56"/>
    <w:rsid w:val="00626666"/>
    <w:rsid w:val="00630F37"/>
    <w:rsid w:val="00631B72"/>
    <w:rsid w:val="00635073"/>
    <w:rsid w:val="0064397B"/>
    <w:rsid w:val="0064589A"/>
    <w:rsid w:val="00646100"/>
    <w:rsid w:val="006629E1"/>
    <w:rsid w:val="00663B8E"/>
    <w:rsid w:val="00675FA3"/>
    <w:rsid w:val="006762B6"/>
    <w:rsid w:val="00682D02"/>
    <w:rsid w:val="00683B21"/>
    <w:rsid w:val="00693AE6"/>
    <w:rsid w:val="00693C83"/>
    <w:rsid w:val="006A1C1C"/>
    <w:rsid w:val="006A3210"/>
    <w:rsid w:val="006A3EA0"/>
    <w:rsid w:val="006A5B3A"/>
    <w:rsid w:val="006B2FC8"/>
    <w:rsid w:val="006B38CB"/>
    <w:rsid w:val="006B4BD2"/>
    <w:rsid w:val="006C3B5C"/>
    <w:rsid w:val="006C3C04"/>
    <w:rsid w:val="006C7B21"/>
    <w:rsid w:val="006D7C16"/>
    <w:rsid w:val="006E3B82"/>
    <w:rsid w:val="006E50BF"/>
    <w:rsid w:val="006F2977"/>
    <w:rsid w:val="006F5212"/>
    <w:rsid w:val="006F532B"/>
    <w:rsid w:val="006F6851"/>
    <w:rsid w:val="00700234"/>
    <w:rsid w:val="00705BA0"/>
    <w:rsid w:val="00711E3B"/>
    <w:rsid w:val="00717B35"/>
    <w:rsid w:val="00721E97"/>
    <w:rsid w:val="00722F51"/>
    <w:rsid w:val="007270C4"/>
    <w:rsid w:val="00727D97"/>
    <w:rsid w:val="007302F1"/>
    <w:rsid w:val="00735A2B"/>
    <w:rsid w:val="00737881"/>
    <w:rsid w:val="00741EE5"/>
    <w:rsid w:val="007423A0"/>
    <w:rsid w:val="007500B4"/>
    <w:rsid w:val="007519B0"/>
    <w:rsid w:val="00756E4D"/>
    <w:rsid w:val="00761834"/>
    <w:rsid w:val="00762688"/>
    <w:rsid w:val="00763566"/>
    <w:rsid w:val="00765E3A"/>
    <w:rsid w:val="00771651"/>
    <w:rsid w:val="007735FE"/>
    <w:rsid w:val="00782D97"/>
    <w:rsid w:val="00786441"/>
    <w:rsid w:val="0079435E"/>
    <w:rsid w:val="007A15D9"/>
    <w:rsid w:val="007A2DA5"/>
    <w:rsid w:val="007A3981"/>
    <w:rsid w:val="007A466E"/>
    <w:rsid w:val="007B14F5"/>
    <w:rsid w:val="007B3A24"/>
    <w:rsid w:val="007B5409"/>
    <w:rsid w:val="007C063A"/>
    <w:rsid w:val="007C3744"/>
    <w:rsid w:val="007C3AD1"/>
    <w:rsid w:val="007D129F"/>
    <w:rsid w:val="007D28C2"/>
    <w:rsid w:val="007D4565"/>
    <w:rsid w:val="007D484C"/>
    <w:rsid w:val="007D6A7E"/>
    <w:rsid w:val="007D74DF"/>
    <w:rsid w:val="007E5790"/>
    <w:rsid w:val="007F0705"/>
    <w:rsid w:val="007F6AC6"/>
    <w:rsid w:val="00800B83"/>
    <w:rsid w:val="00801637"/>
    <w:rsid w:val="00802AEB"/>
    <w:rsid w:val="00807475"/>
    <w:rsid w:val="008115A6"/>
    <w:rsid w:val="00814E43"/>
    <w:rsid w:val="0081514A"/>
    <w:rsid w:val="008171FE"/>
    <w:rsid w:val="008227D1"/>
    <w:rsid w:val="0082623A"/>
    <w:rsid w:val="00826D3B"/>
    <w:rsid w:val="00833DDE"/>
    <w:rsid w:val="008371D9"/>
    <w:rsid w:val="0084202B"/>
    <w:rsid w:val="00844D57"/>
    <w:rsid w:val="0084620D"/>
    <w:rsid w:val="0084640A"/>
    <w:rsid w:val="008502C7"/>
    <w:rsid w:val="008564F0"/>
    <w:rsid w:val="00860CC0"/>
    <w:rsid w:val="00861228"/>
    <w:rsid w:val="00862290"/>
    <w:rsid w:val="008630B8"/>
    <w:rsid w:val="00863600"/>
    <w:rsid w:val="008709A5"/>
    <w:rsid w:val="00872852"/>
    <w:rsid w:val="0087470F"/>
    <w:rsid w:val="00883191"/>
    <w:rsid w:val="008906F4"/>
    <w:rsid w:val="008A314B"/>
    <w:rsid w:val="008A4575"/>
    <w:rsid w:val="008B2CE8"/>
    <w:rsid w:val="008B6BEE"/>
    <w:rsid w:val="008C6F49"/>
    <w:rsid w:val="008C79B6"/>
    <w:rsid w:val="008D09A0"/>
    <w:rsid w:val="008E1361"/>
    <w:rsid w:val="008E3A7F"/>
    <w:rsid w:val="008E68FB"/>
    <w:rsid w:val="008E743D"/>
    <w:rsid w:val="008F36F1"/>
    <w:rsid w:val="008F4E21"/>
    <w:rsid w:val="00907A0A"/>
    <w:rsid w:val="00912D14"/>
    <w:rsid w:val="0091389F"/>
    <w:rsid w:val="00914005"/>
    <w:rsid w:val="00921E38"/>
    <w:rsid w:val="00932378"/>
    <w:rsid w:val="00932D62"/>
    <w:rsid w:val="009411E5"/>
    <w:rsid w:val="00945938"/>
    <w:rsid w:val="009472F2"/>
    <w:rsid w:val="00953028"/>
    <w:rsid w:val="0095332B"/>
    <w:rsid w:val="00963B31"/>
    <w:rsid w:val="0097211D"/>
    <w:rsid w:val="00977B6D"/>
    <w:rsid w:val="00981926"/>
    <w:rsid w:val="0098622A"/>
    <w:rsid w:val="00987740"/>
    <w:rsid w:val="00993533"/>
    <w:rsid w:val="009A0E4C"/>
    <w:rsid w:val="009A17EF"/>
    <w:rsid w:val="009A1CC7"/>
    <w:rsid w:val="009A2589"/>
    <w:rsid w:val="009A30A7"/>
    <w:rsid w:val="009B7EDE"/>
    <w:rsid w:val="009C0162"/>
    <w:rsid w:val="009C16C3"/>
    <w:rsid w:val="009C4125"/>
    <w:rsid w:val="009C7804"/>
    <w:rsid w:val="009D6CF6"/>
    <w:rsid w:val="009E00BA"/>
    <w:rsid w:val="009E06A4"/>
    <w:rsid w:val="009E3379"/>
    <w:rsid w:val="009E5B86"/>
    <w:rsid w:val="009E60F7"/>
    <w:rsid w:val="009F4971"/>
    <w:rsid w:val="009F5108"/>
    <w:rsid w:val="00A144C7"/>
    <w:rsid w:val="00A14B93"/>
    <w:rsid w:val="00A21302"/>
    <w:rsid w:val="00A30950"/>
    <w:rsid w:val="00A3631A"/>
    <w:rsid w:val="00A41E86"/>
    <w:rsid w:val="00A4430E"/>
    <w:rsid w:val="00A51A0D"/>
    <w:rsid w:val="00A607B8"/>
    <w:rsid w:val="00A6568E"/>
    <w:rsid w:val="00A67636"/>
    <w:rsid w:val="00A70E59"/>
    <w:rsid w:val="00A82677"/>
    <w:rsid w:val="00A853D6"/>
    <w:rsid w:val="00A9412B"/>
    <w:rsid w:val="00AA2B4E"/>
    <w:rsid w:val="00AA3273"/>
    <w:rsid w:val="00AA3411"/>
    <w:rsid w:val="00AA7523"/>
    <w:rsid w:val="00AB4858"/>
    <w:rsid w:val="00AB702B"/>
    <w:rsid w:val="00AB7FD5"/>
    <w:rsid w:val="00AC52AC"/>
    <w:rsid w:val="00AE4A6E"/>
    <w:rsid w:val="00AF0112"/>
    <w:rsid w:val="00AF2BC9"/>
    <w:rsid w:val="00AF2E88"/>
    <w:rsid w:val="00AF598F"/>
    <w:rsid w:val="00AF76B6"/>
    <w:rsid w:val="00B02D28"/>
    <w:rsid w:val="00B11B17"/>
    <w:rsid w:val="00B16DEE"/>
    <w:rsid w:val="00B1768C"/>
    <w:rsid w:val="00B23A3D"/>
    <w:rsid w:val="00B30BAE"/>
    <w:rsid w:val="00B311BD"/>
    <w:rsid w:val="00B319F5"/>
    <w:rsid w:val="00B31ED5"/>
    <w:rsid w:val="00B32E9D"/>
    <w:rsid w:val="00B34314"/>
    <w:rsid w:val="00B422EB"/>
    <w:rsid w:val="00B4265C"/>
    <w:rsid w:val="00B53FAA"/>
    <w:rsid w:val="00B56155"/>
    <w:rsid w:val="00B664BB"/>
    <w:rsid w:val="00B6749C"/>
    <w:rsid w:val="00B80D19"/>
    <w:rsid w:val="00B86EFB"/>
    <w:rsid w:val="00B94CE7"/>
    <w:rsid w:val="00B951BF"/>
    <w:rsid w:val="00BA24D1"/>
    <w:rsid w:val="00BB04FF"/>
    <w:rsid w:val="00BB104D"/>
    <w:rsid w:val="00BB64A7"/>
    <w:rsid w:val="00BC08F4"/>
    <w:rsid w:val="00BC14E9"/>
    <w:rsid w:val="00BC273A"/>
    <w:rsid w:val="00BC4FD1"/>
    <w:rsid w:val="00BC6670"/>
    <w:rsid w:val="00BC68DA"/>
    <w:rsid w:val="00BD0FE7"/>
    <w:rsid w:val="00BD215F"/>
    <w:rsid w:val="00BE35DE"/>
    <w:rsid w:val="00C04446"/>
    <w:rsid w:val="00C07E9E"/>
    <w:rsid w:val="00C14213"/>
    <w:rsid w:val="00C15EF4"/>
    <w:rsid w:val="00C17BF5"/>
    <w:rsid w:val="00C243F2"/>
    <w:rsid w:val="00C30F00"/>
    <w:rsid w:val="00C32D0B"/>
    <w:rsid w:val="00C36DD9"/>
    <w:rsid w:val="00C42DDB"/>
    <w:rsid w:val="00C45186"/>
    <w:rsid w:val="00C45EE9"/>
    <w:rsid w:val="00C54A44"/>
    <w:rsid w:val="00C56FBB"/>
    <w:rsid w:val="00C70386"/>
    <w:rsid w:val="00C81186"/>
    <w:rsid w:val="00C839CA"/>
    <w:rsid w:val="00C84D36"/>
    <w:rsid w:val="00C85E15"/>
    <w:rsid w:val="00C86577"/>
    <w:rsid w:val="00CB04DB"/>
    <w:rsid w:val="00CB6481"/>
    <w:rsid w:val="00CC1D69"/>
    <w:rsid w:val="00CC4DB7"/>
    <w:rsid w:val="00CC5E06"/>
    <w:rsid w:val="00CD098A"/>
    <w:rsid w:val="00CD0E12"/>
    <w:rsid w:val="00CE0A8F"/>
    <w:rsid w:val="00CE1227"/>
    <w:rsid w:val="00CE2F45"/>
    <w:rsid w:val="00CF2279"/>
    <w:rsid w:val="00CF2E0B"/>
    <w:rsid w:val="00CF5C37"/>
    <w:rsid w:val="00CF7E38"/>
    <w:rsid w:val="00D01453"/>
    <w:rsid w:val="00D02B2B"/>
    <w:rsid w:val="00D04EF3"/>
    <w:rsid w:val="00D077AA"/>
    <w:rsid w:val="00D07BCE"/>
    <w:rsid w:val="00D126C5"/>
    <w:rsid w:val="00D12740"/>
    <w:rsid w:val="00D13405"/>
    <w:rsid w:val="00D1432F"/>
    <w:rsid w:val="00D16C51"/>
    <w:rsid w:val="00D2252E"/>
    <w:rsid w:val="00D255C8"/>
    <w:rsid w:val="00D27C2F"/>
    <w:rsid w:val="00D30E9A"/>
    <w:rsid w:val="00D33B9C"/>
    <w:rsid w:val="00D36260"/>
    <w:rsid w:val="00D54DEF"/>
    <w:rsid w:val="00D72D58"/>
    <w:rsid w:val="00D75DFF"/>
    <w:rsid w:val="00D7693D"/>
    <w:rsid w:val="00D82D72"/>
    <w:rsid w:val="00D87607"/>
    <w:rsid w:val="00D87BB7"/>
    <w:rsid w:val="00D914B2"/>
    <w:rsid w:val="00D918F2"/>
    <w:rsid w:val="00D93A98"/>
    <w:rsid w:val="00DA774B"/>
    <w:rsid w:val="00DA788D"/>
    <w:rsid w:val="00DB3F3A"/>
    <w:rsid w:val="00DB4563"/>
    <w:rsid w:val="00DC1D0C"/>
    <w:rsid w:val="00DC27EF"/>
    <w:rsid w:val="00DC5BEA"/>
    <w:rsid w:val="00DC5EFC"/>
    <w:rsid w:val="00DC7C6B"/>
    <w:rsid w:val="00DE1024"/>
    <w:rsid w:val="00DE3C43"/>
    <w:rsid w:val="00DF0002"/>
    <w:rsid w:val="00DF3DE0"/>
    <w:rsid w:val="00DF3FC5"/>
    <w:rsid w:val="00DF4122"/>
    <w:rsid w:val="00DF77E5"/>
    <w:rsid w:val="00E13DB9"/>
    <w:rsid w:val="00E14424"/>
    <w:rsid w:val="00E26913"/>
    <w:rsid w:val="00E3049C"/>
    <w:rsid w:val="00E31880"/>
    <w:rsid w:val="00E41DF9"/>
    <w:rsid w:val="00E4377C"/>
    <w:rsid w:val="00E4761E"/>
    <w:rsid w:val="00E52E5B"/>
    <w:rsid w:val="00E55262"/>
    <w:rsid w:val="00E55A48"/>
    <w:rsid w:val="00E639FF"/>
    <w:rsid w:val="00E7165F"/>
    <w:rsid w:val="00E735FC"/>
    <w:rsid w:val="00E842EE"/>
    <w:rsid w:val="00E8505D"/>
    <w:rsid w:val="00E8644E"/>
    <w:rsid w:val="00E873CC"/>
    <w:rsid w:val="00E87478"/>
    <w:rsid w:val="00E87483"/>
    <w:rsid w:val="00E90519"/>
    <w:rsid w:val="00E9366E"/>
    <w:rsid w:val="00E93761"/>
    <w:rsid w:val="00EA20CC"/>
    <w:rsid w:val="00EA2E63"/>
    <w:rsid w:val="00EB1562"/>
    <w:rsid w:val="00EB30BE"/>
    <w:rsid w:val="00EB5AFE"/>
    <w:rsid w:val="00EB6E05"/>
    <w:rsid w:val="00EB7F7B"/>
    <w:rsid w:val="00EC0B2D"/>
    <w:rsid w:val="00EC2CAB"/>
    <w:rsid w:val="00ED0827"/>
    <w:rsid w:val="00ED7595"/>
    <w:rsid w:val="00EE1079"/>
    <w:rsid w:val="00EE4EAE"/>
    <w:rsid w:val="00EE53F2"/>
    <w:rsid w:val="00EF1398"/>
    <w:rsid w:val="00EF34FF"/>
    <w:rsid w:val="00EF47D2"/>
    <w:rsid w:val="00EF6A5E"/>
    <w:rsid w:val="00F058C2"/>
    <w:rsid w:val="00F07521"/>
    <w:rsid w:val="00F20700"/>
    <w:rsid w:val="00F22810"/>
    <w:rsid w:val="00F243E7"/>
    <w:rsid w:val="00F25455"/>
    <w:rsid w:val="00F32D03"/>
    <w:rsid w:val="00F36080"/>
    <w:rsid w:val="00F47BE1"/>
    <w:rsid w:val="00F52680"/>
    <w:rsid w:val="00F557E0"/>
    <w:rsid w:val="00F61996"/>
    <w:rsid w:val="00F62CD6"/>
    <w:rsid w:val="00F63BE2"/>
    <w:rsid w:val="00F6710C"/>
    <w:rsid w:val="00F673E3"/>
    <w:rsid w:val="00F6758B"/>
    <w:rsid w:val="00F71AF6"/>
    <w:rsid w:val="00F827E9"/>
    <w:rsid w:val="00F90B53"/>
    <w:rsid w:val="00FA2B00"/>
    <w:rsid w:val="00FB0F41"/>
    <w:rsid w:val="00FB0F4A"/>
    <w:rsid w:val="00FC0B36"/>
    <w:rsid w:val="00FC532D"/>
    <w:rsid w:val="00FD1C6A"/>
    <w:rsid w:val="00FD5BEA"/>
    <w:rsid w:val="00FE7BA7"/>
    <w:rsid w:val="00FF0F52"/>
    <w:rsid w:val="00FF2D6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D60D7"/>
  <w15:docId w15:val="{2533D51A-CA30-4431-A2B2-8704732F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06520"/>
    <w:pPr>
      <w:ind w:left="720"/>
      <w:contextualSpacing/>
    </w:pPr>
  </w:style>
  <w:style w:type="table" w:styleId="TabloKlavuzu">
    <w:name w:val="Table Grid"/>
    <w:basedOn w:val="NormalTablo"/>
    <w:uiPriority w:val="59"/>
    <w:rsid w:val="00E55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yaz"/>
    <w:basedOn w:val="Normal"/>
    <w:rsid w:val="007D129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aliases w:val="Char"/>
    <w:basedOn w:val="Normal"/>
    <w:link w:val="NormalWebChar"/>
    <w:rsid w:val="000C7529"/>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NormalWebChar">
    <w:name w:val="Normal (Web) Char"/>
    <w:aliases w:val="Char Char"/>
    <w:link w:val="NormalWeb"/>
    <w:locked/>
    <w:rsid w:val="000C7529"/>
    <w:rPr>
      <w:rFonts w:ascii="Arial Unicode MS" w:eastAsia="Arial Unicode MS" w:hAnsi="Arial Unicode MS" w:cs="Arial Unicode MS"/>
      <w:sz w:val="24"/>
      <w:szCs w:val="24"/>
      <w:lang w:eastAsia="tr-TR"/>
    </w:rPr>
  </w:style>
  <w:style w:type="paragraph" w:styleId="stBilgi">
    <w:name w:val="header"/>
    <w:basedOn w:val="Normal"/>
    <w:link w:val="stBilgiChar"/>
    <w:uiPriority w:val="99"/>
    <w:unhideWhenUsed/>
    <w:rsid w:val="004E41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41F4"/>
  </w:style>
  <w:style w:type="paragraph" w:styleId="AltBilgi">
    <w:name w:val="footer"/>
    <w:basedOn w:val="Normal"/>
    <w:link w:val="AltBilgiChar"/>
    <w:uiPriority w:val="99"/>
    <w:unhideWhenUsed/>
    <w:rsid w:val="004E41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41F4"/>
  </w:style>
  <w:style w:type="paragraph" w:customStyle="1" w:styleId="Style5">
    <w:name w:val="Style5"/>
    <w:basedOn w:val="Normal"/>
    <w:rsid w:val="008E743D"/>
    <w:pPr>
      <w:widowControl w:val="0"/>
      <w:autoSpaceDE w:val="0"/>
      <w:autoSpaceDN w:val="0"/>
      <w:adjustRightInd w:val="0"/>
      <w:spacing w:after="0" w:line="275" w:lineRule="exact"/>
      <w:ind w:firstLine="706"/>
      <w:jc w:val="both"/>
    </w:pPr>
    <w:rPr>
      <w:rFonts w:ascii="Times New Roman" w:eastAsia="Times New Roman" w:hAnsi="Times New Roman" w:cs="Times New Roman"/>
      <w:sz w:val="24"/>
      <w:szCs w:val="24"/>
    </w:rPr>
  </w:style>
  <w:style w:type="character" w:customStyle="1" w:styleId="FontStyle18">
    <w:name w:val="Font Style18"/>
    <w:rsid w:val="008E743D"/>
    <w:rPr>
      <w:rFonts w:ascii="Times New Roman" w:hAnsi="Times New Roman" w:cs="Times New Roman"/>
      <w:sz w:val="22"/>
      <w:szCs w:val="22"/>
    </w:rPr>
  </w:style>
  <w:style w:type="paragraph" w:styleId="GvdeMetni">
    <w:name w:val="Body Text"/>
    <w:basedOn w:val="Normal"/>
    <w:link w:val="GvdeMetniChar"/>
    <w:rsid w:val="00C32D0B"/>
    <w:pPr>
      <w:tabs>
        <w:tab w:val="left" w:pos="5460"/>
      </w:tabs>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C32D0B"/>
    <w:rPr>
      <w:rFonts w:ascii="Times New Roman" w:eastAsia="Times New Roman" w:hAnsi="Times New Roman" w:cs="Times New Roman"/>
      <w:sz w:val="24"/>
      <w:szCs w:val="24"/>
      <w:lang w:eastAsia="tr-TR"/>
    </w:rPr>
  </w:style>
  <w:style w:type="paragraph" w:customStyle="1" w:styleId="Normal1">
    <w:name w:val="Normal1"/>
    <w:basedOn w:val="Normal"/>
    <w:rsid w:val="00B86E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in">
    <w:name w:val="metin"/>
    <w:basedOn w:val="Normal"/>
    <w:rsid w:val="005F14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5F143F"/>
  </w:style>
  <w:style w:type="character" w:customStyle="1" w:styleId="spelle">
    <w:name w:val="spelle"/>
    <w:basedOn w:val="VarsaylanParagrafYazTipi"/>
    <w:rsid w:val="005F143F"/>
  </w:style>
  <w:style w:type="character" w:customStyle="1" w:styleId="grame">
    <w:name w:val="grame"/>
    <w:basedOn w:val="VarsaylanParagrafYazTipi"/>
    <w:rsid w:val="005F143F"/>
  </w:style>
  <w:style w:type="character" w:customStyle="1" w:styleId="normalchar">
    <w:name w:val="normal__char"/>
    <w:basedOn w:val="VarsaylanParagrafYazTipi"/>
    <w:rsid w:val="00BD215F"/>
  </w:style>
  <w:style w:type="paragraph" w:customStyle="1" w:styleId="list0020paragraph">
    <w:name w:val="list_0020paragraph"/>
    <w:basedOn w:val="Normal"/>
    <w:rsid w:val="00BD21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0020paragraphchar">
    <w:name w:val="list_0020paragraph__char"/>
    <w:basedOn w:val="VarsaylanParagrafYazTipi"/>
    <w:rsid w:val="00BD215F"/>
  </w:style>
  <w:style w:type="character" w:styleId="Gl">
    <w:name w:val="Strong"/>
    <w:basedOn w:val="VarsaylanParagrafYazTipi"/>
    <w:uiPriority w:val="22"/>
    <w:qFormat/>
    <w:rsid w:val="00542E1B"/>
    <w:rPr>
      <w:b/>
      <w:bCs/>
    </w:rPr>
  </w:style>
  <w:style w:type="paragraph" w:styleId="BalonMetni">
    <w:name w:val="Balloon Text"/>
    <w:basedOn w:val="Normal"/>
    <w:link w:val="BalonMetniChar"/>
    <w:uiPriority w:val="99"/>
    <w:semiHidden/>
    <w:unhideWhenUsed/>
    <w:rsid w:val="005F32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3218"/>
    <w:rPr>
      <w:rFonts w:ascii="Tahoma" w:hAnsi="Tahoma" w:cs="Tahoma"/>
      <w:sz w:val="16"/>
      <w:szCs w:val="16"/>
    </w:rPr>
  </w:style>
  <w:style w:type="paragraph" w:customStyle="1" w:styleId="Default">
    <w:name w:val="Default"/>
    <w:rsid w:val="00EE4E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Kpr">
    <w:name w:val="Hyperlink"/>
    <w:basedOn w:val="VarsaylanParagrafYazTipi"/>
    <w:uiPriority w:val="99"/>
    <w:unhideWhenUsed/>
    <w:rsid w:val="005A0BF3"/>
    <w:rPr>
      <w:color w:val="0000FF" w:themeColor="hyperlink"/>
      <w:u w:val="single"/>
    </w:rPr>
  </w:style>
  <w:style w:type="paragraph" w:customStyle="1" w:styleId="ortabalkbold">
    <w:name w:val="ortabalkbold"/>
    <w:basedOn w:val="Normal"/>
    <w:rsid w:val="001203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15405">
      <w:bodyDiv w:val="1"/>
      <w:marLeft w:val="0"/>
      <w:marRight w:val="0"/>
      <w:marTop w:val="0"/>
      <w:marBottom w:val="0"/>
      <w:divBdr>
        <w:top w:val="none" w:sz="0" w:space="0" w:color="auto"/>
        <w:left w:val="none" w:sz="0" w:space="0" w:color="auto"/>
        <w:bottom w:val="none" w:sz="0" w:space="0" w:color="auto"/>
        <w:right w:val="none" w:sz="0" w:space="0" w:color="auto"/>
      </w:divBdr>
    </w:div>
    <w:div w:id="91978655">
      <w:bodyDiv w:val="1"/>
      <w:marLeft w:val="0"/>
      <w:marRight w:val="0"/>
      <w:marTop w:val="0"/>
      <w:marBottom w:val="0"/>
      <w:divBdr>
        <w:top w:val="none" w:sz="0" w:space="0" w:color="auto"/>
        <w:left w:val="none" w:sz="0" w:space="0" w:color="auto"/>
        <w:bottom w:val="none" w:sz="0" w:space="0" w:color="auto"/>
        <w:right w:val="none" w:sz="0" w:space="0" w:color="auto"/>
      </w:divBdr>
    </w:div>
    <w:div w:id="180976211">
      <w:bodyDiv w:val="1"/>
      <w:marLeft w:val="0"/>
      <w:marRight w:val="0"/>
      <w:marTop w:val="0"/>
      <w:marBottom w:val="0"/>
      <w:divBdr>
        <w:top w:val="none" w:sz="0" w:space="0" w:color="auto"/>
        <w:left w:val="none" w:sz="0" w:space="0" w:color="auto"/>
        <w:bottom w:val="none" w:sz="0" w:space="0" w:color="auto"/>
        <w:right w:val="none" w:sz="0" w:space="0" w:color="auto"/>
      </w:divBdr>
    </w:div>
    <w:div w:id="262961033">
      <w:bodyDiv w:val="1"/>
      <w:marLeft w:val="0"/>
      <w:marRight w:val="0"/>
      <w:marTop w:val="0"/>
      <w:marBottom w:val="0"/>
      <w:divBdr>
        <w:top w:val="none" w:sz="0" w:space="0" w:color="auto"/>
        <w:left w:val="none" w:sz="0" w:space="0" w:color="auto"/>
        <w:bottom w:val="none" w:sz="0" w:space="0" w:color="auto"/>
        <w:right w:val="none" w:sz="0" w:space="0" w:color="auto"/>
      </w:divBdr>
    </w:div>
    <w:div w:id="334695207">
      <w:bodyDiv w:val="1"/>
      <w:marLeft w:val="0"/>
      <w:marRight w:val="0"/>
      <w:marTop w:val="0"/>
      <w:marBottom w:val="0"/>
      <w:divBdr>
        <w:top w:val="none" w:sz="0" w:space="0" w:color="auto"/>
        <w:left w:val="none" w:sz="0" w:space="0" w:color="auto"/>
        <w:bottom w:val="none" w:sz="0" w:space="0" w:color="auto"/>
        <w:right w:val="none" w:sz="0" w:space="0" w:color="auto"/>
      </w:divBdr>
      <w:divsChild>
        <w:div w:id="1194030652">
          <w:marLeft w:val="0"/>
          <w:marRight w:val="0"/>
          <w:marTop w:val="100"/>
          <w:marBottom w:val="100"/>
          <w:divBdr>
            <w:top w:val="none" w:sz="0" w:space="0" w:color="auto"/>
            <w:left w:val="none" w:sz="0" w:space="0" w:color="auto"/>
            <w:bottom w:val="none" w:sz="0" w:space="0" w:color="auto"/>
            <w:right w:val="none" w:sz="0" w:space="0" w:color="auto"/>
          </w:divBdr>
          <w:divsChild>
            <w:div w:id="398794099">
              <w:marLeft w:val="0"/>
              <w:marRight w:val="0"/>
              <w:marTop w:val="0"/>
              <w:marBottom w:val="0"/>
              <w:divBdr>
                <w:top w:val="none" w:sz="0" w:space="0" w:color="auto"/>
                <w:left w:val="none" w:sz="0" w:space="0" w:color="auto"/>
                <w:bottom w:val="none" w:sz="0" w:space="0" w:color="auto"/>
                <w:right w:val="none" w:sz="0" w:space="0" w:color="auto"/>
              </w:divBdr>
              <w:divsChild>
                <w:div w:id="981467417">
                  <w:marLeft w:val="0"/>
                  <w:marRight w:val="0"/>
                  <w:marTop w:val="0"/>
                  <w:marBottom w:val="0"/>
                  <w:divBdr>
                    <w:top w:val="none" w:sz="0" w:space="0" w:color="auto"/>
                    <w:left w:val="none" w:sz="0" w:space="0" w:color="auto"/>
                    <w:bottom w:val="none" w:sz="0" w:space="0" w:color="auto"/>
                    <w:right w:val="none" w:sz="0" w:space="0" w:color="auto"/>
                  </w:divBdr>
                  <w:divsChild>
                    <w:div w:id="502553788">
                      <w:marLeft w:val="0"/>
                      <w:marRight w:val="0"/>
                      <w:marTop w:val="0"/>
                      <w:marBottom w:val="0"/>
                      <w:divBdr>
                        <w:top w:val="none" w:sz="0" w:space="0" w:color="auto"/>
                        <w:left w:val="none" w:sz="0" w:space="0" w:color="auto"/>
                        <w:bottom w:val="none" w:sz="0" w:space="0" w:color="auto"/>
                        <w:right w:val="none" w:sz="0" w:space="0" w:color="auto"/>
                      </w:divBdr>
                      <w:divsChild>
                        <w:div w:id="1144350808">
                          <w:marLeft w:val="0"/>
                          <w:marRight w:val="0"/>
                          <w:marTop w:val="0"/>
                          <w:marBottom w:val="0"/>
                          <w:divBdr>
                            <w:top w:val="none" w:sz="0" w:space="0" w:color="auto"/>
                            <w:left w:val="none" w:sz="0" w:space="0" w:color="auto"/>
                            <w:bottom w:val="none" w:sz="0" w:space="0" w:color="auto"/>
                            <w:right w:val="none" w:sz="0" w:space="0" w:color="auto"/>
                          </w:divBdr>
                          <w:divsChild>
                            <w:div w:id="18664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610704">
      <w:bodyDiv w:val="1"/>
      <w:marLeft w:val="0"/>
      <w:marRight w:val="0"/>
      <w:marTop w:val="0"/>
      <w:marBottom w:val="0"/>
      <w:divBdr>
        <w:top w:val="none" w:sz="0" w:space="0" w:color="auto"/>
        <w:left w:val="none" w:sz="0" w:space="0" w:color="auto"/>
        <w:bottom w:val="none" w:sz="0" w:space="0" w:color="auto"/>
        <w:right w:val="none" w:sz="0" w:space="0" w:color="auto"/>
      </w:divBdr>
    </w:div>
    <w:div w:id="373702176">
      <w:bodyDiv w:val="1"/>
      <w:marLeft w:val="0"/>
      <w:marRight w:val="0"/>
      <w:marTop w:val="0"/>
      <w:marBottom w:val="0"/>
      <w:divBdr>
        <w:top w:val="none" w:sz="0" w:space="0" w:color="auto"/>
        <w:left w:val="none" w:sz="0" w:space="0" w:color="auto"/>
        <w:bottom w:val="none" w:sz="0" w:space="0" w:color="auto"/>
        <w:right w:val="none" w:sz="0" w:space="0" w:color="auto"/>
      </w:divBdr>
      <w:divsChild>
        <w:div w:id="2069717089">
          <w:marLeft w:val="0"/>
          <w:marRight w:val="0"/>
          <w:marTop w:val="100"/>
          <w:marBottom w:val="100"/>
          <w:divBdr>
            <w:top w:val="none" w:sz="0" w:space="0" w:color="auto"/>
            <w:left w:val="none" w:sz="0" w:space="0" w:color="auto"/>
            <w:bottom w:val="none" w:sz="0" w:space="0" w:color="auto"/>
            <w:right w:val="none" w:sz="0" w:space="0" w:color="auto"/>
          </w:divBdr>
          <w:divsChild>
            <w:div w:id="2109233391">
              <w:marLeft w:val="0"/>
              <w:marRight w:val="0"/>
              <w:marTop w:val="0"/>
              <w:marBottom w:val="0"/>
              <w:divBdr>
                <w:top w:val="none" w:sz="0" w:space="0" w:color="auto"/>
                <w:left w:val="none" w:sz="0" w:space="0" w:color="auto"/>
                <w:bottom w:val="none" w:sz="0" w:space="0" w:color="auto"/>
                <w:right w:val="none" w:sz="0" w:space="0" w:color="auto"/>
              </w:divBdr>
              <w:divsChild>
                <w:div w:id="1081682256">
                  <w:marLeft w:val="0"/>
                  <w:marRight w:val="0"/>
                  <w:marTop w:val="0"/>
                  <w:marBottom w:val="0"/>
                  <w:divBdr>
                    <w:top w:val="none" w:sz="0" w:space="0" w:color="auto"/>
                    <w:left w:val="none" w:sz="0" w:space="0" w:color="auto"/>
                    <w:bottom w:val="none" w:sz="0" w:space="0" w:color="auto"/>
                    <w:right w:val="none" w:sz="0" w:space="0" w:color="auto"/>
                  </w:divBdr>
                  <w:divsChild>
                    <w:div w:id="1519611841">
                      <w:marLeft w:val="0"/>
                      <w:marRight w:val="0"/>
                      <w:marTop w:val="0"/>
                      <w:marBottom w:val="0"/>
                      <w:divBdr>
                        <w:top w:val="none" w:sz="0" w:space="0" w:color="auto"/>
                        <w:left w:val="none" w:sz="0" w:space="0" w:color="auto"/>
                        <w:bottom w:val="none" w:sz="0" w:space="0" w:color="auto"/>
                        <w:right w:val="none" w:sz="0" w:space="0" w:color="auto"/>
                      </w:divBdr>
                      <w:divsChild>
                        <w:div w:id="191962220">
                          <w:marLeft w:val="0"/>
                          <w:marRight w:val="0"/>
                          <w:marTop w:val="0"/>
                          <w:marBottom w:val="0"/>
                          <w:divBdr>
                            <w:top w:val="none" w:sz="0" w:space="0" w:color="auto"/>
                            <w:left w:val="none" w:sz="0" w:space="0" w:color="auto"/>
                            <w:bottom w:val="none" w:sz="0" w:space="0" w:color="auto"/>
                            <w:right w:val="none" w:sz="0" w:space="0" w:color="auto"/>
                          </w:divBdr>
                          <w:divsChild>
                            <w:div w:id="17775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742634">
      <w:bodyDiv w:val="1"/>
      <w:marLeft w:val="0"/>
      <w:marRight w:val="0"/>
      <w:marTop w:val="0"/>
      <w:marBottom w:val="0"/>
      <w:divBdr>
        <w:top w:val="none" w:sz="0" w:space="0" w:color="auto"/>
        <w:left w:val="none" w:sz="0" w:space="0" w:color="auto"/>
        <w:bottom w:val="none" w:sz="0" w:space="0" w:color="auto"/>
        <w:right w:val="none" w:sz="0" w:space="0" w:color="auto"/>
      </w:divBdr>
    </w:div>
    <w:div w:id="537085211">
      <w:bodyDiv w:val="1"/>
      <w:marLeft w:val="0"/>
      <w:marRight w:val="0"/>
      <w:marTop w:val="0"/>
      <w:marBottom w:val="0"/>
      <w:divBdr>
        <w:top w:val="none" w:sz="0" w:space="0" w:color="auto"/>
        <w:left w:val="none" w:sz="0" w:space="0" w:color="auto"/>
        <w:bottom w:val="none" w:sz="0" w:space="0" w:color="auto"/>
        <w:right w:val="none" w:sz="0" w:space="0" w:color="auto"/>
      </w:divBdr>
    </w:div>
    <w:div w:id="632056206">
      <w:bodyDiv w:val="1"/>
      <w:marLeft w:val="0"/>
      <w:marRight w:val="0"/>
      <w:marTop w:val="0"/>
      <w:marBottom w:val="0"/>
      <w:divBdr>
        <w:top w:val="none" w:sz="0" w:space="0" w:color="auto"/>
        <w:left w:val="none" w:sz="0" w:space="0" w:color="auto"/>
        <w:bottom w:val="none" w:sz="0" w:space="0" w:color="auto"/>
        <w:right w:val="none" w:sz="0" w:space="0" w:color="auto"/>
      </w:divBdr>
      <w:divsChild>
        <w:div w:id="1545944026">
          <w:marLeft w:val="0"/>
          <w:marRight w:val="0"/>
          <w:marTop w:val="0"/>
          <w:marBottom w:val="0"/>
          <w:divBdr>
            <w:top w:val="none" w:sz="0" w:space="0" w:color="auto"/>
            <w:left w:val="none" w:sz="0" w:space="0" w:color="auto"/>
            <w:bottom w:val="none" w:sz="0" w:space="0" w:color="auto"/>
            <w:right w:val="none" w:sz="0" w:space="0" w:color="auto"/>
          </w:divBdr>
        </w:div>
      </w:divsChild>
    </w:div>
    <w:div w:id="697043533">
      <w:bodyDiv w:val="1"/>
      <w:marLeft w:val="0"/>
      <w:marRight w:val="0"/>
      <w:marTop w:val="0"/>
      <w:marBottom w:val="0"/>
      <w:divBdr>
        <w:top w:val="none" w:sz="0" w:space="0" w:color="auto"/>
        <w:left w:val="none" w:sz="0" w:space="0" w:color="auto"/>
        <w:bottom w:val="none" w:sz="0" w:space="0" w:color="auto"/>
        <w:right w:val="none" w:sz="0" w:space="0" w:color="auto"/>
      </w:divBdr>
    </w:div>
    <w:div w:id="736128754">
      <w:bodyDiv w:val="1"/>
      <w:marLeft w:val="0"/>
      <w:marRight w:val="0"/>
      <w:marTop w:val="0"/>
      <w:marBottom w:val="0"/>
      <w:divBdr>
        <w:top w:val="none" w:sz="0" w:space="0" w:color="auto"/>
        <w:left w:val="none" w:sz="0" w:space="0" w:color="auto"/>
        <w:bottom w:val="none" w:sz="0" w:space="0" w:color="auto"/>
        <w:right w:val="none" w:sz="0" w:space="0" w:color="auto"/>
      </w:divBdr>
    </w:div>
    <w:div w:id="779884199">
      <w:bodyDiv w:val="1"/>
      <w:marLeft w:val="0"/>
      <w:marRight w:val="0"/>
      <w:marTop w:val="0"/>
      <w:marBottom w:val="0"/>
      <w:divBdr>
        <w:top w:val="none" w:sz="0" w:space="0" w:color="auto"/>
        <w:left w:val="none" w:sz="0" w:space="0" w:color="auto"/>
        <w:bottom w:val="none" w:sz="0" w:space="0" w:color="auto"/>
        <w:right w:val="none" w:sz="0" w:space="0" w:color="auto"/>
      </w:divBdr>
    </w:div>
    <w:div w:id="833448116">
      <w:bodyDiv w:val="1"/>
      <w:marLeft w:val="0"/>
      <w:marRight w:val="0"/>
      <w:marTop w:val="0"/>
      <w:marBottom w:val="0"/>
      <w:divBdr>
        <w:top w:val="none" w:sz="0" w:space="0" w:color="auto"/>
        <w:left w:val="none" w:sz="0" w:space="0" w:color="auto"/>
        <w:bottom w:val="none" w:sz="0" w:space="0" w:color="auto"/>
        <w:right w:val="none" w:sz="0" w:space="0" w:color="auto"/>
      </w:divBdr>
    </w:div>
    <w:div w:id="904530565">
      <w:bodyDiv w:val="1"/>
      <w:marLeft w:val="0"/>
      <w:marRight w:val="0"/>
      <w:marTop w:val="0"/>
      <w:marBottom w:val="0"/>
      <w:divBdr>
        <w:top w:val="none" w:sz="0" w:space="0" w:color="auto"/>
        <w:left w:val="none" w:sz="0" w:space="0" w:color="auto"/>
        <w:bottom w:val="none" w:sz="0" w:space="0" w:color="auto"/>
        <w:right w:val="none" w:sz="0" w:space="0" w:color="auto"/>
      </w:divBdr>
    </w:div>
    <w:div w:id="982656164">
      <w:bodyDiv w:val="1"/>
      <w:marLeft w:val="0"/>
      <w:marRight w:val="0"/>
      <w:marTop w:val="0"/>
      <w:marBottom w:val="0"/>
      <w:divBdr>
        <w:top w:val="none" w:sz="0" w:space="0" w:color="auto"/>
        <w:left w:val="none" w:sz="0" w:space="0" w:color="auto"/>
        <w:bottom w:val="none" w:sz="0" w:space="0" w:color="auto"/>
        <w:right w:val="none" w:sz="0" w:space="0" w:color="auto"/>
      </w:divBdr>
    </w:div>
    <w:div w:id="1117455337">
      <w:bodyDiv w:val="1"/>
      <w:marLeft w:val="0"/>
      <w:marRight w:val="0"/>
      <w:marTop w:val="0"/>
      <w:marBottom w:val="0"/>
      <w:divBdr>
        <w:top w:val="none" w:sz="0" w:space="0" w:color="auto"/>
        <w:left w:val="none" w:sz="0" w:space="0" w:color="auto"/>
        <w:bottom w:val="none" w:sz="0" w:space="0" w:color="auto"/>
        <w:right w:val="none" w:sz="0" w:space="0" w:color="auto"/>
      </w:divBdr>
    </w:div>
    <w:div w:id="1144348979">
      <w:bodyDiv w:val="1"/>
      <w:marLeft w:val="0"/>
      <w:marRight w:val="0"/>
      <w:marTop w:val="0"/>
      <w:marBottom w:val="0"/>
      <w:divBdr>
        <w:top w:val="none" w:sz="0" w:space="0" w:color="auto"/>
        <w:left w:val="none" w:sz="0" w:space="0" w:color="auto"/>
        <w:bottom w:val="none" w:sz="0" w:space="0" w:color="auto"/>
        <w:right w:val="none" w:sz="0" w:space="0" w:color="auto"/>
      </w:divBdr>
    </w:div>
    <w:div w:id="1253658939">
      <w:bodyDiv w:val="1"/>
      <w:marLeft w:val="0"/>
      <w:marRight w:val="0"/>
      <w:marTop w:val="0"/>
      <w:marBottom w:val="0"/>
      <w:divBdr>
        <w:top w:val="none" w:sz="0" w:space="0" w:color="auto"/>
        <w:left w:val="none" w:sz="0" w:space="0" w:color="auto"/>
        <w:bottom w:val="none" w:sz="0" w:space="0" w:color="auto"/>
        <w:right w:val="none" w:sz="0" w:space="0" w:color="auto"/>
      </w:divBdr>
    </w:div>
    <w:div w:id="1693873873">
      <w:bodyDiv w:val="1"/>
      <w:marLeft w:val="0"/>
      <w:marRight w:val="0"/>
      <w:marTop w:val="0"/>
      <w:marBottom w:val="0"/>
      <w:divBdr>
        <w:top w:val="none" w:sz="0" w:space="0" w:color="auto"/>
        <w:left w:val="none" w:sz="0" w:space="0" w:color="auto"/>
        <w:bottom w:val="none" w:sz="0" w:space="0" w:color="auto"/>
        <w:right w:val="none" w:sz="0" w:space="0" w:color="auto"/>
      </w:divBdr>
    </w:div>
    <w:div w:id="1770538380">
      <w:bodyDiv w:val="1"/>
      <w:marLeft w:val="0"/>
      <w:marRight w:val="0"/>
      <w:marTop w:val="0"/>
      <w:marBottom w:val="0"/>
      <w:divBdr>
        <w:top w:val="none" w:sz="0" w:space="0" w:color="auto"/>
        <w:left w:val="none" w:sz="0" w:space="0" w:color="auto"/>
        <w:bottom w:val="none" w:sz="0" w:space="0" w:color="auto"/>
        <w:right w:val="none" w:sz="0" w:space="0" w:color="auto"/>
      </w:divBdr>
    </w:div>
    <w:div w:id="1777214648">
      <w:bodyDiv w:val="1"/>
      <w:marLeft w:val="0"/>
      <w:marRight w:val="0"/>
      <w:marTop w:val="0"/>
      <w:marBottom w:val="0"/>
      <w:divBdr>
        <w:top w:val="none" w:sz="0" w:space="0" w:color="auto"/>
        <w:left w:val="none" w:sz="0" w:space="0" w:color="auto"/>
        <w:bottom w:val="none" w:sz="0" w:space="0" w:color="auto"/>
        <w:right w:val="none" w:sz="0" w:space="0" w:color="auto"/>
      </w:divBdr>
    </w:div>
    <w:div w:id="207049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ysis.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F5047-4A81-44CF-91F5-7ED9C76F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2936</Words>
  <Characters>16740</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 Öncu</dc:creator>
  <cp:lastModifiedBy>Yasin Öncü</cp:lastModifiedBy>
  <cp:revision>50</cp:revision>
  <cp:lastPrinted>2015-05-15T12:08:00Z</cp:lastPrinted>
  <dcterms:created xsi:type="dcterms:W3CDTF">2021-09-13T05:59:00Z</dcterms:created>
  <dcterms:modified xsi:type="dcterms:W3CDTF">2023-01-05T10:59:00Z</dcterms:modified>
</cp:coreProperties>
</file>