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66" w:rsidRPr="000147C8" w:rsidRDefault="00D458A5" w:rsidP="005509B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1-</w:t>
      </w:r>
      <w:r w:rsidR="00E51466" w:rsidRPr="000147C8">
        <w:rPr>
          <w:rFonts w:ascii="Times New Roman" w:hAnsi="Times New Roman" w:cs="Times New Roman"/>
          <w:b/>
          <w:sz w:val="24"/>
          <w:szCs w:val="24"/>
          <w:u w:val="single"/>
        </w:rPr>
        <w:t>GİRİŞ:</w:t>
      </w:r>
    </w:p>
    <w:p w:rsidR="00E51466" w:rsidRPr="000147C8" w:rsidRDefault="00E51466" w:rsidP="005509B6">
      <w:pPr>
        <w:spacing w:before="120" w:after="120" w:line="240" w:lineRule="auto"/>
        <w:ind w:firstLine="709"/>
        <w:jc w:val="both"/>
        <w:rPr>
          <w:rFonts w:ascii="Times New Roman" w:hAnsi="Times New Roman" w:cs="Times New Roman"/>
          <w:sz w:val="24"/>
          <w:szCs w:val="24"/>
        </w:rPr>
      </w:pPr>
      <w:r w:rsidRPr="000147C8">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606520" w:rsidRPr="00E51466" w:rsidRDefault="0074395D" w:rsidP="005509B6">
      <w:pPr>
        <w:spacing w:before="120" w:after="120" w:line="240" w:lineRule="auto"/>
        <w:ind w:firstLine="709"/>
        <w:jc w:val="both"/>
        <w:rPr>
          <w:rFonts w:ascii="Times New Roman" w:hAnsi="Times New Roman" w:cs="Times New Roman"/>
          <w:b/>
          <w:sz w:val="24"/>
          <w:szCs w:val="24"/>
          <w:u w:val="single"/>
        </w:rPr>
      </w:pPr>
      <w:r w:rsidRPr="00E51466">
        <w:rPr>
          <w:rFonts w:ascii="Times New Roman" w:hAnsi="Times New Roman" w:cs="Times New Roman"/>
          <w:b/>
          <w:sz w:val="24"/>
          <w:szCs w:val="24"/>
          <w:u w:val="single"/>
        </w:rPr>
        <w:t>2</w:t>
      </w:r>
      <w:r w:rsidR="00D458A5">
        <w:rPr>
          <w:rFonts w:ascii="Times New Roman" w:hAnsi="Times New Roman" w:cs="Times New Roman"/>
          <w:b/>
          <w:sz w:val="24"/>
          <w:szCs w:val="24"/>
          <w:u w:val="single"/>
        </w:rPr>
        <w:t>-</w:t>
      </w:r>
      <w:r w:rsidR="00E51466" w:rsidRPr="00E51466">
        <w:rPr>
          <w:rFonts w:ascii="Times New Roman" w:hAnsi="Times New Roman" w:cs="Times New Roman"/>
          <w:b/>
          <w:sz w:val="24"/>
          <w:szCs w:val="24"/>
          <w:u w:val="single"/>
        </w:rPr>
        <w:t>KURULUŞ BİLGİSİ</w:t>
      </w:r>
      <w:r w:rsidR="00606520" w:rsidRPr="00E51466">
        <w:rPr>
          <w:rFonts w:ascii="Times New Roman" w:hAnsi="Times New Roman" w:cs="Times New Roman"/>
          <w:b/>
          <w:sz w:val="24"/>
          <w:szCs w:val="24"/>
          <w:u w:val="single"/>
        </w:rPr>
        <w:t>:</w:t>
      </w:r>
    </w:p>
    <w:p w:rsidR="008171FE" w:rsidRPr="00E51466" w:rsidRDefault="00F86F6F" w:rsidP="005509B6">
      <w:pPr>
        <w:spacing w:before="120" w:after="120" w:line="240" w:lineRule="auto"/>
        <w:ind w:firstLine="709"/>
        <w:jc w:val="both"/>
        <w:rPr>
          <w:rFonts w:ascii="Times New Roman" w:hAnsi="Times New Roman" w:cs="Times New Roman"/>
          <w:sz w:val="24"/>
          <w:szCs w:val="24"/>
        </w:rPr>
      </w:pPr>
      <w:r w:rsidRPr="00E51466">
        <w:rPr>
          <w:rFonts w:ascii="Times New Roman" w:hAnsi="Times New Roman" w:cs="Times New Roman"/>
          <w:sz w:val="24"/>
          <w:szCs w:val="24"/>
        </w:rPr>
        <w:t xml:space="preserve">Özel </w:t>
      </w:r>
      <w:r w:rsidR="004A39EC" w:rsidRPr="00E51466">
        <w:rPr>
          <w:rFonts w:ascii="Times New Roman" w:hAnsi="Times New Roman" w:cs="Times New Roman"/>
          <w:sz w:val="24"/>
          <w:szCs w:val="24"/>
        </w:rPr>
        <w:t>…..</w:t>
      </w:r>
      <w:r w:rsidRPr="00E51466">
        <w:rPr>
          <w:rFonts w:ascii="Times New Roman" w:hAnsi="Times New Roman" w:cs="Times New Roman"/>
          <w:sz w:val="24"/>
          <w:szCs w:val="24"/>
        </w:rPr>
        <w:t xml:space="preserve"> </w:t>
      </w:r>
      <w:r w:rsidR="002E5543" w:rsidRPr="00E51466">
        <w:rPr>
          <w:rFonts w:ascii="Times New Roman" w:hAnsi="Times New Roman" w:cs="Times New Roman"/>
          <w:sz w:val="24"/>
          <w:szCs w:val="24"/>
        </w:rPr>
        <w:t xml:space="preserve">Bakım </w:t>
      </w:r>
      <w:r w:rsidR="008171FE" w:rsidRPr="00E51466">
        <w:rPr>
          <w:rFonts w:ascii="Times New Roman" w:hAnsi="Times New Roman" w:cs="Times New Roman"/>
          <w:sz w:val="24"/>
          <w:szCs w:val="24"/>
        </w:rPr>
        <w:t>Merkezi</w:t>
      </w:r>
      <w:r w:rsidRPr="00E51466">
        <w:rPr>
          <w:rFonts w:ascii="Times New Roman" w:hAnsi="Times New Roman" w:cs="Times New Roman"/>
          <w:sz w:val="24"/>
          <w:szCs w:val="24"/>
        </w:rPr>
        <w:t xml:space="preserve"> </w:t>
      </w:r>
      <w:r w:rsidR="005509B6">
        <w:rPr>
          <w:rFonts w:ascii="Times New Roman" w:hAnsi="Times New Roman" w:cs="Times New Roman"/>
          <w:sz w:val="24"/>
          <w:szCs w:val="24"/>
        </w:rPr>
        <w:t>Müdürlüğü</w:t>
      </w:r>
    </w:p>
    <w:tbl>
      <w:tblPr>
        <w:tblStyle w:val="TabloKlavuzu"/>
        <w:tblW w:w="8412" w:type="dxa"/>
        <w:jc w:val="center"/>
        <w:tblLayout w:type="fixed"/>
        <w:tblLook w:val="04A0" w:firstRow="1" w:lastRow="0" w:firstColumn="1" w:lastColumn="0" w:noHBand="0" w:noVBand="1"/>
      </w:tblPr>
      <w:tblGrid>
        <w:gridCol w:w="3349"/>
        <w:gridCol w:w="251"/>
        <w:gridCol w:w="4812"/>
      </w:tblGrid>
      <w:tr w:rsidR="00E51466" w:rsidRPr="005509B6" w:rsidTr="008C630F">
        <w:trPr>
          <w:jc w:val="center"/>
        </w:trPr>
        <w:tc>
          <w:tcPr>
            <w:tcW w:w="3349" w:type="dxa"/>
            <w:vAlign w:val="center"/>
          </w:tcPr>
          <w:p w:rsidR="008171FE" w:rsidRPr="005509B6" w:rsidRDefault="008171FE" w:rsidP="008D5726">
            <w:pPr>
              <w:rPr>
                <w:rFonts w:ascii="Times New Roman" w:hAnsi="Times New Roman" w:cs="Times New Roman"/>
                <w:sz w:val="20"/>
                <w:szCs w:val="20"/>
              </w:rPr>
            </w:pPr>
            <w:r w:rsidRPr="005509B6">
              <w:rPr>
                <w:rFonts w:ascii="Times New Roman" w:hAnsi="Times New Roman" w:cs="Times New Roman"/>
                <w:sz w:val="20"/>
                <w:szCs w:val="20"/>
              </w:rPr>
              <w:t>Kapasite</w:t>
            </w:r>
          </w:p>
        </w:tc>
        <w:tc>
          <w:tcPr>
            <w:tcW w:w="251" w:type="dxa"/>
            <w:vAlign w:val="center"/>
          </w:tcPr>
          <w:p w:rsidR="008171FE" w:rsidRPr="005509B6" w:rsidRDefault="008171FE" w:rsidP="008D5726">
            <w:pPr>
              <w:jc w:val="center"/>
              <w:rPr>
                <w:rFonts w:ascii="Times New Roman" w:hAnsi="Times New Roman" w:cs="Times New Roman"/>
                <w:sz w:val="20"/>
                <w:szCs w:val="20"/>
              </w:rPr>
            </w:pPr>
            <w:r w:rsidRPr="005509B6">
              <w:rPr>
                <w:rFonts w:ascii="Times New Roman" w:hAnsi="Times New Roman" w:cs="Times New Roman"/>
                <w:sz w:val="20"/>
                <w:szCs w:val="20"/>
              </w:rPr>
              <w:t>:</w:t>
            </w:r>
          </w:p>
        </w:tc>
        <w:tc>
          <w:tcPr>
            <w:tcW w:w="4812" w:type="dxa"/>
            <w:vAlign w:val="center"/>
          </w:tcPr>
          <w:p w:rsidR="008171FE" w:rsidRPr="005509B6" w:rsidRDefault="008171FE" w:rsidP="008D5726">
            <w:pPr>
              <w:rPr>
                <w:rFonts w:ascii="Times New Roman" w:hAnsi="Times New Roman" w:cs="Times New Roman"/>
                <w:b/>
                <w:sz w:val="20"/>
                <w:szCs w:val="20"/>
                <w:u w:val="single"/>
              </w:rPr>
            </w:pPr>
          </w:p>
        </w:tc>
      </w:tr>
      <w:tr w:rsidR="00E51466" w:rsidRPr="005509B6" w:rsidTr="008C630F">
        <w:trPr>
          <w:jc w:val="center"/>
        </w:trPr>
        <w:tc>
          <w:tcPr>
            <w:tcW w:w="3349" w:type="dxa"/>
            <w:vAlign w:val="center"/>
          </w:tcPr>
          <w:p w:rsidR="008171FE" w:rsidRPr="005509B6" w:rsidRDefault="00E51466" w:rsidP="00E51466">
            <w:pPr>
              <w:rPr>
                <w:rFonts w:ascii="Times New Roman" w:hAnsi="Times New Roman" w:cs="Times New Roman"/>
                <w:sz w:val="20"/>
                <w:szCs w:val="20"/>
              </w:rPr>
            </w:pPr>
            <w:r w:rsidRPr="005509B6">
              <w:rPr>
                <w:rFonts w:ascii="Times New Roman" w:hAnsi="Times New Roman" w:cs="Times New Roman"/>
                <w:sz w:val="20"/>
                <w:szCs w:val="20"/>
              </w:rPr>
              <w:t xml:space="preserve">Hizmetten yararlanan </w:t>
            </w:r>
            <w:r w:rsidR="008171FE" w:rsidRPr="005509B6">
              <w:rPr>
                <w:rFonts w:ascii="Times New Roman" w:hAnsi="Times New Roman" w:cs="Times New Roman"/>
                <w:sz w:val="20"/>
                <w:szCs w:val="20"/>
              </w:rPr>
              <w:t>engelli sayısı</w:t>
            </w:r>
          </w:p>
        </w:tc>
        <w:tc>
          <w:tcPr>
            <w:tcW w:w="251" w:type="dxa"/>
            <w:vAlign w:val="center"/>
          </w:tcPr>
          <w:p w:rsidR="008171FE" w:rsidRPr="005509B6" w:rsidRDefault="008171FE" w:rsidP="008D5726">
            <w:pPr>
              <w:jc w:val="center"/>
              <w:rPr>
                <w:rFonts w:ascii="Times New Roman" w:hAnsi="Times New Roman" w:cs="Times New Roman"/>
                <w:sz w:val="20"/>
                <w:szCs w:val="20"/>
              </w:rPr>
            </w:pPr>
            <w:r w:rsidRPr="005509B6">
              <w:rPr>
                <w:rFonts w:ascii="Times New Roman" w:hAnsi="Times New Roman" w:cs="Times New Roman"/>
                <w:sz w:val="20"/>
                <w:szCs w:val="20"/>
              </w:rPr>
              <w:t>:</w:t>
            </w:r>
          </w:p>
        </w:tc>
        <w:tc>
          <w:tcPr>
            <w:tcW w:w="4812" w:type="dxa"/>
            <w:vAlign w:val="center"/>
          </w:tcPr>
          <w:p w:rsidR="008171FE" w:rsidRPr="005509B6" w:rsidRDefault="008171FE" w:rsidP="008D5726">
            <w:pPr>
              <w:rPr>
                <w:rFonts w:ascii="Times New Roman" w:hAnsi="Times New Roman" w:cs="Times New Roman"/>
                <w:b/>
                <w:sz w:val="20"/>
                <w:szCs w:val="20"/>
                <w:u w:val="single"/>
              </w:rPr>
            </w:pPr>
          </w:p>
        </w:tc>
      </w:tr>
      <w:tr w:rsidR="00E51466" w:rsidRPr="005509B6" w:rsidTr="008C630F">
        <w:trPr>
          <w:jc w:val="center"/>
        </w:trPr>
        <w:tc>
          <w:tcPr>
            <w:tcW w:w="3349" w:type="dxa"/>
            <w:vAlign w:val="center"/>
          </w:tcPr>
          <w:p w:rsidR="008171FE" w:rsidRPr="005509B6" w:rsidRDefault="00E51466" w:rsidP="008171FE">
            <w:pPr>
              <w:rPr>
                <w:rFonts w:ascii="Times New Roman" w:hAnsi="Times New Roman" w:cs="Times New Roman"/>
                <w:sz w:val="20"/>
                <w:szCs w:val="20"/>
              </w:rPr>
            </w:pPr>
            <w:r w:rsidRPr="005509B6">
              <w:rPr>
                <w:rFonts w:ascii="Times New Roman" w:hAnsi="Times New Roman" w:cs="Times New Roman"/>
                <w:sz w:val="20"/>
                <w:szCs w:val="20"/>
              </w:rPr>
              <w:t xml:space="preserve">Fiilen kalan </w:t>
            </w:r>
            <w:r w:rsidR="008171FE" w:rsidRPr="005509B6">
              <w:rPr>
                <w:rFonts w:ascii="Times New Roman" w:hAnsi="Times New Roman" w:cs="Times New Roman"/>
                <w:sz w:val="20"/>
                <w:szCs w:val="20"/>
              </w:rPr>
              <w:t>engelli sayısı</w:t>
            </w:r>
          </w:p>
        </w:tc>
        <w:tc>
          <w:tcPr>
            <w:tcW w:w="251" w:type="dxa"/>
            <w:vAlign w:val="center"/>
          </w:tcPr>
          <w:p w:rsidR="008171FE" w:rsidRPr="005509B6" w:rsidRDefault="008171FE" w:rsidP="008D5726">
            <w:pPr>
              <w:jc w:val="center"/>
              <w:rPr>
                <w:rFonts w:ascii="Times New Roman" w:hAnsi="Times New Roman" w:cs="Times New Roman"/>
                <w:sz w:val="20"/>
                <w:szCs w:val="20"/>
              </w:rPr>
            </w:pPr>
            <w:r w:rsidRPr="005509B6">
              <w:rPr>
                <w:rFonts w:ascii="Times New Roman" w:hAnsi="Times New Roman" w:cs="Times New Roman"/>
                <w:sz w:val="20"/>
                <w:szCs w:val="20"/>
              </w:rPr>
              <w:t>:</w:t>
            </w:r>
          </w:p>
        </w:tc>
        <w:tc>
          <w:tcPr>
            <w:tcW w:w="4812" w:type="dxa"/>
            <w:vAlign w:val="center"/>
          </w:tcPr>
          <w:p w:rsidR="008171FE" w:rsidRPr="005509B6" w:rsidRDefault="008171FE" w:rsidP="008D5726">
            <w:pPr>
              <w:rPr>
                <w:rFonts w:ascii="Times New Roman" w:hAnsi="Times New Roman" w:cs="Times New Roman"/>
                <w:b/>
                <w:sz w:val="20"/>
                <w:szCs w:val="20"/>
                <w:u w:val="single"/>
              </w:rPr>
            </w:pPr>
          </w:p>
        </w:tc>
      </w:tr>
      <w:tr w:rsidR="00E51466" w:rsidRPr="005509B6" w:rsidTr="008C630F">
        <w:trPr>
          <w:jc w:val="center"/>
        </w:trPr>
        <w:tc>
          <w:tcPr>
            <w:tcW w:w="3349" w:type="dxa"/>
            <w:vAlign w:val="center"/>
          </w:tcPr>
          <w:p w:rsidR="008171FE" w:rsidRPr="005509B6" w:rsidRDefault="008171FE" w:rsidP="008171FE">
            <w:pPr>
              <w:rPr>
                <w:rFonts w:ascii="Times New Roman" w:hAnsi="Times New Roman" w:cs="Times New Roman"/>
                <w:sz w:val="20"/>
                <w:szCs w:val="20"/>
              </w:rPr>
            </w:pPr>
            <w:r w:rsidRPr="005509B6">
              <w:rPr>
                <w:rFonts w:ascii="Times New Roman" w:hAnsi="Times New Roman" w:cs="Times New Roman"/>
                <w:sz w:val="20"/>
                <w:szCs w:val="20"/>
              </w:rPr>
              <w:t>Yönetici sayısı</w:t>
            </w:r>
          </w:p>
        </w:tc>
        <w:tc>
          <w:tcPr>
            <w:tcW w:w="251" w:type="dxa"/>
            <w:vAlign w:val="center"/>
          </w:tcPr>
          <w:p w:rsidR="008171FE" w:rsidRPr="005509B6" w:rsidRDefault="008171FE" w:rsidP="008D5726">
            <w:pPr>
              <w:jc w:val="center"/>
              <w:rPr>
                <w:rFonts w:ascii="Times New Roman" w:hAnsi="Times New Roman" w:cs="Times New Roman"/>
                <w:sz w:val="20"/>
                <w:szCs w:val="20"/>
              </w:rPr>
            </w:pPr>
            <w:r w:rsidRPr="005509B6">
              <w:rPr>
                <w:rFonts w:ascii="Times New Roman" w:hAnsi="Times New Roman" w:cs="Times New Roman"/>
                <w:sz w:val="20"/>
                <w:szCs w:val="20"/>
              </w:rPr>
              <w:t>:</w:t>
            </w:r>
          </w:p>
        </w:tc>
        <w:tc>
          <w:tcPr>
            <w:tcW w:w="4812" w:type="dxa"/>
            <w:vAlign w:val="center"/>
          </w:tcPr>
          <w:p w:rsidR="008171FE" w:rsidRPr="005509B6" w:rsidRDefault="008171FE" w:rsidP="008D5726">
            <w:pPr>
              <w:rPr>
                <w:rFonts w:ascii="Times New Roman" w:hAnsi="Times New Roman" w:cs="Times New Roman"/>
                <w:b/>
                <w:sz w:val="20"/>
                <w:szCs w:val="20"/>
                <w:u w:val="single"/>
              </w:rPr>
            </w:pPr>
          </w:p>
        </w:tc>
      </w:tr>
      <w:tr w:rsidR="00E51466" w:rsidRPr="005509B6" w:rsidTr="008C630F">
        <w:trPr>
          <w:jc w:val="center"/>
        </w:trPr>
        <w:tc>
          <w:tcPr>
            <w:tcW w:w="3349" w:type="dxa"/>
            <w:vAlign w:val="center"/>
          </w:tcPr>
          <w:p w:rsidR="008171FE" w:rsidRPr="005509B6" w:rsidRDefault="008171FE" w:rsidP="008D5726">
            <w:pPr>
              <w:rPr>
                <w:rFonts w:ascii="Times New Roman" w:hAnsi="Times New Roman" w:cs="Times New Roman"/>
                <w:sz w:val="20"/>
                <w:szCs w:val="20"/>
              </w:rPr>
            </w:pPr>
            <w:r w:rsidRPr="005509B6">
              <w:rPr>
                <w:rFonts w:ascii="Times New Roman" w:hAnsi="Times New Roman" w:cs="Times New Roman"/>
                <w:sz w:val="20"/>
                <w:szCs w:val="20"/>
              </w:rPr>
              <w:t>Mesleki personel sayısı</w:t>
            </w:r>
          </w:p>
        </w:tc>
        <w:tc>
          <w:tcPr>
            <w:tcW w:w="251" w:type="dxa"/>
            <w:vAlign w:val="center"/>
          </w:tcPr>
          <w:p w:rsidR="008171FE" w:rsidRPr="005509B6" w:rsidRDefault="008171FE" w:rsidP="008D5726">
            <w:pPr>
              <w:jc w:val="center"/>
              <w:rPr>
                <w:rFonts w:ascii="Times New Roman" w:hAnsi="Times New Roman" w:cs="Times New Roman"/>
                <w:sz w:val="20"/>
                <w:szCs w:val="20"/>
              </w:rPr>
            </w:pPr>
            <w:r w:rsidRPr="005509B6">
              <w:rPr>
                <w:rFonts w:ascii="Times New Roman" w:hAnsi="Times New Roman" w:cs="Times New Roman"/>
                <w:sz w:val="20"/>
                <w:szCs w:val="20"/>
              </w:rPr>
              <w:t>:</w:t>
            </w:r>
          </w:p>
        </w:tc>
        <w:tc>
          <w:tcPr>
            <w:tcW w:w="4812" w:type="dxa"/>
            <w:vAlign w:val="center"/>
          </w:tcPr>
          <w:p w:rsidR="008171FE" w:rsidRPr="005509B6" w:rsidRDefault="008171FE" w:rsidP="008D5726">
            <w:pPr>
              <w:rPr>
                <w:rFonts w:ascii="Times New Roman" w:hAnsi="Times New Roman" w:cs="Times New Roman"/>
                <w:b/>
                <w:sz w:val="20"/>
                <w:szCs w:val="20"/>
                <w:u w:val="single"/>
              </w:rPr>
            </w:pPr>
          </w:p>
        </w:tc>
      </w:tr>
      <w:tr w:rsidR="00E51466" w:rsidRPr="005509B6" w:rsidTr="008C630F">
        <w:trPr>
          <w:jc w:val="center"/>
        </w:trPr>
        <w:tc>
          <w:tcPr>
            <w:tcW w:w="3349" w:type="dxa"/>
            <w:vAlign w:val="center"/>
          </w:tcPr>
          <w:p w:rsidR="008171FE" w:rsidRPr="005509B6" w:rsidRDefault="008171FE" w:rsidP="008D5726">
            <w:pPr>
              <w:rPr>
                <w:rFonts w:ascii="Times New Roman" w:hAnsi="Times New Roman" w:cs="Times New Roman"/>
                <w:sz w:val="20"/>
                <w:szCs w:val="20"/>
              </w:rPr>
            </w:pPr>
            <w:r w:rsidRPr="005509B6">
              <w:rPr>
                <w:rFonts w:ascii="Times New Roman" w:hAnsi="Times New Roman" w:cs="Times New Roman"/>
                <w:sz w:val="20"/>
                <w:szCs w:val="20"/>
              </w:rPr>
              <w:t>Diğer personel</w:t>
            </w:r>
          </w:p>
        </w:tc>
        <w:tc>
          <w:tcPr>
            <w:tcW w:w="251" w:type="dxa"/>
            <w:vAlign w:val="center"/>
          </w:tcPr>
          <w:p w:rsidR="008171FE" w:rsidRPr="005509B6" w:rsidRDefault="008171FE" w:rsidP="008D5726">
            <w:pPr>
              <w:jc w:val="center"/>
              <w:rPr>
                <w:rFonts w:ascii="Times New Roman" w:hAnsi="Times New Roman" w:cs="Times New Roman"/>
                <w:sz w:val="20"/>
                <w:szCs w:val="20"/>
              </w:rPr>
            </w:pPr>
            <w:r w:rsidRPr="005509B6">
              <w:rPr>
                <w:rFonts w:ascii="Times New Roman" w:hAnsi="Times New Roman" w:cs="Times New Roman"/>
                <w:sz w:val="20"/>
                <w:szCs w:val="20"/>
              </w:rPr>
              <w:t>:</w:t>
            </w:r>
          </w:p>
        </w:tc>
        <w:tc>
          <w:tcPr>
            <w:tcW w:w="4812" w:type="dxa"/>
            <w:vAlign w:val="center"/>
          </w:tcPr>
          <w:p w:rsidR="008171FE" w:rsidRPr="005509B6" w:rsidRDefault="008171FE" w:rsidP="008D5726">
            <w:pPr>
              <w:rPr>
                <w:rFonts w:ascii="Times New Roman" w:hAnsi="Times New Roman" w:cs="Times New Roman"/>
                <w:b/>
                <w:sz w:val="20"/>
                <w:szCs w:val="20"/>
                <w:u w:val="single"/>
              </w:rPr>
            </w:pPr>
          </w:p>
        </w:tc>
      </w:tr>
    </w:tbl>
    <w:p w:rsidR="00E51466" w:rsidRPr="000147C8" w:rsidRDefault="00D458A5" w:rsidP="00133D9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E51466" w:rsidRPr="000147C8">
        <w:rPr>
          <w:rFonts w:ascii="Times New Roman" w:hAnsi="Times New Roman" w:cs="Times New Roman"/>
          <w:b/>
          <w:sz w:val="24"/>
          <w:szCs w:val="24"/>
          <w:u w:val="single"/>
        </w:rPr>
        <w:t xml:space="preserve">KURULUŞUN FİZİKİ DURUMU: </w:t>
      </w:r>
    </w:p>
    <w:p w:rsidR="00E51466" w:rsidRPr="00557E37" w:rsidRDefault="00D458A5" w:rsidP="00557E37">
      <w:pPr>
        <w:pStyle w:val="ListeParagraf"/>
        <w:numPr>
          <w:ilvl w:val="0"/>
          <w:numId w:val="6"/>
        </w:numPr>
        <w:tabs>
          <w:tab w:val="left" w:pos="993"/>
        </w:tabs>
        <w:spacing w:before="120" w:after="120" w:line="240" w:lineRule="auto"/>
        <w:ind w:left="0" w:firstLine="709"/>
        <w:jc w:val="both"/>
        <w:rPr>
          <w:rFonts w:ascii="Times New Roman" w:hAnsi="Times New Roman" w:cs="Times New Roman"/>
          <w:sz w:val="24"/>
          <w:szCs w:val="24"/>
          <w:shd w:val="clear" w:color="auto" w:fill="FFFFFF"/>
        </w:rPr>
      </w:pPr>
      <w:r w:rsidRPr="00557E37">
        <w:rPr>
          <w:rFonts w:ascii="Times New Roman" w:hAnsi="Times New Roman" w:cs="Times New Roman"/>
          <w:sz w:val="24"/>
          <w:szCs w:val="24"/>
          <w:shd w:val="clear" w:color="auto" w:fill="FFFFFF"/>
        </w:rPr>
        <w:t>Kuruluş bina ve bahçesi</w:t>
      </w:r>
      <w:r w:rsidR="00E51466" w:rsidRPr="00557E37">
        <w:rPr>
          <w:rFonts w:ascii="Times New Roman" w:hAnsi="Times New Roman" w:cs="Times New Roman"/>
          <w:sz w:val="24"/>
          <w:szCs w:val="24"/>
          <w:shd w:val="clear" w:color="auto" w:fill="FFFFFF"/>
        </w:rPr>
        <w:t xml:space="preserve"> temiz, b</w:t>
      </w:r>
      <w:r w:rsidRPr="00557E37">
        <w:rPr>
          <w:rFonts w:ascii="Times New Roman" w:hAnsi="Times New Roman" w:cs="Times New Roman"/>
          <w:sz w:val="24"/>
          <w:szCs w:val="24"/>
          <w:shd w:val="clear" w:color="auto" w:fill="FFFFFF"/>
        </w:rPr>
        <w:t xml:space="preserve">akımlı ve düzenli mi, erişilebilirlik kriterlerine uygun mu? </w:t>
      </w:r>
    </w:p>
    <w:p w:rsidR="00E51466" w:rsidRPr="00557E37" w:rsidRDefault="00E51466" w:rsidP="00557E37">
      <w:pPr>
        <w:pStyle w:val="ListeParagraf"/>
        <w:numPr>
          <w:ilvl w:val="0"/>
          <w:numId w:val="6"/>
        </w:numPr>
        <w:tabs>
          <w:tab w:val="left" w:pos="993"/>
        </w:tabs>
        <w:spacing w:before="120" w:after="120" w:line="240" w:lineRule="auto"/>
        <w:ind w:left="0" w:firstLine="709"/>
        <w:jc w:val="both"/>
        <w:rPr>
          <w:rFonts w:ascii="Times New Roman" w:hAnsi="Times New Roman" w:cs="Times New Roman"/>
          <w:sz w:val="24"/>
          <w:szCs w:val="24"/>
          <w:shd w:val="clear" w:color="auto" w:fill="FFFFFF"/>
        </w:rPr>
      </w:pPr>
      <w:r w:rsidRPr="000147C8">
        <w:rPr>
          <w:rFonts w:ascii="Times New Roman" w:hAnsi="Times New Roman" w:cs="Times New Roman"/>
          <w:sz w:val="24"/>
          <w:szCs w:val="24"/>
          <w:shd w:val="clear" w:color="auto" w:fill="FFFFFF"/>
        </w:rPr>
        <w:t>-Hizmet binası ve bah</w:t>
      </w:r>
      <w:r w:rsidR="00AF6088">
        <w:rPr>
          <w:rFonts w:ascii="Times New Roman" w:hAnsi="Times New Roman" w:cs="Times New Roman"/>
          <w:sz w:val="24"/>
          <w:szCs w:val="24"/>
          <w:shd w:val="clear" w:color="auto" w:fill="FFFFFF"/>
        </w:rPr>
        <w:t xml:space="preserve">çesi için </w:t>
      </w:r>
      <w:r w:rsidR="00D458A5">
        <w:rPr>
          <w:rFonts w:ascii="Times New Roman" w:hAnsi="Times New Roman" w:cs="Times New Roman"/>
          <w:sz w:val="24"/>
          <w:szCs w:val="24"/>
          <w:shd w:val="clear" w:color="auto" w:fill="FFFFFF"/>
        </w:rPr>
        <w:t xml:space="preserve">aşağıda sayılan </w:t>
      </w:r>
      <w:r w:rsidR="00AF6088">
        <w:rPr>
          <w:rFonts w:ascii="Times New Roman" w:hAnsi="Times New Roman" w:cs="Times New Roman"/>
          <w:sz w:val="24"/>
          <w:szCs w:val="24"/>
          <w:shd w:val="clear" w:color="auto" w:fill="FFFFFF"/>
        </w:rPr>
        <w:t xml:space="preserve">güvenlik </w:t>
      </w:r>
      <w:r w:rsidR="00D458A5">
        <w:rPr>
          <w:rFonts w:ascii="Times New Roman" w:hAnsi="Times New Roman" w:cs="Times New Roman"/>
          <w:sz w:val="24"/>
          <w:szCs w:val="24"/>
          <w:shd w:val="clear" w:color="auto" w:fill="FFFFFF"/>
        </w:rPr>
        <w:t xml:space="preserve">önlemleri alınmış mı? </w:t>
      </w:r>
    </w:p>
    <w:p w:rsidR="00D458A5" w:rsidRDefault="00D458A5" w:rsidP="003310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a-Kamera sistemi</w:t>
      </w:r>
      <w:r w:rsidR="00E51466" w:rsidRPr="00D458A5">
        <w:rPr>
          <w:rFonts w:ascii="Times New Roman" w:hAnsi="Times New Roman" w:cs="Times New Roman"/>
          <w:sz w:val="24"/>
          <w:szCs w:val="24"/>
        </w:rPr>
        <w:t xml:space="preserve"> dış alanda kayıt yapan geniş açılı kameralar ve monitörden, iç alanda ise giriş, kori</w:t>
      </w:r>
      <w:r>
        <w:rPr>
          <w:rFonts w:ascii="Times New Roman" w:hAnsi="Times New Roman" w:cs="Times New Roman"/>
          <w:sz w:val="24"/>
          <w:szCs w:val="24"/>
        </w:rPr>
        <w:t xml:space="preserve">dorlar, mutfak ve salonda kör nokta kalmayacak şekilde kayıt </w:t>
      </w:r>
      <w:r w:rsidR="00E51466" w:rsidRPr="00D458A5">
        <w:rPr>
          <w:rFonts w:ascii="Times New Roman" w:hAnsi="Times New Roman" w:cs="Times New Roman"/>
          <w:sz w:val="24"/>
          <w:szCs w:val="24"/>
        </w:rPr>
        <w:t>yapan kamer</w:t>
      </w:r>
      <w:r>
        <w:rPr>
          <w:rFonts w:ascii="Times New Roman" w:hAnsi="Times New Roman" w:cs="Times New Roman"/>
          <w:sz w:val="24"/>
          <w:szCs w:val="24"/>
        </w:rPr>
        <w:t>alar ve monitörlerden oluşuyor mu</w:t>
      </w:r>
      <w:r w:rsidR="00E51466" w:rsidRPr="00D458A5">
        <w:rPr>
          <w:rFonts w:ascii="Times New Roman" w:hAnsi="Times New Roman" w:cs="Times New Roman"/>
          <w:sz w:val="24"/>
          <w:szCs w:val="24"/>
        </w:rPr>
        <w:t>,</w:t>
      </w:r>
      <w:r w:rsidR="00133D98" w:rsidRPr="00D458A5">
        <w:rPr>
          <w:rFonts w:ascii="Times New Roman" w:hAnsi="Times New Roman" w:cs="Times New Roman"/>
          <w:sz w:val="24"/>
          <w:szCs w:val="24"/>
        </w:rPr>
        <w:t xml:space="preserve"> en az 1 ay süre kayıt ya</w:t>
      </w:r>
      <w:r>
        <w:rPr>
          <w:rFonts w:ascii="Times New Roman" w:hAnsi="Times New Roman" w:cs="Times New Roman"/>
          <w:sz w:val="24"/>
          <w:szCs w:val="24"/>
        </w:rPr>
        <w:t>pıyor mu?</w:t>
      </w:r>
    </w:p>
    <w:p w:rsidR="00D458A5" w:rsidRDefault="00D458A5" w:rsidP="003310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b-İhata duvarı tüm bina alanını kapsıyor mu</w:t>
      </w:r>
      <w:r w:rsidR="00E51466" w:rsidRPr="00D458A5">
        <w:rPr>
          <w:rFonts w:ascii="Times New Roman" w:hAnsi="Times New Roman" w:cs="Times New Roman"/>
          <w:sz w:val="24"/>
          <w:szCs w:val="24"/>
        </w:rPr>
        <w:t>,</w:t>
      </w:r>
      <w:r>
        <w:rPr>
          <w:rFonts w:ascii="Times New Roman" w:hAnsi="Times New Roman" w:cs="Times New Roman"/>
          <w:sz w:val="24"/>
          <w:szCs w:val="24"/>
        </w:rPr>
        <w:t xml:space="preserve"> bahçe kapısı çıkışı için güvenlik önlemi alınmış mı?</w:t>
      </w:r>
    </w:p>
    <w:p w:rsidR="00D458A5" w:rsidRDefault="00D458A5" w:rsidP="003310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c-Elektrik tesisatı</w:t>
      </w:r>
      <w:r w:rsidR="00E51466" w:rsidRPr="00D458A5">
        <w:rPr>
          <w:rFonts w:ascii="Times New Roman" w:hAnsi="Times New Roman" w:cs="Times New Roman"/>
          <w:sz w:val="24"/>
          <w:szCs w:val="24"/>
        </w:rPr>
        <w:t xml:space="preserve"> yılda en az 1 </w:t>
      </w:r>
      <w:r>
        <w:rPr>
          <w:rFonts w:ascii="Times New Roman" w:hAnsi="Times New Roman" w:cs="Times New Roman"/>
          <w:sz w:val="24"/>
          <w:szCs w:val="24"/>
        </w:rPr>
        <w:t>kez kontrol ettirilip rapor alınıyor mu?</w:t>
      </w:r>
    </w:p>
    <w:p w:rsidR="00D458A5" w:rsidRDefault="00D458A5" w:rsidP="003310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d-Yangın uyarı ve alarm sistemi, </w:t>
      </w:r>
      <w:r w:rsidR="00E51466" w:rsidRPr="00D458A5">
        <w:rPr>
          <w:rFonts w:ascii="Times New Roman" w:hAnsi="Times New Roman" w:cs="Times New Roman"/>
          <w:sz w:val="24"/>
          <w:szCs w:val="24"/>
        </w:rPr>
        <w:t>yang</w:t>
      </w:r>
      <w:r>
        <w:rPr>
          <w:rFonts w:ascii="Times New Roman" w:hAnsi="Times New Roman" w:cs="Times New Roman"/>
          <w:sz w:val="24"/>
          <w:szCs w:val="24"/>
        </w:rPr>
        <w:t>ın söndürme tüp ve hortumları</w:t>
      </w:r>
      <w:r w:rsidR="00E51466" w:rsidRPr="00D458A5">
        <w:rPr>
          <w:rFonts w:ascii="Times New Roman" w:hAnsi="Times New Roman" w:cs="Times New Roman"/>
          <w:sz w:val="24"/>
          <w:szCs w:val="24"/>
        </w:rPr>
        <w:t xml:space="preserve"> dolu ve çalışır </w:t>
      </w:r>
      <w:r>
        <w:rPr>
          <w:rFonts w:ascii="Times New Roman" w:hAnsi="Times New Roman" w:cs="Times New Roman"/>
          <w:sz w:val="24"/>
          <w:szCs w:val="24"/>
        </w:rPr>
        <w:t>durumda mı?</w:t>
      </w:r>
    </w:p>
    <w:p w:rsidR="00E51466" w:rsidRPr="00D458A5" w:rsidRDefault="00D458A5" w:rsidP="003310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lang w:eastAsia="tr-TR"/>
        </w:rPr>
        <w:t>B</w:t>
      </w:r>
      <w:r w:rsidR="00AF6088" w:rsidRPr="00D458A5">
        <w:rPr>
          <w:rFonts w:ascii="Times New Roman" w:eastAsia="Times New Roman" w:hAnsi="Times New Roman" w:cs="Times New Roman"/>
          <w:sz w:val="24"/>
          <w:szCs w:val="24"/>
          <w:lang w:eastAsia="tr-TR"/>
        </w:rPr>
        <w:t xml:space="preserve">alkon, merdiven boşluğu, pencere ve kapılarda </w:t>
      </w:r>
      <w:r w:rsidR="0033101F">
        <w:rPr>
          <w:rFonts w:ascii="Times New Roman" w:eastAsia="Times New Roman" w:hAnsi="Times New Roman" w:cs="Times New Roman"/>
          <w:sz w:val="24"/>
          <w:szCs w:val="24"/>
          <w:lang w:eastAsia="tr-TR"/>
        </w:rPr>
        <w:t xml:space="preserve">düşmeyi engelleyici tedbirler alınmış mı? </w:t>
      </w:r>
    </w:p>
    <w:p w:rsidR="0048303E" w:rsidRPr="00907FDD" w:rsidRDefault="0074395D" w:rsidP="00133D98">
      <w:pPr>
        <w:spacing w:before="120" w:after="120" w:line="240" w:lineRule="auto"/>
        <w:ind w:firstLine="709"/>
        <w:jc w:val="both"/>
        <w:rPr>
          <w:rFonts w:ascii="Times New Roman" w:hAnsi="Times New Roman" w:cs="Times New Roman"/>
          <w:b/>
          <w:sz w:val="24"/>
          <w:szCs w:val="24"/>
          <w:u w:val="single"/>
        </w:rPr>
      </w:pPr>
      <w:r w:rsidRPr="00907FDD">
        <w:rPr>
          <w:rFonts w:ascii="Times New Roman" w:hAnsi="Times New Roman" w:cs="Times New Roman"/>
          <w:b/>
          <w:sz w:val="24"/>
          <w:szCs w:val="24"/>
          <w:u w:val="single"/>
        </w:rPr>
        <w:t>4</w:t>
      </w:r>
      <w:r w:rsidR="0033101F">
        <w:rPr>
          <w:rFonts w:ascii="Times New Roman" w:hAnsi="Times New Roman" w:cs="Times New Roman"/>
          <w:b/>
          <w:sz w:val="24"/>
          <w:szCs w:val="24"/>
          <w:u w:val="single"/>
        </w:rPr>
        <w:t>-</w:t>
      </w:r>
      <w:r w:rsidR="009436E3" w:rsidRPr="00907FDD">
        <w:rPr>
          <w:rFonts w:ascii="Times New Roman" w:hAnsi="Times New Roman" w:cs="Times New Roman"/>
          <w:b/>
          <w:sz w:val="24"/>
          <w:szCs w:val="24"/>
          <w:u w:val="single"/>
        </w:rPr>
        <w:t>YÖNETİM HİZMETLERİ İLE İLGİLİ HUSUSLAR</w:t>
      </w:r>
    </w:p>
    <w:p w:rsidR="00907FDD" w:rsidRPr="00907FDD" w:rsidRDefault="00907FDD" w:rsidP="00557E37">
      <w:pPr>
        <w:pStyle w:val="ListeParagraf"/>
        <w:numPr>
          <w:ilvl w:val="0"/>
          <w:numId w:val="6"/>
        </w:numPr>
        <w:tabs>
          <w:tab w:val="left" w:pos="993"/>
        </w:tabs>
        <w:spacing w:before="120" w:after="120" w:line="240" w:lineRule="auto"/>
        <w:ind w:left="0" w:firstLine="709"/>
        <w:jc w:val="both"/>
        <w:rPr>
          <w:rFonts w:ascii="Times New Roman" w:eastAsia="Times New Roman" w:hAnsi="Times New Roman" w:cs="Times New Roman"/>
          <w:sz w:val="24"/>
          <w:szCs w:val="24"/>
          <w:lang w:eastAsia="tr-TR"/>
        </w:rPr>
      </w:pPr>
      <w:r w:rsidRPr="00907FDD">
        <w:rPr>
          <w:rFonts w:ascii="Times New Roman" w:eastAsia="Times New Roman" w:hAnsi="Times New Roman" w:cs="Times New Roman"/>
          <w:sz w:val="24"/>
          <w:szCs w:val="24"/>
          <w:lang w:eastAsia="tr-TR"/>
        </w:rPr>
        <w:t>Engelli Bireylere Yönelik Özel Bakım Merkezleri Yönetmeliği’nin 5.</w:t>
      </w:r>
      <w:r w:rsidR="00491E9F">
        <w:rPr>
          <w:rFonts w:ascii="Times New Roman" w:eastAsia="Times New Roman" w:hAnsi="Times New Roman" w:cs="Times New Roman"/>
          <w:sz w:val="24"/>
          <w:szCs w:val="24"/>
          <w:lang w:eastAsia="tr-TR"/>
        </w:rPr>
        <w:t xml:space="preserve"> </w:t>
      </w:r>
      <w:r w:rsidRPr="00907FDD">
        <w:rPr>
          <w:rFonts w:ascii="Times New Roman" w:eastAsia="Times New Roman" w:hAnsi="Times New Roman" w:cs="Times New Roman"/>
          <w:sz w:val="24"/>
          <w:szCs w:val="24"/>
          <w:lang w:eastAsia="tr-TR"/>
        </w:rPr>
        <w:t>maddesi gereğince; Merkezin açılış dosyasında aşağıd</w:t>
      </w:r>
      <w:r w:rsidR="00491E9F">
        <w:rPr>
          <w:rFonts w:ascii="Times New Roman" w:eastAsia="Times New Roman" w:hAnsi="Times New Roman" w:cs="Times New Roman"/>
          <w:sz w:val="24"/>
          <w:szCs w:val="24"/>
          <w:lang w:eastAsia="tr-TR"/>
        </w:rPr>
        <w:t>a sayılan belgeler bulunuyor mu</w:t>
      </w:r>
      <w:r w:rsidRPr="00907FDD">
        <w:rPr>
          <w:rFonts w:ascii="Times New Roman" w:eastAsia="Times New Roman" w:hAnsi="Times New Roman" w:cs="Times New Roman"/>
          <w:sz w:val="24"/>
          <w:szCs w:val="24"/>
          <w:lang w:eastAsia="tr-TR"/>
        </w:rPr>
        <w:t xml:space="preserve">?  </w:t>
      </w:r>
    </w:p>
    <w:p w:rsidR="00907FDD" w:rsidRPr="001F34C1" w:rsidRDefault="007C69F5" w:rsidP="001F34C1">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907FDD" w:rsidRPr="001F34C1">
        <w:rPr>
          <w:rFonts w:ascii="Times New Roman" w:eastAsia="Times New Roman" w:hAnsi="Times New Roman" w:cs="Times New Roman"/>
          <w:sz w:val="24"/>
          <w:szCs w:val="24"/>
          <w:lang w:eastAsia="tr-TR"/>
        </w:rPr>
        <w:t>Binanın tapu senedi veya kullanım hakkının elde edildiğine dair sözleşme örneği,</w:t>
      </w:r>
    </w:p>
    <w:p w:rsidR="00907FDD" w:rsidRPr="001F34C1" w:rsidRDefault="007C69F5" w:rsidP="001F34C1">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907FDD" w:rsidRPr="001F34C1">
        <w:rPr>
          <w:rFonts w:ascii="Times New Roman" w:eastAsia="Times New Roman" w:hAnsi="Times New Roman" w:cs="Times New Roman"/>
          <w:sz w:val="24"/>
          <w:szCs w:val="24"/>
          <w:lang w:eastAsia="tr-TR"/>
        </w:rPr>
        <w:t>Binanın depreme dayanıklılık raporu ve gerektiğinde yapı kullanma izin belgesi örneği,</w:t>
      </w:r>
    </w:p>
    <w:p w:rsidR="00907FDD" w:rsidRPr="001F34C1" w:rsidRDefault="007C69F5" w:rsidP="001F34C1">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907FDD" w:rsidRPr="001F34C1">
        <w:rPr>
          <w:rFonts w:ascii="Times New Roman" w:eastAsia="Times New Roman" w:hAnsi="Times New Roman" w:cs="Times New Roman"/>
          <w:sz w:val="24"/>
          <w:szCs w:val="24"/>
          <w:lang w:eastAsia="tr-TR"/>
        </w:rPr>
        <w:t>Merkezin yerleşimini ve hizmet bölümlerini gösterir kroki ile yetkili birimlerden alınacak onaylı mimari proje örneği,</w:t>
      </w:r>
    </w:p>
    <w:p w:rsidR="00907FDD" w:rsidRPr="001F34C1" w:rsidRDefault="007C69F5" w:rsidP="001F34C1">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907FDD" w:rsidRPr="001F34C1">
        <w:rPr>
          <w:rFonts w:ascii="Times New Roman" w:eastAsia="Times New Roman" w:hAnsi="Times New Roman" w:cs="Times New Roman"/>
          <w:sz w:val="24"/>
          <w:szCs w:val="24"/>
          <w:lang w:eastAsia="tr-TR"/>
        </w:rPr>
        <w:t>Tefrişten sonra merkezin hizmet bölümlerini, kullanım alanlarını, dış cephesini ve tabelasını gösteren fotoğraflar veya farklı formatlarda görüntü kayıtları,</w:t>
      </w:r>
    </w:p>
    <w:p w:rsidR="00907FDD" w:rsidRPr="001F34C1" w:rsidRDefault="007C69F5" w:rsidP="007C69F5">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907FDD" w:rsidRPr="001F34C1">
        <w:rPr>
          <w:rFonts w:ascii="Times New Roman" w:eastAsia="Times New Roman" w:hAnsi="Times New Roman" w:cs="Times New Roman"/>
          <w:sz w:val="24"/>
          <w:szCs w:val="24"/>
          <w:lang w:eastAsia="tr-TR"/>
        </w:rPr>
        <w:t>Merkezin, 19/12/2007 tarihli ve 26735 sayılı Resmî Gazete’de yayımlanan Binaların Yangından Korunması Hakkında Yönetmelik hükümlerine uygun olduğuna dair rapor,</w:t>
      </w:r>
    </w:p>
    <w:p w:rsidR="003A2C48" w:rsidRPr="003A2C48" w:rsidRDefault="007C69F5" w:rsidP="007C69F5">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907FDD" w:rsidRPr="001F34C1">
        <w:rPr>
          <w:rFonts w:ascii="Times New Roman" w:eastAsia="Times New Roman" w:hAnsi="Times New Roman" w:cs="Times New Roman"/>
          <w:sz w:val="24"/>
          <w:szCs w:val="24"/>
          <w:lang w:eastAsia="tr-TR"/>
        </w:rPr>
        <w:t>Binanın asayiş ve trafik emniyetine uygun bir yerleşim alanında olduğuna dair rapor.</w:t>
      </w:r>
    </w:p>
    <w:p w:rsidR="007C69F5" w:rsidRDefault="001B0627" w:rsidP="00557E37">
      <w:pPr>
        <w:pStyle w:val="ListeParagraf"/>
        <w:numPr>
          <w:ilvl w:val="0"/>
          <w:numId w:val="6"/>
        </w:numPr>
        <w:tabs>
          <w:tab w:val="left" w:pos="993"/>
        </w:tabs>
        <w:spacing w:before="120" w:after="120" w:line="240" w:lineRule="auto"/>
        <w:ind w:left="0" w:firstLine="709"/>
        <w:jc w:val="both"/>
        <w:rPr>
          <w:rFonts w:ascii="Times New Roman" w:eastAsia="Times New Roman" w:hAnsi="Times New Roman" w:cs="Times New Roman"/>
          <w:sz w:val="24"/>
          <w:szCs w:val="24"/>
          <w:lang w:eastAsia="tr-TR"/>
        </w:rPr>
      </w:pPr>
      <w:r w:rsidRPr="001B0627">
        <w:rPr>
          <w:rFonts w:ascii="Times New Roman" w:eastAsia="Times New Roman" w:hAnsi="Times New Roman" w:cs="Times New Roman"/>
          <w:sz w:val="24"/>
          <w:szCs w:val="24"/>
          <w:lang w:eastAsia="tr-TR"/>
        </w:rPr>
        <w:t>Yönetmelik 31 ve 32.</w:t>
      </w:r>
      <w:r w:rsidR="005F41A7">
        <w:rPr>
          <w:rFonts w:ascii="Times New Roman" w:eastAsia="Times New Roman" w:hAnsi="Times New Roman" w:cs="Times New Roman"/>
          <w:sz w:val="24"/>
          <w:szCs w:val="24"/>
          <w:lang w:eastAsia="tr-TR"/>
        </w:rPr>
        <w:t xml:space="preserve"> </w:t>
      </w:r>
      <w:r w:rsidRPr="001B0627">
        <w:rPr>
          <w:rFonts w:ascii="Times New Roman" w:eastAsia="Times New Roman" w:hAnsi="Times New Roman" w:cs="Times New Roman"/>
          <w:sz w:val="24"/>
          <w:szCs w:val="24"/>
          <w:lang w:eastAsia="tr-TR"/>
        </w:rPr>
        <w:t xml:space="preserve">maddeler gereğince; Sorumlu müdürün görevden veya izne ayrılması halinde durum aynı gün vekalet edecek kişi bilgisi ile birlikte İl Müdürlüğüne bildiriyor mu?  </w:t>
      </w:r>
    </w:p>
    <w:p w:rsidR="00AB33D1" w:rsidRPr="007C69F5" w:rsidRDefault="007C69F5" w:rsidP="00557E37">
      <w:pPr>
        <w:pStyle w:val="ListeParagraf"/>
        <w:numPr>
          <w:ilvl w:val="0"/>
          <w:numId w:val="6"/>
        </w:numPr>
        <w:tabs>
          <w:tab w:val="left" w:pos="993"/>
        </w:tabs>
        <w:spacing w:before="120" w:after="120" w:line="240" w:lineRule="auto"/>
        <w:ind w:left="0" w:firstLine="709"/>
        <w:jc w:val="both"/>
        <w:rPr>
          <w:rFonts w:ascii="Times New Roman" w:eastAsia="Times New Roman" w:hAnsi="Times New Roman" w:cs="Times New Roman"/>
          <w:sz w:val="24"/>
          <w:szCs w:val="24"/>
          <w:lang w:eastAsia="tr-TR"/>
        </w:rPr>
      </w:pPr>
      <w:r w:rsidRPr="007C69F5">
        <w:rPr>
          <w:rFonts w:ascii="Times New Roman" w:eastAsia="Times New Roman" w:hAnsi="Times New Roman" w:cs="Times New Roman"/>
          <w:sz w:val="24"/>
          <w:szCs w:val="24"/>
          <w:lang w:eastAsia="tr-TR"/>
        </w:rPr>
        <w:t>Yönetmelik 38.</w:t>
      </w:r>
      <w:r w:rsidR="005F41A7">
        <w:rPr>
          <w:rFonts w:ascii="Times New Roman" w:eastAsia="Times New Roman" w:hAnsi="Times New Roman" w:cs="Times New Roman"/>
          <w:sz w:val="24"/>
          <w:szCs w:val="24"/>
          <w:lang w:eastAsia="tr-TR"/>
        </w:rPr>
        <w:t xml:space="preserve"> </w:t>
      </w:r>
      <w:r w:rsidRPr="007C69F5">
        <w:rPr>
          <w:rFonts w:ascii="Times New Roman" w:eastAsia="Times New Roman" w:hAnsi="Times New Roman" w:cs="Times New Roman"/>
          <w:sz w:val="24"/>
          <w:szCs w:val="24"/>
          <w:lang w:eastAsia="tr-TR"/>
        </w:rPr>
        <w:t>madde gereğince; Merkezden ayrılan, vefat eden, görevine son verilen, yıllık veya sağlık iznine ay</w:t>
      </w:r>
      <w:r>
        <w:rPr>
          <w:rFonts w:ascii="Times New Roman" w:eastAsia="Times New Roman" w:hAnsi="Times New Roman" w:cs="Times New Roman"/>
          <w:sz w:val="24"/>
          <w:szCs w:val="24"/>
          <w:lang w:eastAsia="tr-TR"/>
        </w:rPr>
        <w:t>rılan personel aynı gün içinde İl Müdürlüğüne bildiriliyor mu?</w:t>
      </w:r>
    </w:p>
    <w:p w:rsidR="000F0E69" w:rsidRPr="003E6071" w:rsidRDefault="000F0E69" w:rsidP="00557E37">
      <w:pPr>
        <w:pStyle w:val="ListeParagraf"/>
        <w:numPr>
          <w:ilvl w:val="0"/>
          <w:numId w:val="6"/>
        </w:numPr>
        <w:tabs>
          <w:tab w:val="left" w:pos="993"/>
        </w:tabs>
        <w:spacing w:before="120" w:after="120" w:line="240" w:lineRule="auto"/>
        <w:ind w:left="0" w:firstLine="709"/>
        <w:jc w:val="both"/>
        <w:rPr>
          <w:rFonts w:ascii="Times New Roman" w:eastAsia="Times New Roman" w:hAnsi="Times New Roman" w:cs="Times New Roman"/>
          <w:sz w:val="24"/>
          <w:szCs w:val="24"/>
          <w:lang w:eastAsia="tr-TR"/>
        </w:rPr>
      </w:pPr>
      <w:r w:rsidRPr="003E6071">
        <w:rPr>
          <w:rFonts w:ascii="Times New Roman" w:eastAsia="Times New Roman" w:hAnsi="Times New Roman" w:cs="Times New Roman"/>
          <w:sz w:val="24"/>
          <w:szCs w:val="24"/>
          <w:lang w:eastAsia="tr-TR"/>
        </w:rPr>
        <w:lastRenderedPageBreak/>
        <w:t>Yönetmelik 34.</w:t>
      </w:r>
      <w:r w:rsidR="005F41A7">
        <w:rPr>
          <w:rFonts w:ascii="Times New Roman" w:eastAsia="Times New Roman" w:hAnsi="Times New Roman" w:cs="Times New Roman"/>
          <w:sz w:val="24"/>
          <w:szCs w:val="24"/>
          <w:lang w:eastAsia="tr-TR"/>
        </w:rPr>
        <w:t xml:space="preserve"> </w:t>
      </w:r>
      <w:r w:rsidRPr="003E6071">
        <w:rPr>
          <w:rFonts w:ascii="Times New Roman" w:eastAsia="Times New Roman" w:hAnsi="Times New Roman" w:cs="Times New Roman"/>
          <w:sz w:val="24"/>
          <w:szCs w:val="24"/>
          <w:lang w:eastAsia="tr-TR"/>
        </w:rPr>
        <w:t xml:space="preserve">madde gereğince; Çalıştırılması zorunlu personel sayısına riayet ediliyor mu? </w:t>
      </w:r>
    </w:p>
    <w:p w:rsidR="003E6071" w:rsidRPr="005F41A7" w:rsidRDefault="003E6071" w:rsidP="003E6071">
      <w:pPr>
        <w:spacing w:after="0" w:line="240" w:lineRule="atLeast"/>
        <w:ind w:firstLine="576"/>
        <w:jc w:val="both"/>
        <w:rPr>
          <w:rFonts w:ascii="Times New Roman" w:eastAsia="Times New Roman" w:hAnsi="Times New Roman" w:cs="Times New Roman"/>
          <w:i/>
          <w:sz w:val="24"/>
          <w:szCs w:val="24"/>
          <w:lang w:eastAsia="tr-TR"/>
        </w:rPr>
      </w:pPr>
      <w:r w:rsidRPr="005F41A7">
        <w:rPr>
          <w:rFonts w:ascii="Times New Roman" w:eastAsia="Times New Roman" w:hAnsi="Times New Roman" w:cs="Times New Roman"/>
          <w:i/>
          <w:sz w:val="24"/>
          <w:szCs w:val="24"/>
          <w:lang w:eastAsia="tr-TR"/>
        </w:rPr>
        <w:t>(a-Yatılı hizmet veren merkezlerde; 08.00-16.00 saatleri arasında bakılan her otuz altı engelli birey için bir mesleki personel ve bir sağlık personeli çalıştırılır. 08.00-16.00 saatleri haricindeki çalışma saatlerinde ise nöbet sorumlusu olarak bir sağlık personeli çalıştırılır. 4857 sayılı Kanunda belirtilen çalışma saatleri ve fazla çalışma saatlerini aşmayacak şekilde görevlendirilmek üzere her merkezde en az 3 nöbet personeli görevlendirilir.</w:t>
      </w:r>
    </w:p>
    <w:p w:rsidR="003E6071" w:rsidRPr="005F41A7" w:rsidRDefault="003E6071" w:rsidP="003E6071">
      <w:pPr>
        <w:spacing w:after="0" w:line="240" w:lineRule="atLeast"/>
        <w:ind w:firstLine="576"/>
        <w:jc w:val="both"/>
        <w:rPr>
          <w:rFonts w:ascii="Times New Roman" w:eastAsia="Times New Roman" w:hAnsi="Times New Roman" w:cs="Times New Roman"/>
          <w:i/>
          <w:sz w:val="24"/>
          <w:szCs w:val="24"/>
          <w:lang w:eastAsia="tr-TR"/>
        </w:rPr>
      </w:pPr>
      <w:r w:rsidRPr="005F41A7">
        <w:rPr>
          <w:rFonts w:ascii="Times New Roman" w:eastAsia="Times New Roman" w:hAnsi="Times New Roman" w:cs="Times New Roman"/>
          <w:i/>
          <w:sz w:val="24"/>
          <w:szCs w:val="24"/>
          <w:lang w:eastAsia="tr-TR"/>
        </w:rPr>
        <w:t xml:space="preserve">b-Engelli birey sayısı 12’yi geçtikten sonra çalıştırılacak bakıcı personel sayısı merkezde bakılan engelli birey sayısının üçte birinden az olamaz. Hesaplamada küsuratlı sayılar bir üst sayıya tamamlanır. </w:t>
      </w:r>
    </w:p>
    <w:p w:rsidR="003E6071" w:rsidRPr="005F41A7" w:rsidRDefault="003E6071" w:rsidP="003E6071">
      <w:pPr>
        <w:spacing w:after="0" w:line="240" w:lineRule="atLeast"/>
        <w:ind w:firstLine="576"/>
        <w:jc w:val="both"/>
        <w:rPr>
          <w:rFonts w:ascii="Times New Roman" w:eastAsia="Times New Roman" w:hAnsi="Times New Roman" w:cs="Times New Roman"/>
          <w:i/>
          <w:sz w:val="24"/>
          <w:szCs w:val="24"/>
          <w:lang w:eastAsia="tr-TR"/>
        </w:rPr>
      </w:pPr>
      <w:r w:rsidRPr="005F41A7">
        <w:rPr>
          <w:rFonts w:ascii="Times New Roman" w:eastAsia="Times New Roman" w:hAnsi="Times New Roman" w:cs="Times New Roman"/>
          <w:i/>
          <w:sz w:val="24"/>
          <w:szCs w:val="24"/>
          <w:lang w:eastAsia="tr-TR"/>
        </w:rPr>
        <w:t xml:space="preserve">c-Engelli sayısının 72’yi geçmesi durumunda geçilen her 12 engelli için ilave bir bakıcı personel çalıştırılır. </w:t>
      </w:r>
    </w:p>
    <w:p w:rsidR="003E6071" w:rsidRPr="005F41A7" w:rsidRDefault="003E6071" w:rsidP="003E6071">
      <w:pPr>
        <w:spacing w:after="0" w:line="240" w:lineRule="atLeast"/>
        <w:ind w:firstLine="576"/>
        <w:jc w:val="both"/>
        <w:rPr>
          <w:rFonts w:ascii="Times New Roman" w:eastAsia="Times New Roman" w:hAnsi="Times New Roman" w:cs="Times New Roman"/>
          <w:i/>
          <w:sz w:val="24"/>
          <w:szCs w:val="24"/>
          <w:lang w:eastAsia="tr-TR"/>
        </w:rPr>
      </w:pPr>
      <w:r w:rsidRPr="005F41A7">
        <w:rPr>
          <w:rFonts w:ascii="Times New Roman" w:eastAsia="Times New Roman" w:hAnsi="Times New Roman" w:cs="Times New Roman"/>
          <w:i/>
          <w:sz w:val="24"/>
          <w:szCs w:val="24"/>
          <w:lang w:eastAsia="tr-TR"/>
        </w:rPr>
        <w:t>d-Bakılan engelli sayısı 36’ya kadar olan merkezlerde çalıştırılması zorunlu olan bakıcı personel sayısına dahil olmak üzere bir temizlik personeli çalıştırılması zorunludur. Bakılan engelli sayısı 36-72 arasında olan kuruluşlarda bir,  bakılan engelli sayısı 72’nin üzerinde olan kuruluşlarda iki temizlik personeli çalıştırılmak zorundadır.</w:t>
      </w:r>
    </w:p>
    <w:p w:rsidR="003E6071" w:rsidRPr="005F41A7" w:rsidRDefault="003E6071" w:rsidP="003E6071">
      <w:pPr>
        <w:spacing w:after="0" w:line="240" w:lineRule="atLeast"/>
        <w:ind w:firstLine="576"/>
        <w:jc w:val="both"/>
        <w:rPr>
          <w:rFonts w:ascii="Times New Roman" w:eastAsia="Times New Roman" w:hAnsi="Times New Roman" w:cs="Times New Roman"/>
          <w:i/>
          <w:sz w:val="24"/>
          <w:szCs w:val="24"/>
          <w:lang w:eastAsia="tr-TR"/>
        </w:rPr>
      </w:pPr>
      <w:r w:rsidRPr="005F41A7">
        <w:rPr>
          <w:rFonts w:ascii="Times New Roman" w:eastAsia="Times New Roman" w:hAnsi="Times New Roman" w:cs="Times New Roman"/>
          <w:i/>
          <w:sz w:val="24"/>
          <w:szCs w:val="24"/>
          <w:lang w:eastAsia="tr-TR"/>
        </w:rPr>
        <w:t>e-Sorumlu müdürün meslek elemanı olması halinde, merkezde zorunlu olarak çalıştırılması gereken meslek personeli sayısına, sağlık personeli olması hâlinde ise merkezde zorunlu olarak çalıştırılması gereken sağlık personeli sayısına dahil edilir.)</w:t>
      </w:r>
    </w:p>
    <w:p w:rsidR="000F0E69" w:rsidRPr="000F0E69" w:rsidRDefault="000F0E69" w:rsidP="00557E37">
      <w:pPr>
        <w:pStyle w:val="ListeParagraf"/>
        <w:numPr>
          <w:ilvl w:val="0"/>
          <w:numId w:val="6"/>
        </w:numPr>
        <w:tabs>
          <w:tab w:val="left" w:pos="993"/>
        </w:tabs>
        <w:spacing w:before="120" w:after="120" w:line="240" w:lineRule="auto"/>
        <w:ind w:left="0" w:firstLine="709"/>
        <w:contextualSpacing w:val="0"/>
        <w:jc w:val="both"/>
        <w:rPr>
          <w:rFonts w:ascii="Times New Roman" w:eastAsia="Times New Roman" w:hAnsi="Times New Roman" w:cs="Times New Roman"/>
          <w:sz w:val="24"/>
          <w:szCs w:val="24"/>
          <w:lang w:eastAsia="tr-TR"/>
        </w:rPr>
      </w:pPr>
      <w:r w:rsidRPr="000F0E69">
        <w:rPr>
          <w:rFonts w:ascii="Times New Roman" w:eastAsia="Times New Roman" w:hAnsi="Times New Roman" w:cs="Times New Roman"/>
          <w:sz w:val="24"/>
          <w:szCs w:val="24"/>
          <w:lang w:eastAsia="tr-TR"/>
        </w:rPr>
        <w:t>Yönetmelik 36.</w:t>
      </w:r>
      <w:r w:rsidR="005F41A7">
        <w:rPr>
          <w:rFonts w:ascii="Times New Roman" w:eastAsia="Times New Roman" w:hAnsi="Times New Roman" w:cs="Times New Roman"/>
          <w:sz w:val="24"/>
          <w:szCs w:val="24"/>
          <w:lang w:eastAsia="tr-TR"/>
        </w:rPr>
        <w:t xml:space="preserve"> </w:t>
      </w:r>
      <w:r w:rsidRPr="000F0E69">
        <w:rPr>
          <w:rFonts w:ascii="Times New Roman" w:eastAsia="Times New Roman" w:hAnsi="Times New Roman" w:cs="Times New Roman"/>
          <w:sz w:val="24"/>
          <w:szCs w:val="24"/>
          <w:lang w:eastAsia="tr-TR"/>
        </w:rPr>
        <w:t xml:space="preserve">madde gereğince; Merkezde </w:t>
      </w:r>
      <w:r w:rsidR="00C650F3">
        <w:rPr>
          <w:rFonts w:ascii="Times New Roman" w:eastAsia="Times New Roman" w:hAnsi="Times New Roman" w:cs="Times New Roman"/>
          <w:sz w:val="24"/>
          <w:szCs w:val="24"/>
          <w:lang w:eastAsia="tr-TR"/>
        </w:rPr>
        <w:t>görev yapan personelin</w:t>
      </w:r>
      <w:r w:rsidRPr="000F0E69">
        <w:rPr>
          <w:rFonts w:ascii="Times New Roman" w:eastAsia="Times New Roman" w:hAnsi="Times New Roman" w:cs="Times New Roman"/>
          <w:sz w:val="24"/>
          <w:szCs w:val="24"/>
          <w:lang w:eastAsia="tr-TR"/>
        </w:rPr>
        <w:t xml:space="preserve"> </w:t>
      </w:r>
      <w:r w:rsidR="00C650F3">
        <w:rPr>
          <w:rFonts w:ascii="Times New Roman" w:eastAsia="Times New Roman" w:hAnsi="Times New Roman" w:cs="Times New Roman"/>
          <w:sz w:val="24"/>
          <w:szCs w:val="24"/>
          <w:lang w:eastAsia="tr-TR"/>
        </w:rPr>
        <w:t xml:space="preserve">İl Müdürlüğü tarafından verilmesi gereken çalışma onayı mevcut mu?  </w:t>
      </w:r>
    </w:p>
    <w:p w:rsidR="001A789E" w:rsidRPr="00B54711" w:rsidRDefault="001A789E" w:rsidP="00557E37">
      <w:pPr>
        <w:pStyle w:val="ListeParagraf"/>
        <w:numPr>
          <w:ilvl w:val="0"/>
          <w:numId w:val="6"/>
        </w:numPr>
        <w:tabs>
          <w:tab w:val="left" w:pos="993"/>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1A789E">
        <w:rPr>
          <w:rFonts w:ascii="Times New Roman" w:eastAsia="Times New Roman" w:hAnsi="Times New Roman" w:cs="Times New Roman"/>
          <w:sz w:val="24"/>
          <w:szCs w:val="24"/>
          <w:lang w:eastAsia="tr-TR"/>
        </w:rPr>
        <w:t>Yönetmelik 50/4-5 maddeleri gereğince; Merkez hizmet verdiği ve bakım ücreti Bakanlık tarafından ödenen engelli birey sayısının yüzde üçü oranında İl Müdürlüğünce tespit edilecek engelli bir</w:t>
      </w:r>
      <w:r w:rsidR="00320A60">
        <w:rPr>
          <w:rFonts w:ascii="Times New Roman" w:eastAsia="Times New Roman" w:hAnsi="Times New Roman" w:cs="Times New Roman"/>
          <w:sz w:val="24"/>
          <w:szCs w:val="24"/>
          <w:lang w:eastAsia="tr-TR"/>
        </w:rPr>
        <w:t>eyleri ücretsiz kabul ediyor mu?</w:t>
      </w:r>
      <w:r w:rsidRPr="001A789E">
        <w:rPr>
          <w:rFonts w:ascii="Times New Roman" w:eastAsia="Times New Roman" w:hAnsi="Times New Roman" w:cs="Times New Roman"/>
          <w:sz w:val="24"/>
          <w:szCs w:val="24"/>
          <w:lang w:eastAsia="tr-TR"/>
        </w:rPr>
        <w:t xml:space="preserve"> </w:t>
      </w:r>
      <w:r w:rsidR="00320A60" w:rsidRPr="001A789E">
        <w:rPr>
          <w:rFonts w:ascii="Times New Roman" w:eastAsia="Times New Roman" w:hAnsi="Times New Roman" w:cs="Times New Roman"/>
          <w:sz w:val="24"/>
          <w:szCs w:val="24"/>
          <w:lang w:eastAsia="tr-TR"/>
        </w:rPr>
        <w:t xml:space="preserve">Ücretsiz </w:t>
      </w:r>
      <w:r w:rsidRPr="001A789E">
        <w:rPr>
          <w:rFonts w:ascii="Times New Roman" w:eastAsia="Times New Roman" w:hAnsi="Times New Roman" w:cs="Times New Roman"/>
          <w:sz w:val="24"/>
          <w:szCs w:val="24"/>
          <w:lang w:eastAsia="tr-TR"/>
        </w:rPr>
        <w:t xml:space="preserve">kontenjandan, ücreti Bakanlık tarafından ödeme kriterlerine uygun olmayan, ekonomik ve sosyal yoksunluk içerisinde bulunan engellilerin yararlandırılmasına dikkat ediliyor mu? </w:t>
      </w:r>
    </w:p>
    <w:p w:rsidR="00853AAD" w:rsidRDefault="00853AAD" w:rsidP="00557E37">
      <w:pPr>
        <w:pStyle w:val="ListeParagraf"/>
        <w:numPr>
          <w:ilvl w:val="0"/>
          <w:numId w:val="6"/>
        </w:numPr>
        <w:tabs>
          <w:tab w:val="left" w:pos="993"/>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853AAD">
        <w:rPr>
          <w:rFonts w:ascii="Times New Roman" w:eastAsia="Times New Roman" w:hAnsi="Times New Roman" w:cs="Times New Roman"/>
          <w:bCs/>
          <w:sz w:val="24"/>
          <w:szCs w:val="24"/>
          <w:lang w:eastAsia="tr-TR"/>
        </w:rPr>
        <w:t>Yönetmelik 43.</w:t>
      </w:r>
      <w:r w:rsidR="005F41A7">
        <w:rPr>
          <w:rFonts w:ascii="Times New Roman" w:eastAsia="Times New Roman" w:hAnsi="Times New Roman" w:cs="Times New Roman"/>
          <w:bCs/>
          <w:sz w:val="24"/>
          <w:szCs w:val="24"/>
          <w:lang w:eastAsia="tr-TR"/>
        </w:rPr>
        <w:t xml:space="preserve"> </w:t>
      </w:r>
      <w:r w:rsidRPr="00853AAD">
        <w:rPr>
          <w:rFonts w:ascii="Times New Roman" w:eastAsia="Times New Roman" w:hAnsi="Times New Roman" w:cs="Times New Roman"/>
          <w:bCs/>
          <w:sz w:val="24"/>
          <w:szCs w:val="24"/>
          <w:lang w:eastAsia="tr-TR"/>
        </w:rPr>
        <w:t xml:space="preserve">madde gereğince; </w:t>
      </w:r>
      <w:r w:rsidR="00B54711">
        <w:rPr>
          <w:rFonts w:ascii="Times New Roman" w:eastAsia="Times New Roman" w:hAnsi="Times New Roman" w:cs="Times New Roman"/>
          <w:sz w:val="24"/>
          <w:szCs w:val="24"/>
          <w:lang w:eastAsia="tr-TR"/>
        </w:rPr>
        <w:t>Merkez tarafından her ayın 10’</w:t>
      </w:r>
      <w:r w:rsidRPr="00853AAD">
        <w:rPr>
          <w:rFonts w:ascii="Times New Roman" w:eastAsia="Times New Roman" w:hAnsi="Times New Roman" w:cs="Times New Roman"/>
          <w:sz w:val="24"/>
          <w:szCs w:val="24"/>
          <w:lang w:eastAsia="tr-TR"/>
        </w:rPr>
        <w:t>una kadar engelli birey listesi, personel listesi, yemek listesi, sosyal güvenlik prim bildirgesinin bir örneği ile merkezde istihdam edilen tüm personelin sosyal güvenliklerinin sağlandığına ilişkin aylık prim ve prime ilişkin borçlarının olmadığına ya da borcu bulunmakla birlikte tecil edildiğine ve taksitlendirildiğine ya da yapılandırıldığına ilişkin belgeler İl Müdürlüğüne gönderiliyor mu?</w:t>
      </w:r>
    </w:p>
    <w:p w:rsidR="0039614A" w:rsidRDefault="001F34C1"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1F34C1">
        <w:rPr>
          <w:rFonts w:ascii="Times New Roman" w:eastAsia="Times New Roman" w:hAnsi="Times New Roman" w:cs="Times New Roman"/>
          <w:sz w:val="24"/>
          <w:szCs w:val="24"/>
          <w:lang w:eastAsia="tr-TR"/>
        </w:rPr>
        <w:t>Yönetmelik 51.</w:t>
      </w:r>
      <w:r w:rsidR="005F41A7">
        <w:rPr>
          <w:rFonts w:ascii="Times New Roman" w:eastAsia="Times New Roman" w:hAnsi="Times New Roman" w:cs="Times New Roman"/>
          <w:sz w:val="24"/>
          <w:szCs w:val="24"/>
          <w:lang w:eastAsia="tr-TR"/>
        </w:rPr>
        <w:t xml:space="preserve"> </w:t>
      </w:r>
      <w:r w:rsidRPr="001F34C1">
        <w:rPr>
          <w:rFonts w:ascii="Times New Roman" w:eastAsia="Times New Roman" w:hAnsi="Times New Roman" w:cs="Times New Roman"/>
          <w:sz w:val="24"/>
          <w:szCs w:val="24"/>
          <w:lang w:eastAsia="tr-TR"/>
        </w:rPr>
        <w:t xml:space="preserve">madde gereğince; Merkezde bakım altında olan engelli bireylere yılda 30 güne kadar izin veriliyor mu, bu süreler dahilinde geçen gün sayısı, aylık ödenmesi gereken bakım ücretinden günlük bakım ücreti hesaplanarak düşülüyor mu? </w:t>
      </w:r>
    </w:p>
    <w:p w:rsidR="00853AAD" w:rsidRPr="00853AAD" w:rsidRDefault="0039614A"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39614A">
        <w:rPr>
          <w:rFonts w:ascii="Times New Roman" w:eastAsia="Times New Roman" w:hAnsi="Times New Roman" w:cs="Times New Roman"/>
          <w:sz w:val="24"/>
          <w:szCs w:val="24"/>
          <w:lang w:eastAsia="tr-TR"/>
        </w:rPr>
        <w:t>Yönetmelik 52.</w:t>
      </w:r>
      <w:r w:rsidR="005F41A7">
        <w:rPr>
          <w:rFonts w:ascii="Times New Roman" w:eastAsia="Times New Roman" w:hAnsi="Times New Roman" w:cs="Times New Roman"/>
          <w:sz w:val="24"/>
          <w:szCs w:val="24"/>
          <w:lang w:eastAsia="tr-TR"/>
        </w:rPr>
        <w:t xml:space="preserve"> </w:t>
      </w:r>
      <w:r w:rsidRPr="0039614A">
        <w:rPr>
          <w:rFonts w:ascii="Times New Roman" w:eastAsia="Times New Roman" w:hAnsi="Times New Roman" w:cs="Times New Roman"/>
          <w:sz w:val="24"/>
          <w:szCs w:val="24"/>
          <w:lang w:eastAsia="tr-TR"/>
        </w:rPr>
        <w:t xml:space="preserve">madde gereğince; Engellinin merkezi izinsiz terk etmesi halinde yetkili karakola/jandarma komutanlığına, İl Müdürlüğüne, ailesine, yoksa kanuni temsilcisine veli ya da vasisine yazılı olarak durum bildiriliyor mu? </w:t>
      </w:r>
      <w:r w:rsidR="001F34C1" w:rsidRPr="0039614A">
        <w:rPr>
          <w:rFonts w:ascii="Times New Roman" w:eastAsia="Times New Roman" w:hAnsi="Times New Roman" w:cs="Times New Roman"/>
          <w:sz w:val="24"/>
          <w:szCs w:val="24"/>
          <w:lang w:eastAsia="tr-TR"/>
        </w:rPr>
        <w:t xml:space="preserve"> </w:t>
      </w:r>
    </w:p>
    <w:p w:rsidR="00853AAD" w:rsidRPr="00853AAD" w:rsidRDefault="00AB33D1"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853AAD">
        <w:rPr>
          <w:rFonts w:ascii="Times New Roman" w:eastAsia="Times New Roman" w:hAnsi="Times New Roman" w:cs="Times New Roman"/>
          <w:sz w:val="24"/>
          <w:szCs w:val="24"/>
          <w:lang w:eastAsia="tr-TR"/>
        </w:rPr>
        <w:t>Yönetmelik 42.</w:t>
      </w:r>
      <w:r w:rsidR="005F41A7">
        <w:rPr>
          <w:rFonts w:ascii="Times New Roman" w:eastAsia="Times New Roman" w:hAnsi="Times New Roman" w:cs="Times New Roman"/>
          <w:sz w:val="24"/>
          <w:szCs w:val="24"/>
          <w:lang w:eastAsia="tr-TR"/>
        </w:rPr>
        <w:t xml:space="preserve"> </w:t>
      </w:r>
      <w:r w:rsidRPr="00853AAD">
        <w:rPr>
          <w:rFonts w:ascii="Times New Roman" w:eastAsia="Times New Roman" w:hAnsi="Times New Roman" w:cs="Times New Roman"/>
          <w:sz w:val="24"/>
          <w:szCs w:val="24"/>
          <w:lang w:eastAsia="tr-TR"/>
        </w:rPr>
        <w:t>madde gereğince; Merkezde bulunması gereken defterlerin İl Müdürlüğü tarafından</w:t>
      </w:r>
      <w:r w:rsidR="00853AAD" w:rsidRPr="00853AAD">
        <w:rPr>
          <w:rFonts w:ascii="Times New Roman" w:eastAsia="Times New Roman" w:hAnsi="Times New Roman" w:cs="Times New Roman"/>
          <w:sz w:val="24"/>
          <w:szCs w:val="24"/>
          <w:lang w:eastAsia="tr-TR"/>
        </w:rPr>
        <w:t xml:space="preserve"> her sayfaya numara verilerek tasdiklenmesi neticesinde kullanılması sağlanıyor mu? </w:t>
      </w:r>
    </w:p>
    <w:p w:rsidR="00853AAD" w:rsidRPr="00853AAD" w:rsidRDefault="00853AAD" w:rsidP="00557E37">
      <w:pPr>
        <w:spacing w:before="120" w:after="80" w:line="240" w:lineRule="auto"/>
        <w:ind w:firstLine="709"/>
        <w:jc w:val="both"/>
        <w:rPr>
          <w:rFonts w:ascii="Times New Roman" w:eastAsia="Times New Roman" w:hAnsi="Times New Roman" w:cs="Times New Roman"/>
          <w:i/>
          <w:sz w:val="24"/>
          <w:szCs w:val="24"/>
          <w:lang w:eastAsia="tr-TR"/>
        </w:rPr>
      </w:pPr>
      <w:r w:rsidRPr="00853AAD">
        <w:rPr>
          <w:rFonts w:ascii="Times New Roman" w:eastAsia="Times New Roman" w:hAnsi="Times New Roman" w:cs="Times New Roman"/>
          <w:i/>
          <w:sz w:val="24"/>
          <w:szCs w:val="24"/>
          <w:lang w:eastAsia="tr-TR"/>
        </w:rPr>
        <w:t>(Gelen</w:t>
      </w:r>
      <w:r w:rsidR="00B54711">
        <w:rPr>
          <w:rFonts w:ascii="Times New Roman" w:eastAsia="Times New Roman" w:hAnsi="Times New Roman" w:cs="Times New Roman"/>
          <w:i/>
          <w:sz w:val="24"/>
          <w:szCs w:val="24"/>
          <w:lang w:eastAsia="tr-TR"/>
        </w:rPr>
        <w:t>-</w:t>
      </w:r>
      <w:r w:rsidRPr="00853AAD">
        <w:rPr>
          <w:rFonts w:ascii="Times New Roman" w:eastAsia="Times New Roman" w:hAnsi="Times New Roman" w:cs="Times New Roman"/>
          <w:i/>
          <w:sz w:val="24"/>
          <w:szCs w:val="24"/>
          <w:lang w:eastAsia="tr-TR"/>
        </w:rPr>
        <w:t>Giden evrak kayıt defteri, Zimmet defteri, Kütük defteri, Denetleme defteri, Nöbet defteri, Grup izleme defteri, İlaç takip defteri, Emanet hesabı defteri, Giysi defteri, Ziyaretçi defteri, Mesleki çalışma kayıt defteri, Harçlık defteri)</w:t>
      </w:r>
    </w:p>
    <w:p w:rsidR="00244C04" w:rsidRPr="00244C04" w:rsidRDefault="00244C04"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244C04">
        <w:rPr>
          <w:rFonts w:ascii="Times New Roman" w:eastAsia="Times New Roman" w:hAnsi="Times New Roman" w:cs="Times New Roman"/>
          <w:bCs/>
          <w:sz w:val="24"/>
          <w:szCs w:val="24"/>
          <w:lang w:eastAsia="tr-TR"/>
        </w:rPr>
        <w:t>Yönetmelik 19.</w:t>
      </w:r>
      <w:r w:rsidR="005F41A7">
        <w:rPr>
          <w:rFonts w:ascii="Times New Roman" w:eastAsia="Times New Roman" w:hAnsi="Times New Roman" w:cs="Times New Roman"/>
          <w:bCs/>
          <w:sz w:val="24"/>
          <w:szCs w:val="24"/>
          <w:lang w:eastAsia="tr-TR"/>
        </w:rPr>
        <w:t xml:space="preserve"> </w:t>
      </w:r>
      <w:r w:rsidRPr="00244C04">
        <w:rPr>
          <w:rFonts w:ascii="Times New Roman" w:eastAsia="Times New Roman" w:hAnsi="Times New Roman" w:cs="Times New Roman"/>
          <w:bCs/>
          <w:sz w:val="24"/>
          <w:szCs w:val="24"/>
          <w:lang w:eastAsia="tr-TR"/>
        </w:rPr>
        <w:t xml:space="preserve">madde gereğince; </w:t>
      </w:r>
      <w:r w:rsidRPr="00244C04">
        <w:rPr>
          <w:rFonts w:ascii="Times New Roman" w:eastAsia="Times New Roman" w:hAnsi="Times New Roman" w:cs="Times New Roman"/>
          <w:sz w:val="24"/>
          <w:szCs w:val="24"/>
          <w:lang w:eastAsia="tr-TR"/>
        </w:rPr>
        <w:t xml:space="preserve">Yangın, sabotaj ve deprem gibi durumlarda uygulanacak sivil savunma planı merkez tarafından açılış izin belgesinin kurucuya teslimini </w:t>
      </w:r>
      <w:r w:rsidRPr="00244C04">
        <w:rPr>
          <w:rFonts w:ascii="Times New Roman" w:eastAsia="Times New Roman" w:hAnsi="Times New Roman" w:cs="Times New Roman"/>
          <w:sz w:val="24"/>
          <w:szCs w:val="24"/>
          <w:lang w:eastAsia="tr-TR"/>
        </w:rPr>
        <w:lastRenderedPageBreak/>
        <w:t xml:space="preserve">takip eden iki ay içinde hazırlanarak İl Müdürlüğü onayına sunulmuş mu, personel değişikliği olduğu takdirde planda güncelleme yapılıyor mu? </w:t>
      </w:r>
    </w:p>
    <w:p w:rsidR="00A47B76" w:rsidRPr="00AB33D1" w:rsidRDefault="00AB33D1"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557E37">
        <w:rPr>
          <w:rFonts w:ascii="Times New Roman" w:eastAsia="Times New Roman" w:hAnsi="Times New Roman" w:cs="Times New Roman"/>
          <w:sz w:val="24"/>
          <w:szCs w:val="24"/>
          <w:lang w:eastAsia="tr-TR"/>
        </w:rPr>
        <w:t>Yönetmelik</w:t>
      </w:r>
      <w:r w:rsidRPr="00AB33D1">
        <w:rPr>
          <w:rFonts w:ascii="Times New Roman" w:eastAsiaTheme="minorEastAsia" w:hAnsi="Times New Roman" w:cs="Times New Roman"/>
          <w:sz w:val="24"/>
          <w:szCs w:val="24"/>
          <w:shd w:val="clear" w:color="auto" w:fill="FFFFFF"/>
          <w:lang w:eastAsia="tr-TR"/>
        </w:rPr>
        <w:t xml:space="preserve"> 39.</w:t>
      </w:r>
      <w:r w:rsidR="005F41A7">
        <w:rPr>
          <w:rFonts w:ascii="Times New Roman" w:eastAsiaTheme="minorEastAsia" w:hAnsi="Times New Roman" w:cs="Times New Roman"/>
          <w:sz w:val="24"/>
          <w:szCs w:val="24"/>
          <w:shd w:val="clear" w:color="auto" w:fill="FFFFFF"/>
          <w:lang w:eastAsia="tr-TR"/>
        </w:rPr>
        <w:t xml:space="preserve"> </w:t>
      </w:r>
      <w:r w:rsidRPr="00AB33D1">
        <w:rPr>
          <w:rFonts w:ascii="Times New Roman" w:eastAsiaTheme="minorEastAsia" w:hAnsi="Times New Roman" w:cs="Times New Roman"/>
          <w:sz w:val="24"/>
          <w:szCs w:val="24"/>
          <w:shd w:val="clear" w:color="auto" w:fill="FFFFFF"/>
          <w:lang w:eastAsia="tr-TR"/>
        </w:rPr>
        <w:t xml:space="preserve">madde gereğince; </w:t>
      </w:r>
      <w:r w:rsidRPr="00AB33D1">
        <w:rPr>
          <w:rFonts w:ascii="Times New Roman" w:eastAsia="Times New Roman" w:hAnsi="Times New Roman" w:cs="Times New Roman"/>
          <w:sz w:val="24"/>
          <w:szCs w:val="24"/>
          <w:lang w:eastAsia="tr-TR"/>
        </w:rPr>
        <w:t xml:space="preserve">Merkezde sunulan hizmetin kalitesini arttırmak amacıyla çalışan personele yönelik hizmet içi eğitimler </w:t>
      </w:r>
      <w:r w:rsidRPr="00B54711">
        <w:rPr>
          <w:rFonts w:ascii="Times New Roman" w:eastAsia="Times New Roman" w:hAnsi="Times New Roman" w:cs="Times New Roman"/>
          <w:i/>
          <w:sz w:val="24"/>
          <w:szCs w:val="24"/>
          <w:lang w:eastAsia="tr-TR"/>
        </w:rPr>
        <w:t>(yıllık asgari on saat olacak şekilde)</w:t>
      </w:r>
      <w:r w:rsidRPr="00AB33D1">
        <w:rPr>
          <w:rFonts w:ascii="Times New Roman" w:eastAsia="Times New Roman" w:hAnsi="Times New Roman" w:cs="Times New Roman"/>
          <w:sz w:val="24"/>
          <w:szCs w:val="24"/>
          <w:lang w:eastAsia="tr-TR"/>
        </w:rPr>
        <w:t xml:space="preserve"> düzenleniyor mu? </w:t>
      </w:r>
    </w:p>
    <w:p w:rsidR="00A9028A" w:rsidRPr="006A11F0" w:rsidRDefault="00BE6B80" w:rsidP="00557E37">
      <w:pPr>
        <w:pStyle w:val="ListeParagraf"/>
        <w:numPr>
          <w:ilvl w:val="0"/>
          <w:numId w:val="6"/>
        </w:numPr>
        <w:tabs>
          <w:tab w:val="left" w:pos="1134"/>
        </w:tabs>
        <w:spacing w:before="120" w:after="80" w:line="240" w:lineRule="auto"/>
        <w:ind w:left="0" w:firstLine="709"/>
        <w:contextualSpacing w:val="0"/>
        <w:jc w:val="both"/>
        <w:rPr>
          <w:rFonts w:ascii="Times New Roman" w:hAnsi="Times New Roman" w:cs="Times New Roman"/>
          <w:i/>
          <w:sz w:val="24"/>
          <w:szCs w:val="24"/>
          <w:shd w:val="clear" w:color="auto" w:fill="FFFFFF"/>
        </w:rPr>
      </w:pPr>
      <w:r w:rsidRPr="001310F7">
        <w:rPr>
          <w:rFonts w:ascii="Times New Roman" w:hAnsi="Times New Roman" w:cs="Times New Roman"/>
          <w:sz w:val="24"/>
          <w:szCs w:val="24"/>
          <w:shd w:val="clear" w:color="auto" w:fill="FFFFFF"/>
        </w:rPr>
        <w:t xml:space="preserve">Engelli ve Yaşlı Hizmetleri Genel Müdürlüğü tarafından yayımlanmış olan </w:t>
      </w:r>
      <w:r w:rsidR="001310F7">
        <w:rPr>
          <w:rFonts w:ascii="Times New Roman" w:hAnsi="Times New Roman" w:cs="Times New Roman"/>
          <w:sz w:val="24"/>
          <w:szCs w:val="24"/>
          <w:shd w:val="clear" w:color="auto" w:fill="FFFFFF"/>
        </w:rPr>
        <w:t xml:space="preserve">28/07/2023 tarihli ve </w:t>
      </w:r>
      <w:r w:rsidRPr="001310F7">
        <w:rPr>
          <w:rFonts w:ascii="Times New Roman" w:hAnsi="Times New Roman" w:cs="Times New Roman"/>
          <w:sz w:val="24"/>
          <w:szCs w:val="24"/>
          <w:shd w:val="clear" w:color="auto" w:fill="FFFFFF"/>
        </w:rPr>
        <w:t>2023/05 sayılı Genelge</w:t>
      </w:r>
      <w:r w:rsidR="001310F7" w:rsidRPr="001310F7">
        <w:rPr>
          <w:rFonts w:ascii="Times New Roman" w:hAnsi="Times New Roman" w:cs="Times New Roman"/>
          <w:sz w:val="24"/>
          <w:szCs w:val="24"/>
          <w:shd w:val="clear" w:color="auto" w:fill="FFFFFF"/>
        </w:rPr>
        <w:t xml:space="preserve"> gereğince; </w:t>
      </w:r>
      <w:r w:rsidR="001310F7">
        <w:rPr>
          <w:rFonts w:ascii="Times New Roman" w:hAnsi="Times New Roman" w:cs="Times New Roman"/>
          <w:sz w:val="24"/>
          <w:szCs w:val="24"/>
          <w:shd w:val="clear" w:color="auto" w:fill="FFFFFF"/>
        </w:rPr>
        <w:t xml:space="preserve">Merkeze </w:t>
      </w:r>
      <w:r w:rsidR="001310F7" w:rsidRPr="001310F7">
        <w:rPr>
          <w:rFonts w:ascii="Times New Roman" w:hAnsi="Times New Roman" w:cs="Times New Roman"/>
          <w:sz w:val="24"/>
          <w:szCs w:val="24"/>
          <w:shd w:val="clear" w:color="auto" w:fill="FFFFFF"/>
        </w:rPr>
        <w:t>her bir engelli birey için yapılan teşvik ödemesinde</w:t>
      </w:r>
      <w:r w:rsidR="001310F7">
        <w:rPr>
          <w:rFonts w:ascii="Times New Roman" w:hAnsi="Times New Roman" w:cs="Times New Roman"/>
          <w:sz w:val="24"/>
          <w:szCs w:val="24"/>
          <w:shd w:val="clear" w:color="auto" w:fill="FFFFFF"/>
        </w:rPr>
        <w:t xml:space="preserve">, </w:t>
      </w:r>
      <w:r w:rsidR="001310F7" w:rsidRPr="001310F7">
        <w:rPr>
          <w:rFonts w:ascii="Times New Roman" w:hAnsi="Times New Roman" w:cs="Times New Roman"/>
          <w:sz w:val="24"/>
          <w:szCs w:val="24"/>
          <w:shd w:val="clear" w:color="auto" w:fill="FFFFFF"/>
        </w:rPr>
        <w:t xml:space="preserve">Bakım Hizmetleri Kalite Standartları ölçeklendirmesinde standart karşılama yüzdesinin 50 ve üzerinde olması ve ayrıca erişilebilirlik belgesi bulunmasına dikkat ediliyor mu? </w:t>
      </w:r>
      <w:r w:rsidR="00A9028A" w:rsidRPr="006A11F0">
        <w:rPr>
          <w:rFonts w:ascii="Times New Roman" w:hAnsi="Times New Roman" w:cs="Times New Roman"/>
          <w:i/>
          <w:sz w:val="24"/>
          <w:szCs w:val="24"/>
          <w:shd w:val="clear" w:color="auto" w:fill="FFFFFF"/>
        </w:rPr>
        <w:t>(</w:t>
      </w:r>
      <w:r w:rsidR="001310F7" w:rsidRPr="006A11F0">
        <w:rPr>
          <w:rFonts w:ascii="Times New Roman" w:hAnsi="Times New Roman" w:cs="Times New Roman"/>
          <w:i/>
          <w:sz w:val="24"/>
          <w:szCs w:val="24"/>
          <w:shd w:val="clear" w:color="auto" w:fill="FFFFFF"/>
        </w:rPr>
        <w:t xml:space="preserve">2022, 2023 yılı ödemeleri </w:t>
      </w:r>
      <w:r w:rsidR="00A9028A" w:rsidRPr="006A11F0">
        <w:rPr>
          <w:rFonts w:ascii="Times New Roman" w:hAnsi="Times New Roman" w:cs="Times New Roman"/>
          <w:i/>
          <w:sz w:val="24"/>
          <w:szCs w:val="24"/>
          <w:shd w:val="clear" w:color="auto" w:fill="FFFFFF"/>
        </w:rPr>
        <w:t>mülga 2022/</w:t>
      </w:r>
      <w:r w:rsidR="00566B03" w:rsidRPr="006A11F0">
        <w:rPr>
          <w:rFonts w:ascii="Times New Roman" w:hAnsi="Times New Roman" w:cs="Times New Roman"/>
          <w:i/>
          <w:sz w:val="24"/>
          <w:szCs w:val="24"/>
          <w:shd w:val="clear" w:color="auto" w:fill="FFFFFF"/>
        </w:rPr>
        <w:t>0</w:t>
      </w:r>
      <w:r w:rsidR="00A9028A" w:rsidRPr="006A11F0">
        <w:rPr>
          <w:rFonts w:ascii="Times New Roman" w:hAnsi="Times New Roman" w:cs="Times New Roman"/>
          <w:i/>
          <w:sz w:val="24"/>
          <w:szCs w:val="24"/>
          <w:shd w:val="clear" w:color="auto" w:fill="FFFFFF"/>
        </w:rPr>
        <w:t>4 ve 2023/</w:t>
      </w:r>
      <w:r w:rsidR="00566B03" w:rsidRPr="006A11F0">
        <w:rPr>
          <w:rFonts w:ascii="Times New Roman" w:hAnsi="Times New Roman" w:cs="Times New Roman"/>
          <w:i/>
          <w:sz w:val="24"/>
          <w:szCs w:val="24"/>
          <w:shd w:val="clear" w:color="auto" w:fill="FFFFFF"/>
        </w:rPr>
        <w:t>0</w:t>
      </w:r>
      <w:r w:rsidR="00A9028A" w:rsidRPr="006A11F0">
        <w:rPr>
          <w:rFonts w:ascii="Times New Roman" w:hAnsi="Times New Roman" w:cs="Times New Roman"/>
          <w:i/>
          <w:sz w:val="24"/>
          <w:szCs w:val="24"/>
          <w:shd w:val="clear" w:color="auto" w:fill="FFFFFF"/>
        </w:rPr>
        <w:t>2 sayılı Genelge kapsamında</w:t>
      </w:r>
      <w:r w:rsidR="006A11F0" w:rsidRPr="006A11F0">
        <w:rPr>
          <w:rFonts w:ascii="Times New Roman" w:hAnsi="Times New Roman" w:cs="Times New Roman"/>
          <w:i/>
          <w:sz w:val="24"/>
          <w:szCs w:val="24"/>
          <w:shd w:val="clear" w:color="auto" w:fill="FFFFFF"/>
        </w:rPr>
        <w:t xml:space="preserve"> değerlendirilecektir.</w:t>
      </w:r>
      <w:r w:rsidR="00A9028A" w:rsidRPr="006A11F0">
        <w:rPr>
          <w:rFonts w:ascii="Times New Roman" w:hAnsi="Times New Roman" w:cs="Times New Roman"/>
          <w:i/>
          <w:sz w:val="24"/>
          <w:szCs w:val="24"/>
          <w:shd w:val="clear" w:color="auto" w:fill="FFFFFF"/>
        </w:rPr>
        <w:t>)</w:t>
      </w:r>
    </w:p>
    <w:p w:rsidR="00275C3C" w:rsidRPr="00394B11" w:rsidRDefault="0074395D" w:rsidP="00B54711">
      <w:pPr>
        <w:spacing w:before="120" w:after="120" w:line="240" w:lineRule="auto"/>
        <w:ind w:firstLine="709"/>
        <w:jc w:val="both"/>
        <w:rPr>
          <w:rFonts w:ascii="Times New Roman" w:hAnsi="Times New Roman" w:cs="Times New Roman"/>
          <w:b/>
          <w:sz w:val="24"/>
          <w:szCs w:val="24"/>
          <w:u w:val="single"/>
        </w:rPr>
      </w:pPr>
      <w:r w:rsidRPr="00394B11">
        <w:rPr>
          <w:rFonts w:ascii="Times New Roman" w:hAnsi="Times New Roman" w:cs="Times New Roman"/>
          <w:b/>
          <w:sz w:val="24"/>
          <w:szCs w:val="24"/>
          <w:u w:val="single"/>
        </w:rPr>
        <w:t>5</w:t>
      </w:r>
      <w:r w:rsidR="005F41A7">
        <w:rPr>
          <w:rFonts w:ascii="Times New Roman" w:hAnsi="Times New Roman" w:cs="Times New Roman"/>
          <w:b/>
          <w:sz w:val="24"/>
          <w:szCs w:val="24"/>
          <w:u w:val="single"/>
        </w:rPr>
        <w:t>-</w:t>
      </w:r>
      <w:r w:rsidR="002D4EEF" w:rsidRPr="00394B11">
        <w:rPr>
          <w:rFonts w:ascii="Times New Roman" w:hAnsi="Times New Roman" w:cs="Times New Roman"/>
          <w:b/>
          <w:sz w:val="24"/>
          <w:szCs w:val="24"/>
          <w:u w:val="single"/>
        </w:rPr>
        <w:t>BAKIM</w:t>
      </w:r>
      <w:r w:rsidR="009463BA" w:rsidRPr="00394B11">
        <w:rPr>
          <w:rFonts w:ascii="Times New Roman" w:hAnsi="Times New Roman" w:cs="Times New Roman"/>
          <w:b/>
          <w:sz w:val="24"/>
          <w:szCs w:val="24"/>
          <w:u w:val="single"/>
        </w:rPr>
        <w:t xml:space="preserve"> HİZMETLERİ</w:t>
      </w:r>
      <w:r w:rsidR="002D4EEF" w:rsidRPr="00394B11">
        <w:rPr>
          <w:rFonts w:ascii="Times New Roman" w:hAnsi="Times New Roman" w:cs="Times New Roman"/>
          <w:b/>
          <w:sz w:val="24"/>
          <w:szCs w:val="24"/>
          <w:u w:val="single"/>
        </w:rPr>
        <w:t xml:space="preserve"> İLE İLGİLİ HUSUSLAR</w:t>
      </w:r>
    </w:p>
    <w:p w:rsidR="005F41A7" w:rsidRPr="005F41A7" w:rsidRDefault="005F41A7" w:rsidP="005F41A7">
      <w:pPr>
        <w:spacing w:before="120" w:after="120" w:line="240" w:lineRule="auto"/>
        <w:ind w:firstLine="709"/>
        <w:jc w:val="both"/>
        <w:rPr>
          <w:rFonts w:ascii="Times New Roman" w:hAnsi="Times New Roman" w:cs="Times New Roman"/>
          <w:sz w:val="24"/>
          <w:szCs w:val="24"/>
          <w:shd w:val="clear" w:color="auto" w:fill="FFFFFF"/>
        </w:rPr>
      </w:pPr>
      <w:r w:rsidRPr="0038779F">
        <w:rPr>
          <w:rFonts w:ascii="Times New Roman" w:hAnsi="Times New Roman" w:cs="Times New Roman"/>
          <w:i/>
          <w:sz w:val="24"/>
          <w:szCs w:val="24"/>
          <w:shd w:val="clear" w:color="auto" w:fill="FFFFFF"/>
        </w:rPr>
        <w:t>Kuruluşun kapasitesi, fiilen hizmet alan</w:t>
      </w:r>
      <w:r>
        <w:rPr>
          <w:rFonts w:ascii="Times New Roman" w:hAnsi="Times New Roman" w:cs="Times New Roman"/>
          <w:i/>
          <w:sz w:val="24"/>
          <w:szCs w:val="24"/>
          <w:shd w:val="clear" w:color="auto" w:fill="FFFFFF"/>
        </w:rPr>
        <w:t xml:space="preserve"> </w:t>
      </w:r>
      <w:r w:rsidRPr="00A923A2">
        <w:rPr>
          <w:rFonts w:ascii="Times New Roman" w:hAnsi="Times New Roman" w:cs="Times New Roman"/>
          <w:i/>
          <w:sz w:val="24"/>
          <w:szCs w:val="24"/>
          <w:shd w:val="clear" w:color="auto" w:fill="FFFFFF"/>
        </w:rPr>
        <w:t>(tertibi yapılan, acil olur ve misafir oluru ile kalan)</w:t>
      </w:r>
      <w:r w:rsidRPr="00C22B7B">
        <w:rPr>
          <w:rFonts w:ascii="Times New Roman" w:hAnsi="Times New Roman" w:cs="Times New Roman"/>
          <w:sz w:val="24"/>
          <w:szCs w:val="24"/>
          <w:shd w:val="clear" w:color="auto" w:fill="FFFFFF"/>
        </w:rPr>
        <w:t xml:space="preserve"> </w:t>
      </w:r>
      <w:r w:rsidRPr="0038779F">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ve varsa sırada bekleyen engelli</w:t>
      </w:r>
      <w:r w:rsidRPr="0038779F">
        <w:rPr>
          <w:rFonts w:ascii="Times New Roman" w:hAnsi="Times New Roman" w:cs="Times New Roman"/>
          <w:i/>
          <w:sz w:val="24"/>
          <w:szCs w:val="24"/>
          <w:shd w:val="clear" w:color="auto" w:fill="FFFFFF"/>
        </w:rPr>
        <w:t xml:space="preserve"> sayısı belirtilerek son iki yıl içinde kuruluşa kabulü yapılanlara ait dosya bilgileri </w:t>
      </w:r>
      <w:r w:rsidRPr="0038779F">
        <w:rPr>
          <w:rFonts w:ascii="Times New Roman" w:hAnsi="Times New Roman" w:cs="Times New Roman"/>
          <w:bCs/>
          <w:i/>
          <w:sz w:val="24"/>
          <w:szCs w:val="24"/>
          <w:shd w:val="clear" w:color="auto" w:fill="FFFFFF"/>
        </w:rPr>
        <w:t>taranıp</w:t>
      </w:r>
      <w:r w:rsidRPr="0038779F">
        <w:rPr>
          <w:rFonts w:ascii="Times New Roman" w:hAnsi="Times New Roman" w:cs="Times New Roman"/>
          <w:b/>
          <w:bCs/>
          <w:i/>
          <w:sz w:val="24"/>
          <w:szCs w:val="24"/>
          <w:shd w:val="clear" w:color="auto" w:fill="FFFFFF"/>
        </w:rPr>
        <w:t xml:space="preserve"> </w:t>
      </w:r>
      <w:r w:rsidRPr="0038779F">
        <w:rPr>
          <w:rFonts w:ascii="Times New Roman" w:hAnsi="Times New Roman" w:cs="Times New Roman"/>
          <w:i/>
          <w:sz w:val="24"/>
          <w:szCs w:val="24"/>
          <w:shd w:val="clear" w:color="auto" w:fill="FFFFFF"/>
        </w:rPr>
        <w:t xml:space="preserve">(10 dosyadan az olmamak üzere) aşağıdaki değerlendirmeler yapılacaktır.  </w:t>
      </w:r>
    </w:p>
    <w:p w:rsidR="00C36B17" w:rsidRDefault="00F70B37"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heme="minorEastAsia" w:hAnsi="Times New Roman" w:cs="Times New Roman"/>
          <w:sz w:val="24"/>
          <w:szCs w:val="24"/>
          <w:shd w:val="clear" w:color="auto" w:fill="FFFFFF"/>
          <w:lang w:eastAsia="tr-TR"/>
        </w:rPr>
      </w:pPr>
      <w:r w:rsidRPr="00557E37">
        <w:rPr>
          <w:rFonts w:ascii="Times New Roman" w:hAnsi="Times New Roman" w:cs="Times New Roman"/>
          <w:sz w:val="24"/>
          <w:szCs w:val="24"/>
          <w:shd w:val="clear" w:color="auto" w:fill="FFFFFF"/>
        </w:rPr>
        <w:t>Yönetmelik</w:t>
      </w:r>
      <w:r>
        <w:rPr>
          <w:rFonts w:ascii="Times New Roman" w:eastAsiaTheme="minorEastAsia" w:hAnsi="Times New Roman" w:cs="Times New Roman"/>
          <w:sz w:val="24"/>
          <w:szCs w:val="24"/>
          <w:shd w:val="clear" w:color="auto" w:fill="FFFFFF"/>
          <w:lang w:eastAsia="tr-TR"/>
        </w:rPr>
        <w:t xml:space="preserve"> 46.</w:t>
      </w:r>
      <w:r w:rsidR="005F41A7">
        <w:rPr>
          <w:rFonts w:ascii="Times New Roman" w:eastAsiaTheme="minorEastAsia" w:hAnsi="Times New Roman" w:cs="Times New Roman"/>
          <w:sz w:val="24"/>
          <w:szCs w:val="24"/>
          <w:shd w:val="clear" w:color="auto" w:fill="FFFFFF"/>
          <w:lang w:eastAsia="tr-TR"/>
        </w:rPr>
        <w:t xml:space="preserve"> </w:t>
      </w:r>
      <w:r>
        <w:rPr>
          <w:rFonts w:ascii="Times New Roman" w:eastAsiaTheme="minorEastAsia" w:hAnsi="Times New Roman" w:cs="Times New Roman"/>
          <w:sz w:val="24"/>
          <w:szCs w:val="24"/>
          <w:shd w:val="clear" w:color="auto" w:fill="FFFFFF"/>
          <w:lang w:eastAsia="tr-TR"/>
        </w:rPr>
        <w:t xml:space="preserve">madde gereğince; Merkezden hizmet alan engelli dosyalarında aşağıda belirtilen belgeler bulunuyor mu? </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F70B37" w:rsidRPr="00F70B37">
        <w:rPr>
          <w:rFonts w:ascii="Times New Roman" w:hAnsi="Times New Roman" w:cs="Times New Roman"/>
          <w:sz w:val="24"/>
          <w:szCs w:val="24"/>
        </w:rPr>
        <w:t>T.C. Kimlik Numarası beyanı,</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F70B37" w:rsidRPr="00F70B37">
        <w:rPr>
          <w:rFonts w:ascii="Times New Roman" w:hAnsi="Times New Roman" w:cs="Times New Roman"/>
          <w:sz w:val="24"/>
          <w:szCs w:val="24"/>
        </w:rPr>
        <w:t>Engelli sağlık kurulu raporu,</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F70B37" w:rsidRPr="00F70B37">
        <w:rPr>
          <w:rFonts w:ascii="Times New Roman" w:hAnsi="Times New Roman" w:cs="Times New Roman"/>
          <w:sz w:val="24"/>
          <w:szCs w:val="24"/>
        </w:rPr>
        <w:t xml:space="preserve">Yatılı ve sürekli bakımı için özel bakım merkezine yerleştirilecek olan; </w:t>
      </w:r>
      <w:r w:rsidR="00F70B37" w:rsidRPr="00F70B37">
        <w:rPr>
          <w:rFonts w:ascii="Times New Roman" w:hAnsi="Times New Roman" w:cs="Times New Roman"/>
          <w:sz w:val="24"/>
          <w:szCs w:val="24"/>
          <w:u w:val="single"/>
        </w:rPr>
        <w:t xml:space="preserve">18 yaşını tamamlamamış </w:t>
      </w:r>
      <w:r w:rsidR="00F70B37" w:rsidRPr="00F70B37">
        <w:rPr>
          <w:rFonts w:ascii="Times New Roman" w:hAnsi="Times New Roman" w:cs="Times New Roman"/>
          <w:sz w:val="24"/>
          <w:szCs w:val="24"/>
        </w:rPr>
        <w:t xml:space="preserve">bakıma ihtiyacı olan engelli birey için ilgili mahkemelerden alınacak, koruma altına alınması ve bir bakım merkezine yerleştirilmesi kararı ile velayet altında değil ise vesayet altına alınması ve vasi atanması kararı; </w:t>
      </w:r>
      <w:r w:rsidR="00F70B37" w:rsidRPr="00F70B37">
        <w:rPr>
          <w:rFonts w:ascii="Times New Roman" w:hAnsi="Times New Roman" w:cs="Times New Roman"/>
          <w:sz w:val="24"/>
          <w:szCs w:val="24"/>
          <w:u w:val="single"/>
        </w:rPr>
        <w:t>18 yaşını tamamlamış</w:t>
      </w:r>
      <w:r w:rsidR="00F70B37" w:rsidRPr="00F70B37">
        <w:rPr>
          <w:rFonts w:ascii="Times New Roman" w:hAnsi="Times New Roman" w:cs="Times New Roman"/>
          <w:sz w:val="24"/>
          <w:szCs w:val="24"/>
        </w:rPr>
        <w:t xml:space="preserve"> olup akıl hastalığı veya akıl zayıflığı sebebiyle işlerini görememesi veya korunması ve bakımı için kendisine sürekli yardım gerekmesi ya da başkalarının güvenliğini tehlikeye sokması nedenleriyle kısıtlanması gerekli olan engelli birey için ilgili mahkemelerden alınacak, kısıtlanması ve bir bakım merkezine yerleştirilmesi kararı ile velayet altında değil ise vesayet altına alınması ve vasi atanması kararı,</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ç-</w:t>
      </w:r>
      <w:r w:rsidR="00F70B37" w:rsidRPr="00F70B37">
        <w:rPr>
          <w:rFonts w:ascii="Times New Roman" w:hAnsi="Times New Roman" w:cs="Times New Roman"/>
          <w:sz w:val="24"/>
          <w:szCs w:val="24"/>
        </w:rPr>
        <w:t>Aynı hanede yaşayan bireylerin gelir ve mal durumuna ilişkin yazılı beyanı ve taahhüdü ile beyanın içeriğine dair belgeler,</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F70B37" w:rsidRPr="00F70B37">
        <w:rPr>
          <w:rFonts w:ascii="Times New Roman" w:hAnsi="Times New Roman" w:cs="Times New Roman"/>
          <w:sz w:val="24"/>
          <w:szCs w:val="24"/>
        </w:rPr>
        <w:t>İki adet vesikalık fotoğraf,</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F70B37" w:rsidRPr="00F70B37">
        <w:rPr>
          <w:rFonts w:ascii="Times New Roman" w:hAnsi="Times New Roman" w:cs="Times New Roman"/>
          <w:sz w:val="24"/>
          <w:szCs w:val="24"/>
        </w:rPr>
        <w:t>Bakıma ihtiyacı olan engellinin vasisi var ise, vesayete ve vasi atanmasına ilişkin mahkeme kararı,</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00F70B37" w:rsidRPr="00F70B37">
        <w:rPr>
          <w:rFonts w:ascii="Times New Roman" w:hAnsi="Times New Roman" w:cs="Times New Roman"/>
          <w:sz w:val="24"/>
          <w:szCs w:val="24"/>
        </w:rPr>
        <w:t>Anne babanın boşanmış olması hâlinde, boşanmaya ilişkin mahkeme kararı,</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F70B37" w:rsidRPr="00F70B37">
        <w:rPr>
          <w:rFonts w:ascii="Times New Roman" w:hAnsi="Times New Roman" w:cs="Times New Roman"/>
          <w:sz w:val="24"/>
          <w:szCs w:val="24"/>
        </w:rPr>
        <w:t>Sosyal inceleme raporu,</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ğ-</w:t>
      </w:r>
      <w:r w:rsidR="00F70B37" w:rsidRPr="00F70B37">
        <w:rPr>
          <w:rFonts w:ascii="Times New Roman" w:hAnsi="Times New Roman" w:cs="Times New Roman"/>
          <w:sz w:val="24"/>
          <w:szCs w:val="24"/>
        </w:rPr>
        <w:t>Nüfus cüzdanı sureti, aile nüfus kayıt örneği ve ikametgah belgesi,</w:t>
      </w:r>
    </w:p>
    <w:p w:rsidR="00F70B37" w:rsidRPr="00F70B37" w:rsidRDefault="00466970" w:rsidP="00F70B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F70B37" w:rsidRPr="00F70B37">
        <w:rPr>
          <w:rFonts w:ascii="Times New Roman" w:hAnsi="Times New Roman" w:cs="Times New Roman"/>
          <w:sz w:val="24"/>
          <w:szCs w:val="24"/>
        </w:rPr>
        <w:t xml:space="preserve">SOYBİS sorgulaması. </w:t>
      </w:r>
    </w:p>
    <w:p w:rsidR="003A2C48" w:rsidRDefault="00C84287"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Yönetmelik 3/1-c maddesi</w:t>
      </w:r>
      <w:r w:rsidR="003A2C48" w:rsidRPr="003A2C48">
        <w:rPr>
          <w:rFonts w:ascii="Times New Roman" w:eastAsia="Times New Roman" w:hAnsi="Times New Roman" w:cs="Times New Roman"/>
          <w:sz w:val="24"/>
          <w:szCs w:val="24"/>
          <w:lang w:eastAsia="tr-TR"/>
        </w:rPr>
        <w:t xml:space="preserve"> gereğince; Kuruluşta</w:t>
      </w:r>
      <w:r w:rsidR="00CA66A4">
        <w:rPr>
          <w:rFonts w:ascii="Times New Roman" w:eastAsia="Times New Roman" w:hAnsi="Times New Roman" w:cs="Times New Roman"/>
          <w:sz w:val="24"/>
          <w:szCs w:val="24"/>
          <w:lang w:eastAsia="tr-TR"/>
        </w:rPr>
        <w:t>n hizmet alan engelli bireyler,</w:t>
      </w:r>
      <w:r w:rsidR="003A2C48" w:rsidRPr="003A2C48">
        <w:rPr>
          <w:rFonts w:ascii="Times New Roman" w:eastAsia="Times New Roman" w:hAnsi="Times New Roman" w:cs="Times New Roman"/>
          <w:sz w:val="24"/>
          <w:szCs w:val="24"/>
          <w:lang w:eastAsia="tr-TR"/>
        </w:rPr>
        <w:t xml:space="preserve"> engellilik sınıflandırmasına göre engelliler için sağlık kurulu raporu ile </w:t>
      </w:r>
      <w:r w:rsidR="003A2C48" w:rsidRPr="00466970">
        <w:rPr>
          <w:rFonts w:ascii="Times New Roman" w:eastAsia="Times New Roman" w:hAnsi="Times New Roman" w:cs="Times New Roman"/>
          <w:sz w:val="24"/>
          <w:szCs w:val="24"/>
          <w:u w:val="single"/>
          <w:lang w:eastAsia="tr-TR"/>
        </w:rPr>
        <w:t>ağır engelli</w:t>
      </w:r>
      <w:r w:rsidR="003A2C48" w:rsidRPr="003A2C48">
        <w:rPr>
          <w:rFonts w:ascii="Times New Roman" w:eastAsia="Times New Roman" w:hAnsi="Times New Roman" w:cs="Times New Roman"/>
          <w:sz w:val="24"/>
          <w:szCs w:val="24"/>
          <w:lang w:eastAsia="tr-TR"/>
        </w:rPr>
        <w:t xml:space="preserve"> olduğu belgelendirilen ve günlük </w:t>
      </w:r>
      <w:r w:rsidR="003A2C48" w:rsidRPr="00557E37">
        <w:rPr>
          <w:rFonts w:ascii="Times New Roman" w:hAnsi="Times New Roman" w:cs="Times New Roman"/>
          <w:sz w:val="24"/>
          <w:szCs w:val="24"/>
          <w:shd w:val="clear" w:color="auto" w:fill="FFFFFF"/>
        </w:rPr>
        <w:t>hayatın</w:t>
      </w:r>
      <w:r w:rsidR="003A2C48" w:rsidRPr="003A2C48">
        <w:rPr>
          <w:rFonts w:ascii="Times New Roman" w:eastAsia="Times New Roman" w:hAnsi="Times New Roman" w:cs="Times New Roman"/>
          <w:sz w:val="24"/>
          <w:szCs w:val="24"/>
          <w:lang w:eastAsia="tr-TR"/>
        </w:rPr>
        <w:t xml:space="preserve"> alışılmış, tekrar eden gereklerini önemli ölçüde yerine getirememesi nedeniyle hayatını başkasının yardımı ve bakımı olmadan devam ettiremeyecek durumda olduğu </w:t>
      </w:r>
      <w:r w:rsidR="00320A60">
        <w:rPr>
          <w:rFonts w:ascii="Times New Roman" w:eastAsia="Times New Roman" w:hAnsi="Times New Roman" w:cs="Times New Roman"/>
          <w:sz w:val="24"/>
          <w:szCs w:val="24"/>
          <w:lang w:eastAsia="tr-TR"/>
        </w:rPr>
        <w:t>bakım raporu/</w:t>
      </w:r>
      <w:r w:rsidR="003A2C48" w:rsidRPr="00320A60">
        <w:rPr>
          <w:rFonts w:ascii="Times New Roman" w:eastAsia="Times New Roman" w:hAnsi="Times New Roman" w:cs="Times New Roman"/>
          <w:sz w:val="24"/>
          <w:szCs w:val="24"/>
          <w:lang w:eastAsia="tr-TR"/>
        </w:rPr>
        <w:t>sosyal inceleme raporu</w:t>
      </w:r>
      <w:r w:rsidR="003A2C48" w:rsidRPr="003A2C48">
        <w:rPr>
          <w:rFonts w:ascii="Times New Roman" w:eastAsia="Times New Roman" w:hAnsi="Times New Roman" w:cs="Times New Roman"/>
          <w:sz w:val="24"/>
          <w:szCs w:val="24"/>
          <w:lang w:eastAsia="tr-TR"/>
        </w:rPr>
        <w:t xml:space="preserve"> ile belirlen</w:t>
      </w:r>
      <w:r w:rsidR="00CA66A4">
        <w:rPr>
          <w:rFonts w:ascii="Times New Roman" w:eastAsia="Times New Roman" w:hAnsi="Times New Roman" w:cs="Times New Roman"/>
          <w:sz w:val="24"/>
          <w:szCs w:val="24"/>
          <w:lang w:eastAsia="tr-TR"/>
        </w:rPr>
        <w:t xml:space="preserve">miş, </w:t>
      </w:r>
      <w:r w:rsidR="00CA66A4" w:rsidRPr="00CA66A4">
        <w:rPr>
          <w:rFonts w:ascii="Times New Roman" w:eastAsia="Times New Roman" w:hAnsi="Times New Roman" w:cs="Times New Roman"/>
          <w:sz w:val="24"/>
          <w:szCs w:val="24"/>
          <w:lang w:eastAsia="tr-TR"/>
        </w:rPr>
        <w:t>2828 sayılı Kanunun ek 7 nci maddesine göre ücreti Bakan</w:t>
      </w:r>
      <w:r w:rsidR="00CA66A4">
        <w:rPr>
          <w:rFonts w:ascii="Times New Roman" w:eastAsia="Times New Roman" w:hAnsi="Times New Roman" w:cs="Times New Roman"/>
          <w:sz w:val="24"/>
          <w:szCs w:val="24"/>
          <w:lang w:eastAsia="tr-TR"/>
        </w:rPr>
        <w:t>lık tarafından karşılanan kişilerden mi?</w:t>
      </w:r>
      <w:r w:rsidR="003A2C48" w:rsidRPr="003A2C48">
        <w:rPr>
          <w:rFonts w:ascii="Times New Roman" w:eastAsia="Times New Roman" w:hAnsi="Times New Roman" w:cs="Times New Roman"/>
          <w:sz w:val="24"/>
          <w:szCs w:val="24"/>
          <w:lang w:eastAsia="tr-TR"/>
        </w:rPr>
        <w:t xml:space="preserve">  </w:t>
      </w:r>
    </w:p>
    <w:p w:rsidR="00BF2BB2" w:rsidRDefault="003A2C48"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3A2C48">
        <w:rPr>
          <w:rFonts w:ascii="Times New Roman" w:eastAsia="Times New Roman" w:hAnsi="Times New Roman" w:cs="Times New Roman"/>
          <w:sz w:val="24"/>
          <w:szCs w:val="24"/>
          <w:lang w:eastAsia="tr-TR"/>
        </w:rPr>
        <w:t xml:space="preserve">Yönetmelik 3/1-ç maddesi gereğince; Kuruluştan hizmet alan her bir engelli için bireysel bakım planı oluşturularak bakım hizmetinin söz konusu plan çerçevesinde yürütülmesine dikkat ediliyor mu? </w:t>
      </w:r>
    </w:p>
    <w:p w:rsidR="00CF7076" w:rsidRPr="00557E37" w:rsidRDefault="00CF7076"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557E37">
        <w:rPr>
          <w:rFonts w:ascii="Times New Roman" w:eastAsia="Times New Roman" w:hAnsi="Times New Roman" w:cs="Times New Roman"/>
          <w:sz w:val="24"/>
          <w:szCs w:val="24"/>
          <w:lang w:eastAsia="tr-TR"/>
        </w:rPr>
        <w:lastRenderedPageBreak/>
        <w:t>Yönetmelik 21.</w:t>
      </w:r>
      <w:r w:rsidR="00C84287" w:rsidRPr="00557E37">
        <w:rPr>
          <w:rFonts w:ascii="Times New Roman" w:eastAsia="Times New Roman" w:hAnsi="Times New Roman" w:cs="Times New Roman"/>
          <w:sz w:val="24"/>
          <w:szCs w:val="24"/>
          <w:lang w:eastAsia="tr-TR"/>
        </w:rPr>
        <w:t xml:space="preserve"> </w:t>
      </w:r>
      <w:r w:rsidRPr="00557E37">
        <w:rPr>
          <w:rFonts w:ascii="Times New Roman" w:eastAsia="Times New Roman" w:hAnsi="Times New Roman" w:cs="Times New Roman"/>
          <w:sz w:val="24"/>
          <w:szCs w:val="24"/>
          <w:lang w:eastAsia="tr-TR"/>
        </w:rPr>
        <w:t xml:space="preserve">madde gereğince; </w:t>
      </w:r>
      <w:r w:rsidR="001B0627" w:rsidRPr="00557E37">
        <w:rPr>
          <w:rFonts w:ascii="Times New Roman" w:eastAsia="Times New Roman" w:hAnsi="Times New Roman" w:cs="Times New Roman"/>
          <w:sz w:val="24"/>
          <w:szCs w:val="24"/>
          <w:lang w:eastAsia="tr-TR"/>
        </w:rPr>
        <w:t>Merkezde açılış izninde belirtilen engel grubuna uygun hizmet veriliyor mu, e</w:t>
      </w:r>
      <w:r w:rsidRPr="00557E37">
        <w:rPr>
          <w:rFonts w:ascii="Times New Roman" w:eastAsia="Times New Roman" w:hAnsi="Times New Roman" w:cs="Times New Roman"/>
          <w:sz w:val="24"/>
          <w:szCs w:val="24"/>
          <w:lang w:eastAsia="tr-TR"/>
        </w:rPr>
        <w:t>ngelliler yaş ve cinsiyetine göre farklı kat ya da bölümlere yerleştirilmiş mi?</w:t>
      </w:r>
    </w:p>
    <w:p w:rsidR="00F70B37" w:rsidRPr="00557E37" w:rsidRDefault="00F70B37"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557E37">
        <w:rPr>
          <w:rFonts w:ascii="Times New Roman" w:eastAsia="Times New Roman" w:hAnsi="Times New Roman" w:cs="Times New Roman"/>
          <w:sz w:val="24"/>
          <w:szCs w:val="24"/>
          <w:lang w:eastAsia="tr-TR"/>
        </w:rPr>
        <w:t>Yönetmelik 50.</w:t>
      </w:r>
      <w:r w:rsidR="00C84287" w:rsidRPr="00557E37">
        <w:rPr>
          <w:rFonts w:ascii="Times New Roman" w:eastAsia="Times New Roman" w:hAnsi="Times New Roman" w:cs="Times New Roman"/>
          <w:sz w:val="24"/>
          <w:szCs w:val="24"/>
          <w:lang w:eastAsia="tr-TR"/>
        </w:rPr>
        <w:t xml:space="preserve"> </w:t>
      </w:r>
      <w:r w:rsidRPr="00557E37">
        <w:rPr>
          <w:rFonts w:ascii="Times New Roman" w:eastAsia="Times New Roman" w:hAnsi="Times New Roman" w:cs="Times New Roman"/>
          <w:sz w:val="24"/>
          <w:szCs w:val="24"/>
          <w:lang w:eastAsia="tr-TR"/>
        </w:rPr>
        <w:t>madde gereğince; Bakım ücretini kendisi ödeyen,  ücretsiz ve indirimli kabul edilen engelli</w:t>
      </w:r>
      <w:r w:rsidR="001A789E" w:rsidRPr="00557E37">
        <w:rPr>
          <w:rFonts w:ascii="Times New Roman" w:eastAsia="Times New Roman" w:hAnsi="Times New Roman" w:cs="Times New Roman"/>
          <w:sz w:val="24"/>
          <w:szCs w:val="24"/>
          <w:lang w:eastAsia="tr-TR"/>
        </w:rPr>
        <w:t xml:space="preserve"> bireyin </w:t>
      </w:r>
      <w:r w:rsidR="001A789E" w:rsidRPr="001A789E">
        <w:rPr>
          <w:rFonts w:ascii="Times New Roman" w:eastAsia="Times New Roman" w:hAnsi="Times New Roman" w:cs="Times New Roman"/>
          <w:sz w:val="24"/>
          <w:szCs w:val="24"/>
          <w:lang w:eastAsia="tr-TR"/>
        </w:rPr>
        <w:t>merkezin hizmet ver</w:t>
      </w:r>
      <w:r w:rsidR="001A789E">
        <w:rPr>
          <w:rFonts w:ascii="Times New Roman" w:eastAsia="Times New Roman" w:hAnsi="Times New Roman" w:cs="Times New Roman"/>
          <w:sz w:val="24"/>
          <w:szCs w:val="24"/>
          <w:lang w:eastAsia="tr-TR"/>
        </w:rPr>
        <w:t>diği engel ve yaş grubunda olmasına ancak</w:t>
      </w:r>
      <w:r w:rsidR="001A789E" w:rsidRPr="001A789E">
        <w:rPr>
          <w:rFonts w:ascii="Times New Roman" w:eastAsia="Times New Roman" w:hAnsi="Times New Roman" w:cs="Times New Roman"/>
          <w:sz w:val="24"/>
          <w:szCs w:val="24"/>
          <w:lang w:eastAsia="tr-TR"/>
        </w:rPr>
        <w:t xml:space="preserve"> </w:t>
      </w:r>
      <w:r w:rsidR="001A789E">
        <w:rPr>
          <w:rFonts w:ascii="Times New Roman" w:eastAsia="Times New Roman" w:hAnsi="Times New Roman" w:cs="Times New Roman"/>
          <w:sz w:val="24"/>
          <w:szCs w:val="24"/>
          <w:lang w:eastAsia="tr-TR"/>
        </w:rPr>
        <w:t>ağır engelli olma şartı aranmamasına</w:t>
      </w:r>
      <w:r w:rsidR="001A789E" w:rsidRPr="001A789E">
        <w:rPr>
          <w:rFonts w:ascii="Times New Roman" w:eastAsia="Times New Roman" w:hAnsi="Times New Roman" w:cs="Times New Roman"/>
          <w:sz w:val="24"/>
          <w:szCs w:val="24"/>
          <w:lang w:eastAsia="tr-TR"/>
        </w:rPr>
        <w:t xml:space="preserve"> </w:t>
      </w:r>
      <w:r w:rsidR="001A789E">
        <w:rPr>
          <w:rFonts w:ascii="Times New Roman" w:eastAsia="Times New Roman" w:hAnsi="Times New Roman" w:cs="Times New Roman"/>
          <w:sz w:val="24"/>
          <w:szCs w:val="24"/>
          <w:lang w:eastAsia="tr-TR"/>
        </w:rPr>
        <w:t xml:space="preserve">dikkat ediliyor mu? </w:t>
      </w:r>
    </w:p>
    <w:p w:rsidR="00BF2BB2" w:rsidRPr="00557E37" w:rsidRDefault="00CF7076"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557E37">
        <w:rPr>
          <w:rFonts w:ascii="Times New Roman" w:eastAsia="Times New Roman" w:hAnsi="Times New Roman" w:cs="Times New Roman"/>
          <w:sz w:val="24"/>
          <w:szCs w:val="24"/>
          <w:lang w:eastAsia="tr-TR"/>
        </w:rPr>
        <w:t>Yönetmelik 24.</w:t>
      </w:r>
      <w:r w:rsidR="00C84287" w:rsidRPr="00557E37">
        <w:rPr>
          <w:rFonts w:ascii="Times New Roman" w:eastAsia="Times New Roman" w:hAnsi="Times New Roman" w:cs="Times New Roman"/>
          <w:sz w:val="24"/>
          <w:szCs w:val="24"/>
          <w:lang w:eastAsia="tr-TR"/>
        </w:rPr>
        <w:t xml:space="preserve"> </w:t>
      </w:r>
      <w:r w:rsidRPr="00557E37">
        <w:rPr>
          <w:rFonts w:ascii="Times New Roman" w:eastAsia="Times New Roman" w:hAnsi="Times New Roman" w:cs="Times New Roman"/>
          <w:sz w:val="24"/>
          <w:szCs w:val="24"/>
          <w:lang w:eastAsia="tr-TR"/>
        </w:rPr>
        <w:t xml:space="preserve">madde gereğince; Engelli bireylerin kişisel bakım ve psiko-sosyal destek hizmeti özenli bir şekilde </w:t>
      </w:r>
      <w:r w:rsidR="00466970" w:rsidRPr="00557E37">
        <w:rPr>
          <w:rFonts w:ascii="Times New Roman" w:eastAsia="Times New Roman" w:hAnsi="Times New Roman" w:cs="Times New Roman"/>
          <w:sz w:val="24"/>
          <w:szCs w:val="24"/>
          <w:lang w:eastAsia="tr-TR"/>
        </w:rPr>
        <w:t xml:space="preserve">yerine getiriliyor </w:t>
      </w:r>
      <w:r w:rsidRPr="00557E37">
        <w:rPr>
          <w:rFonts w:ascii="Times New Roman" w:eastAsia="Times New Roman" w:hAnsi="Times New Roman" w:cs="Times New Roman"/>
          <w:sz w:val="24"/>
          <w:szCs w:val="24"/>
          <w:lang w:eastAsia="tr-TR"/>
        </w:rPr>
        <w:t>mu? (Saç, sakal, tırnak, kıyafet temizliği, bireysel-grup çalışmaları, s</w:t>
      </w:r>
      <w:r w:rsidR="00BF2BB2" w:rsidRPr="00557E37">
        <w:rPr>
          <w:rFonts w:ascii="Times New Roman" w:eastAsia="Times New Roman" w:hAnsi="Times New Roman" w:cs="Times New Roman"/>
          <w:sz w:val="24"/>
          <w:szCs w:val="24"/>
          <w:lang w:eastAsia="tr-TR"/>
        </w:rPr>
        <w:t>osyal, kültürel ve sportif etki</w:t>
      </w:r>
      <w:r w:rsidRPr="00557E37">
        <w:rPr>
          <w:rFonts w:ascii="Times New Roman" w:eastAsia="Times New Roman" w:hAnsi="Times New Roman" w:cs="Times New Roman"/>
          <w:sz w:val="24"/>
          <w:szCs w:val="24"/>
          <w:lang w:eastAsia="tr-TR"/>
        </w:rPr>
        <w:t>nlik gibi)</w:t>
      </w:r>
    </w:p>
    <w:p w:rsidR="00466970" w:rsidRPr="00466970" w:rsidRDefault="00466970"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557E37">
        <w:rPr>
          <w:rFonts w:ascii="Times New Roman" w:eastAsia="Times New Roman" w:hAnsi="Times New Roman" w:cs="Times New Roman"/>
          <w:sz w:val="24"/>
          <w:szCs w:val="24"/>
          <w:lang w:eastAsia="tr-TR"/>
        </w:rPr>
        <w:t xml:space="preserve">Yönetmelik 7/2-h maddesi gereğince; </w:t>
      </w:r>
      <w:r w:rsidRPr="000B4D30">
        <w:rPr>
          <w:rFonts w:ascii="Times New Roman" w:eastAsia="Times New Roman" w:hAnsi="Times New Roman" w:cs="Times New Roman"/>
          <w:sz w:val="24"/>
          <w:szCs w:val="24"/>
          <w:lang w:eastAsia="tr-TR"/>
        </w:rPr>
        <w:t>Ya</w:t>
      </w:r>
      <w:r>
        <w:rPr>
          <w:rFonts w:ascii="Times New Roman" w:eastAsia="Times New Roman" w:hAnsi="Times New Roman" w:cs="Times New Roman"/>
          <w:sz w:val="24"/>
          <w:szCs w:val="24"/>
          <w:lang w:eastAsia="tr-TR"/>
        </w:rPr>
        <w:t xml:space="preserve">tağa bağımlı engelli bireyler için yatak yarası oluşumunu engellemeye yönelik </w:t>
      </w:r>
      <w:r w:rsidRPr="000B4D30">
        <w:rPr>
          <w:rFonts w:ascii="Times New Roman" w:eastAsia="Times New Roman" w:hAnsi="Times New Roman" w:cs="Times New Roman"/>
          <w:sz w:val="24"/>
          <w:szCs w:val="24"/>
          <w:lang w:eastAsia="tr-TR"/>
        </w:rPr>
        <w:t>hareketli ve hav</w:t>
      </w:r>
      <w:r>
        <w:rPr>
          <w:rFonts w:ascii="Times New Roman" w:eastAsia="Times New Roman" w:hAnsi="Times New Roman" w:cs="Times New Roman"/>
          <w:sz w:val="24"/>
          <w:szCs w:val="24"/>
          <w:lang w:eastAsia="tr-TR"/>
        </w:rPr>
        <w:t xml:space="preserve">alı yatak kullanılması sağlanıyor mu? </w:t>
      </w:r>
      <w:r w:rsidRPr="000B4D30">
        <w:rPr>
          <w:rFonts w:ascii="Times New Roman" w:eastAsia="Times New Roman" w:hAnsi="Times New Roman" w:cs="Times New Roman"/>
          <w:sz w:val="24"/>
          <w:szCs w:val="24"/>
          <w:lang w:eastAsia="tr-TR"/>
        </w:rPr>
        <w:t xml:space="preserve"> </w:t>
      </w:r>
    </w:p>
    <w:p w:rsidR="000B4D30" w:rsidRPr="00557E37" w:rsidRDefault="000B4D30"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557E37">
        <w:rPr>
          <w:rFonts w:ascii="Times New Roman" w:eastAsia="Times New Roman" w:hAnsi="Times New Roman" w:cs="Times New Roman"/>
          <w:sz w:val="24"/>
          <w:szCs w:val="24"/>
          <w:lang w:eastAsia="tr-TR"/>
        </w:rPr>
        <w:t>Yönetmelik 27.</w:t>
      </w:r>
      <w:r w:rsidR="00C84287" w:rsidRPr="00557E37">
        <w:rPr>
          <w:rFonts w:ascii="Times New Roman" w:eastAsia="Times New Roman" w:hAnsi="Times New Roman" w:cs="Times New Roman"/>
          <w:sz w:val="24"/>
          <w:szCs w:val="24"/>
          <w:lang w:eastAsia="tr-TR"/>
        </w:rPr>
        <w:t xml:space="preserve"> </w:t>
      </w:r>
      <w:r w:rsidRPr="00557E37">
        <w:rPr>
          <w:rFonts w:ascii="Times New Roman" w:eastAsia="Times New Roman" w:hAnsi="Times New Roman" w:cs="Times New Roman"/>
          <w:sz w:val="24"/>
          <w:szCs w:val="24"/>
          <w:lang w:eastAsia="tr-TR"/>
        </w:rPr>
        <w:t>madde gereğince; Kişi başı gıda rasyonu dikkate alınarak düzenlenen yemek listesinin İl Müdürlüğüne gönderilmesi, yemek hizmetinin hijyen kurallarına uygun olarak 3 ana 2 ara öğün şeklinde verilmesi,</w:t>
      </w:r>
      <w:r w:rsidR="00466970" w:rsidRPr="00557E37">
        <w:rPr>
          <w:rFonts w:ascii="Times New Roman" w:eastAsia="Times New Roman" w:hAnsi="Times New Roman" w:cs="Times New Roman"/>
          <w:sz w:val="24"/>
          <w:szCs w:val="24"/>
          <w:lang w:eastAsia="tr-TR"/>
        </w:rPr>
        <w:t xml:space="preserve"> gıda ürünlerinin son kullanma tarihlerinin geçmemesi,</w:t>
      </w:r>
      <w:r w:rsidRPr="00557E37">
        <w:rPr>
          <w:rFonts w:ascii="Times New Roman" w:eastAsia="Times New Roman" w:hAnsi="Times New Roman" w:cs="Times New Roman"/>
          <w:sz w:val="24"/>
          <w:szCs w:val="24"/>
          <w:lang w:eastAsia="tr-TR"/>
        </w:rPr>
        <w:t xml:space="preserve"> yemek numunelerinin sağlıklı bir şekilde 72 saat muhafaza edilmesi hususlarına dikkat ediliyor mu? </w:t>
      </w:r>
    </w:p>
    <w:p w:rsidR="000B4D30" w:rsidRPr="00557E37" w:rsidRDefault="00975575"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557E37">
        <w:rPr>
          <w:rFonts w:ascii="Times New Roman" w:eastAsia="Times New Roman" w:hAnsi="Times New Roman" w:cs="Times New Roman"/>
          <w:sz w:val="24"/>
          <w:szCs w:val="24"/>
          <w:lang w:eastAsia="tr-TR"/>
        </w:rPr>
        <w:t>Yönetmelik 9/ı</w:t>
      </w:r>
      <w:r w:rsidR="00466970" w:rsidRPr="00557E37">
        <w:rPr>
          <w:rFonts w:ascii="Times New Roman" w:eastAsia="Times New Roman" w:hAnsi="Times New Roman" w:cs="Times New Roman"/>
          <w:sz w:val="24"/>
          <w:szCs w:val="24"/>
          <w:lang w:eastAsia="tr-TR"/>
        </w:rPr>
        <w:t xml:space="preserve"> maddesi gereğince; Merkezde sağlık birimi</w:t>
      </w:r>
      <w:r w:rsidR="00C92B47" w:rsidRPr="00557E37">
        <w:rPr>
          <w:rFonts w:ascii="Times New Roman" w:eastAsia="Times New Roman" w:hAnsi="Times New Roman" w:cs="Times New Roman"/>
          <w:sz w:val="24"/>
          <w:szCs w:val="24"/>
          <w:lang w:eastAsia="tr-TR"/>
        </w:rPr>
        <w:t xml:space="preserve"> </w:t>
      </w:r>
      <w:r w:rsidR="00466970" w:rsidRPr="00557E37">
        <w:rPr>
          <w:rFonts w:ascii="Times New Roman" w:eastAsia="Times New Roman" w:hAnsi="Times New Roman" w:cs="Times New Roman"/>
          <w:sz w:val="24"/>
          <w:szCs w:val="24"/>
          <w:lang w:eastAsia="tr-TR"/>
        </w:rPr>
        <w:t>bulunuyor mu</w:t>
      </w:r>
      <w:r w:rsidR="00C92B47" w:rsidRPr="00557E37">
        <w:rPr>
          <w:rFonts w:ascii="Times New Roman" w:eastAsia="Times New Roman" w:hAnsi="Times New Roman" w:cs="Times New Roman"/>
          <w:sz w:val="24"/>
          <w:szCs w:val="24"/>
          <w:lang w:eastAsia="tr-TR"/>
        </w:rPr>
        <w:t xml:space="preserve">, gerekli malzemelerin (ilk yardım çantası, pansuman seti, tansiyon aleti, tartı aleti, ateş ölçer gibi) bulundurulmasına, ilaçların son kullanım tarihlerinin güncel olmasına, kilitli dolaplarda muhafaza edilmesine ve yetkili personel tarafından kayıt altına alınarak dağıtılmasına dikkat ediliyor mu? </w:t>
      </w:r>
    </w:p>
    <w:p w:rsidR="007179CE" w:rsidRPr="0039614A" w:rsidRDefault="00192D48" w:rsidP="00CE5722">
      <w:pPr>
        <w:tabs>
          <w:tab w:val="left" w:pos="709"/>
        </w:tabs>
        <w:spacing w:before="120" w:after="120"/>
        <w:jc w:val="both"/>
        <w:rPr>
          <w:rFonts w:ascii="Times New Roman" w:hAnsi="Times New Roman" w:cs="Times New Roman"/>
          <w:b/>
          <w:sz w:val="24"/>
          <w:szCs w:val="24"/>
          <w:u w:val="single"/>
        </w:rPr>
      </w:pPr>
      <w:r w:rsidRPr="00E51466">
        <w:rPr>
          <w:rFonts w:ascii="Times New Roman" w:hAnsi="Times New Roman" w:cs="Times New Roman"/>
          <w:color w:val="FF0000"/>
          <w:sz w:val="24"/>
          <w:szCs w:val="24"/>
        </w:rPr>
        <w:tab/>
      </w:r>
      <w:r w:rsidR="0074395D" w:rsidRPr="0039614A">
        <w:rPr>
          <w:rFonts w:ascii="Times New Roman" w:hAnsi="Times New Roman" w:cs="Times New Roman"/>
          <w:b/>
          <w:sz w:val="24"/>
          <w:szCs w:val="24"/>
          <w:u w:val="single"/>
        </w:rPr>
        <w:t>6</w:t>
      </w:r>
      <w:r w:rsidR="00C84287">
        <w:rPr>
          <w:rFonts w:ascii="Times New Roman" w:hAnsi="Times New Roman" w:cs="Times New Roman"/>
          <w:b/>
          <w:sz w:val="24"/>
          <w:szCs w:val="24"/>
          <w:u w:val="single"/>
        </w:rPr>
        <w:t>-</w:t>
      </w:r>
      <w:r w:rsidR="007179CE" w:rsidRPr="0039614A">
        <w:rPr>
          <w:rFonts w:ascii="Times New Roman" w:hAnsi="Times New Roman" w:cs="Times New Roman"/>
          <w:b/>
          <w:sz w:val="24"/>
          <w:szCs w:val="24"/>
          <w:u w:val="single"/>
        </w:rPr>
        <w:t>KURULUŞTAN HİZMET ALANLARIN MEMNUNİYET DÜZEYİ VE  YAPILAN GÖRÜŞMELER:</w:t>
      </w:r>
    </w:p>
    <w:p w:rsidR="003563D7" w:rsidRPr="00C350AA" w:rsidRDefault="003563D7" w:rsidP="00557E37">
      <w:pPr>
        <w:pStyle w:val="ListeParagraf"/>
        <w:numPr>
          <w:ilvl w:val="0"/>
          <w:numId w:val="6"/>
        </w:numPr>
        <w:tabs>
          <w:tab w:val="left" w:pos="1134"/>
        </w:tabs>
        <w:spacing w:before="120" w:after="80" w:line="240" w:lineRule="auto"/>
        <w:ind w:left="0" w:firstLine="709"/>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Hizmet alanlar</w:t>
      </w:r>
      <w:r w:rsidRPr="00C350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Kuruluşta </w:t>
      </w:r>
      <w:r w:rsidRPr="00C350AA">
        <w:rPr>
          <w:rFonts w:ascii="Times New Roman" w:hAnsi="Times New Roman" w:cs="Times New Roman"/>
          <w:sz w:val="24"/>
          <w:szCs w:val="24"/>
          <w:shd w:val="clear" w:color="auto" w:fill="FFFFFF"/>
        </w:rPr>
        <w:t xml:space="preserve">verilen hizmetten </w:t>
      </w:r>
      <w:r>
        <w:rPr>
          <w:rFonts w:ascii="Times New Roman" w:hAnsi="Times New Roman" w:cs="Times New Roman"/>
          <w:sz w:val="24"/>
          <w:szCs w:val="24"/>
          <w:shd w:val="clear" w:color="auto" w:fill="FFFFFF"/>
        </w:rPr>
        <w:t xml:space="preserve">memnunlar mı, herhangi bir mağduriyetleri var mı, karşılaştıkları problemleri dile getirip çözüm bulabiliyorlar mı?   </w:t>
      </w:r>
      <w:r w:rsidRPr="00C350AA">
        <w:rPr>
          <w:rFonts w:ascii="Times New Roman" w:hAnsi="Times New Roman" w:cs="Times New Roman"/>
          <w:sz w:val="24"/>
          <w:szCs w:val="24"/>
          <w:shd w:val="clear" w:color="auto" w:fill="FFFFFF"/>
        </w:rPr>
        <w:t xml:space="preserve"> </w:t>
      </w:r>
    </w:p>
    <w:p w:rsidR="003563D7" w:rsidRPr="004852F2" w:rsidRDefault="003563D7" w:rsidP="003563D7">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w:t>
      </w:r>
      <w:r>
        <w:rPr>
          <w:rFonts w:ascii="Times New Roman" w:hAnsi="Times New Roman" w:cs="Times New Roman"/>
          <w:i/>
          <w:sz w:val="24"/>
          <w:szCs w:val="24"/>
          <w:shd w:val="clear" w:color="auto" w:fill="FFFFFF"/>
        </w:rPr>
        <w:t xml:space="preserve">ve kendini ifade edebilen </w:t>
      </w:r>
      <w:r w:rsidRPr="004852F2">
        <w:rPr>
          <w:rFonts w:ascii="Times New Roman" w:hAnsi="Times New Roman" w:cs="Times New Roman"/>
          <w:i/>
          <w:sz w:val="24"/>
          <w:szCs w:val="24"/>
          <w:shd w:val="clear" w:color="auto" w:fill="FFFFFF"/>
        </w:rPr>
        <w:t xml:space="preserve">en az 5 kişi ile sohbet tarzında görüşme yapılarak alınan bilgiler bu bölümde özetlenir. Raporda görüşme yapılan kişilere, isim ve soyadının ilk iki harfi kodlanarak yer verilecektir.) </w:t>
      </w:r>
    </w:p>
    <w:p w:rsidR="007179CE" w:rsidRPr="003B6885" w:rsidRDefault="0074395D" w:rsidP="00E51466">
      <w:pPr>
        <w:spacing w:before="120" w:after="120" w:line="240" w:lineRule="auto"/>
        <w:ind w:firstLine="708"/>
        <w:jc w:val="both"/>
        <w:rPr>
          <w:rFonts w:ascii="Times New Roman" w:hAnsi="Times New Roman" w:cs="Times New Roman"/>
          <w:b/>
          <w:sz w:val="24"/>
          <w:szCs w:val="24"/>
          <w:u w:val="single"/>
        </w:rPr>
      </w:pPr>
      <w:r w:rsidRPr="003B6885">
        <w:rPr>
          <w:rFonts w:ascii="Times New Roman" w:hAnsi="Times New Roman" w:cs="Times New Roman"/>
          <w:b/>
          <w:sz w:val="24"/>
          <w:szCs w:val="24"/>
          <w:u w:val="single"/>
        </w:rPr>
        <w:t>7</w:t>
      </w:r>
      <w:r w:rsidR="00477B13">
        <w:rPr>
          <w:rFonts w:ascii="Times New Roman" w:hAnsi="Times New Roman" w:cs="Times New Roman"/>
          <w:b/>
          <w:sz w:val="24"/>
          <w:szCs w:val="24"/>
          <w:u w:val="single"/>
        </w:rPr>
        <w:t>-</w:t>
      </w:r>
      <w:r w:rsidR="007179CE" w:rsidRPr="003B6885">
        <w:rPr>
          <w:rFonts w:ascii="Times New Roman" w:hAnsi="Times New Roman" w:cs="Times New Roman"/>
          <w:b/>
          <w:sz w:val="24"/>
          <w:szCs w:val="24"/>
          <w:u w:val="single"/>
        </w:rPr>
        <w:t>HİZMET VE İŞLEYİŞE İLİŞKİN DİĞER HUSUSLAR:</w:t>
      </w:r>
    </w:p>
    <w:p w:rsidR="007179CE" w:rsidRPr="003B6885" w:rsidRDefault="003B6885" w:rsidP="00557E37">
      <w:pPr>
        <w:pStyle w:val="ListeParagraf"/>
        <w:numPr>
          <w:ilvl w:val="0"/>
          <w:numId w:val="6"/>
        </w:numPr>
        <w:tabs>
          <w:tab w:val="left" w:pos="1134"/>
        </w:tabs>
        <w:spacing w:before="120" w:after="80" w:line="240" w:lineRule="auto"/>
        <w:ind w:left="0" w:firstLine="709"/>
        <w:contextualSpacing w:val="0"/>
        <w:jc w:val="both"/>
        <w:rPr>
          <w:rFonts w:ascii="Times New Roman" w:hAnsi="Times New Roman" w:cs="Times New Roman"/>
          <w:sz w:val="24"/>
          <w:szCs w:val="24"/>
          <w:shd w:val="clear" w:color="auto" w:fill="FFFFFF"/>
        </w:rPr>
      </w:pPr>
      <w:r w:rsidRPr="003B6885">
        <w:rPr>
          <w:rFonts w:ascii="Times New Roman" w:hAnsi="Times New Roman" w:cs="Times New Roman"/>
          <w:sz w:val="24"/>
          <w:szCs w:val="24"/>
          <w:shd w:val="clear" w:color="auto" w:fill="FFFFFF"/>
        </w:rPr>
        <w:t>N</w:t>
      </w:r>
      <w:r w:rsidR="007179CE" w:rsidRPr="003B6885">
        <w:rPr>
          <w:rFonts w:ascii="Times New Roman" w:hAnsi="Times New Roman" w:cs="Times New Roman"/>
          <w:sz w:val="24"/>
          <w:szCs w:val="24"/>
          <w:shd w:val="clear" w:color="auto" w:fill="FFFFFF"/>
        </w:rPr>
        <w:t>öbet defterleri</w:t>
      </w:r>
      <w:r w:rsidRPr="003B6885">
        <w:rPr>
          <w:rFonts w:ascii="Times New Roman" w:hAnsi="Times New Roman" w:cs="Times New Roman"/>
          <w:sz w:val="24"/>
          <w:szCs w:val="24"/>
          <w:shd w:val="clear" w:color="auto" w:fill="FFFFFF"/>
        </w:rPr>
        <w:t>nin tarama usulü incelenmesi neticesinde</w:t>
      </w:r>
      <w:r w:rsidR="007179CE" w:rsidRPr="003B6885">
        <w:rPr>
          <w:rFonts w:ascii="Times New Roman" w:hAnsi="Times New Roman" w:cs="Times New Roman"/>
          <w:sz w:val="24"/>
          <w:szCs w:val="24"/>
          <w:shd w:val="clear" w:color="auto" w:fill="FFFFFF"/>
        </w:rPr>
        <w:t xml:space="preserve"> idarece alınması </w:t>
      </w:r>
      <w:r w:rsidRPr="003B6885">
        <w:rPr>
          <w:rFonts w:ascii="Times New Roman" w:hAnsi="Times New Roman" w:cs="Times New Roman"/>
          <w:sz w:val="24"/>
          <w:szCs w:val="24"/>
          <w:shd w:val="clear" w:color="auto" w:fill="FFFFFF"/>
        </w:rPr>
        <w:t>gereken tedbirler zamanında alınmış mı?</w:t>
      </w:r>
    </w:p>
    <w:p w:rsidR="003B6885" w:rsidRPr="00557E37" w:rsidRDefault="003B6885" w:rsidP="00557E37">
      <w:pPr>
        <w:pStyle w:val="ListeParagraf"/>
        <w:numPr>
          <w:ilvl w:val="0"/>
          <w:numId w:val="6"/>
        </w:numPr>
        <w:tabs>
          <w:tab w:val="left" w:pos="1134"/>
        </w:tabs>
        <w:spacing w:before="120" w:after="80" w:line="240" w:lineRule="auto"/>
        <w:ind w:left="0" w:firstLine="709"/>
        <w:contextualSpacing w:val="0"/>
        <w:jc w:val="both"/>
        <w:rPr>
          <w:rFonts w:ascii="Times New Roman" w:hAnsi="Times New Roman" w:cs="Times New Roman"/>
          <w:sz w:val="24"/>
          <w:szCs w:val="24"/>
          <w:shd w:val="clear" w:color="auto" w:fill="FFFFFF"/>
        </w:rPr>
      </w:pPr>
      <w:r w:rsidRPr="00557E37">
        <w:rPr>
          <w:rFonts w:ascii="Times New Roman" w:hAnsi="Times New Roman" w:cs="Times New Roman"/>
          <w:sz w:val="24"/>
          <w:szCs w:val="24"/>
          <w:shd w:val="clear" w:color="auto" w:fill="FFFFFF"/>
        </w:rPr>
        <w:t>Medeni Kanun gereğince; Vefat eden engellinin kimlik belge örneği, var olan yakınlarının isim ve adresleri, eşya saptama tutanağı ve varsa vasiyetnamesi bir yazı ile ilgili Sulh Hu</w:t>
      </w:r>
      <w:r w:rsidR="00477B13" w:rsidRPr="00557E37">
        <w:rPr>
          <w:rFonts w:ascii="Times New Roman" w:hAnsi="Times New Roman" w:cs="Times New Roman"/>
          <w:sz w:val="24"/>
          <w:szCs w:val="24"/>
          <w:shd w:val="clear" w:color="auto" w:fill="FFFFFF"/>
        </w:rPr>
        <w:t>kuk Hâkimliğine bildiriliyor mu</w:t>
      </w:r>
      <w:r w:rsidRPr="00557E37">
        <w:rPr>
          <w:rFonts w:ascii="Times New Roman" w:hAnsi="Times New Roman" w:cs="Times New Roman"/>
          <w:sz w:val="24"/>
          <w:szCs w:val="24"/>
          <w:shd w:val="clear" w:color="auto" w:fill="FFFFFF"/>
        </w:rPr>
        <w:t>?</w:t>
      </w:r>
      <w:r w:rsidR="00747A37" w:rsidRPr="00557E37">
        <w:rPr>
          <w:rFonts w:ascii="Times New Roman" w:hAnsi="Times New Roman" w:cs="Times New Roman"/>
          <w:sz w:val="24"/>
          <w:szCs w:val="24"/>
          <w:shd w:val="clear" w:color="auto" w:fill="FFFFFF"/>
        </w:rPr>
        <w:t xml:space="preserve"> </w:t>
      </w:r>
    </w:p>
    <w:p w:rsidR="00E46239" w:rsidRPr="003B6885" w:rsidRDefault="00C92B47" w:rsidP="00557E37">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sz w:val="24"/>
          <w:szCs w:val="24"/>
          <w:lang w:eastAsia="tr-TR"/>
        </w:rPr>
      </w:pPr>
      <w:r w:rsidRPr="00E46239">
        <w:rPr>
          <w:rFonts w:ascii="Times New Roman" w:hAnsi="Times New Roman" w:cs="Times New Roman"/>
          <w:sz w:val="24"/>
          <w:szCs w:val="24"/>
          <w:shd w:val="clear" w:color="auto" w:fill="FFFFFF"/>
        </w:rPr>
        <w:t>Yönetmel</w:t>
      </w:r>
      <w:r w:rsidR="00E46239" w:rsidRPr="00E46239">
        <w:rPr>
          <w:rFonts w:ascii="Times New Roman" w:hAnsi="Times New Roman" w:cs="Times New Roman"/>
          <w:sz w:val="24"/>
          <w:szCs w:val="24"/>
          <w:shd w:val="clear" w:color="auto" w:fill="FFFFFF"/>
        </w:rPr>
        <w:t>ik 57.</w:t>
      </w:r>
      <w:r w:rsidR="00477B13">
        <w:rPr>
          <w:rFonts w:ascii="Times New Roman" w:hAnsi="Times New Roman" w:cs="Times New Roman"/>
          <w:sz w:val="24"/>
          <w:szCs w:val="24"/>
          <w:shd w:val="clear" w:color="auto" w:fill="FFFFFF"/>
        </w:rPr>
        <w:t xml:space="preserve"> </w:t>
      </w:r>
      <w:r w:rsidR="00E46239" w:rsidRPr="00E46239">
        <w:rPr>
          <w:rFonts w:ascii="Times New Roman" w:hAnsi="Times New Roman" w:cs="Times New Roman"/>
          <w:sz w:val="24"/>
          <w:szCs w:val="24"/>
          <w:shd w:val="clear" w:color="auto" w:fill="FFFFFF"/>
        </w:rPr>
        <w:t xml:space="preserve">madde gereğince; </w:t>
      </w:r>
      <w:r w:rsidRPr="00557E37">
        <w:rPr>
          <w:rFonts w:ascii="Times New Roman" w:hAnsi="Times New Roman" w:cs="Times New Roman"/>
          <w:sz w:val="24"/>
          <w:szCs w:val="24"/>
          <w:shd w:val="clear" w:color="auto" w:fill="FFFFFF"/>
        </w:rPr>
        <w:t xml:space="preserve">Merkez tarafından her ay ücreti Bakanlıkça ödenmek suretiyle yatılı olarak bakılan engelli bireylerden mevzuat gereği harçlık alması gerekenlerin, yaş grupları dikkate alınarak </w:t>
      </w:r>
      <w:r w:rsidR="00E46239" w:rsidRPr="00557E37">
        <w:rPr>
          <w:rFonts w:ascii="Times New Roman" w:hAnsi="Times New Roman" w:cs="Times New Roman"/>
          <w:sz w:val="24"/>
          <w:szCs w:val="24"/>
          <w:shd w:val="clear" w:color="auto" w:fill="FFFFFF"/>
        </w:rPr>
        <w:t>oluşturulan isim listelerinin İl Müdürlüğüne gönderilmesi, sorumlu müdür tarafından ilgili</w:t>
      </w:r>
      <w:r w:rsidR="00E46239" w:rsidRPr="00E46239">
        <w:rPr>
          <w:rFonts w:ascii="Times New Roman" w:eastAsia="Times New Roman" w:hAnsi="Times New Roman" w:cs="Times New Roman"/>
          <w:sz w:val="24"/>
          <w:szCs w:val="24"/>
          <w:lang w:eastAsia="tr-TR"/>
        </w:rPr>
        <w:t xml:space="preserve"> hesaptan çekilen para</w:t>
      </w:r>
      <w:r w:rsidR="00E46239">
        <w:rPr>
          <w:rFonts w:ascii="Times New Roman" w:eastAsia="Times New Roman" w:hAnsi="Times New Roman" w:cs="Times New Roman"/>
          <w:sz w:val="24"/>
          <w:szCs w:val="24"/>
          <w:lang w:eastAsia="tr-TR"/>
        </w:rPr>
        <w:t>nın</w:t>
      </w:r>
      <w:r w:rsidR="00E46239" w:rsidRPr="00E46239">
        <w:rPr>
          <w:rFonts w:ascii="Times New Roman" w:eastAsia="Times New Roman" w:hAnsi="Times New Roman" w:cs="Times New Roman"/>
          <w:sz w:val="24"/>
          <w:szCs w:val="24"/>
          <w:lang w:eastAsia="tr-TR"/>
        </w:rPr>
        <w:t xml:space="preserve"> engelli bireylere dağıtılmak üzere grup sorumlularına tutanakla </w:t>
      </w:r>
      <w:r w:rsidR="00E46239">
        <w:rPr>
          <w:rFonts w:ascii="Times New Roman" w:eastAsia="Times New Roman" w:hAnsi="Times New Roman" w:cs="Times New Roman"/>
          <w:sz w:val="24"/>
          <w:szCs w:val="24"/>
          <w:lang w:eastAsia="tr-TR"/>
        </w:rPr>
        <w:t>teslim edilmesi</w:t>
      </w:r>
      <w:r w:rsidR="00E46239" w:rsidRPr="00E46239">
        <w:rPr>
          <w:rFonts w:ascii="Times New Roman" w:eastAsia="Times New Roman" w:hAnsi="Times New Roman" w:cs="Times New Roman"/>
          <w:sz w:val="24"/>
          <w:szCs w:val="24"/>
          <w:lang w:eastAsia="tr-TR"/>
        </w:rPr>
        <w:t xml:space="preserve">, </w:t>
      </w:r>
      <w:r w:rsidR="00E46239">
        <w:rPr>
          <w:rFonts w:ascii="Times New Roman" w:eastAsia="Times New Roman" w:hAnsi="Times New Roman" w:cs="Times New Roman"/>
          <w:sz w:val="24"/>
          <w:szCs w:val="24"/>
          <w:lang w:eastAsia="tr-TR"/>
        </w:rPr>
        <w:t>g</w:t>
      </w:r>
      <w:r w:rsidR="00E46239" w:rsidRPr="00E46239">
        <w:rPr>
          <w:rFonts w:ascii="Times New Roman" w:eastAsia="Times New Roman" w:hAnsi="Times New Roman" w:cs="Times New Roman"/>
          <w:sz w:val="24"/>
          <w:szCs w:val="24"/>
          <w:lang w:eastAsia="tr-TR"/>
        </w:rPr>
        <w:t>rup sorumluları tarafından para kavramı gelişmiş ve parasını koruyabilen engelli bireylerin harçlıkları</w:t>
      </w:r>
      <w:r w:rsidR="00E46239">
        <w:rPr>
          <w:rFonts w:ascii="Times New Roman" w:eastAsia="Times New Roman" w:hAnsi="Times New Roman" w:cs="Times New Roman"/>
          <w:sz w:val="24"/>
          <w:szCs w:val="24"/>
          <w:lang w:eastAsia="tr-TR"/>
        </w:rPr>
        <w:t>nın</w:t>
      </w:r>
      <w:r w:rsidR="00E46239" w:rsidRPr="00E46239">
        <w:rPr>
          <w:rFonts w:ascii="Times New Roman" w:eastAsia="Times New Roman" w:hAnsi="Times New Roman" w:cs="Times New Roman"/>
          <w:sz w:val="24"/>
          <w:szCs w:val="24"/>
          <w:lang w:eastAsia="tr-TR"/>
        </w:rPr>
        <w:t xml:space="preserve"> kendilerine ihtiyaçlarına ve taleplerine göre günlük, haftalık veya aylık olarak imza k</w:t>
      </w:r>
      <w:r w:rsidR="00172D83">
        <w:rPr>
          <w:rFonts w:ascii="Times New Roman" w:eastAsia="Times New Roman" w:hAnsi="Times New Roman" w:cs="Times New Roman"/>
          <w:sz w:val="24"/>
          <w:szCs w:val="24"/>
          <w:lang w:eastAsia="tr-TR"/>
        </w:rPr>
        <w:t>arşılığında elden verilmesi</w:t>
      </w:r>
      <w:r w:rsidR="00E46239" w:rsidRPr="00E46239">
        <w:rPr>
          <w:rFonts w:ascii="Times New Roman" w:eastAsia="Times New Roman" w:hAnsi="Times New Roman" w:cs="Times New Roman"/>
          <w:sz w:val="24"/>
          <w:szCs w:val="24"/>
          <w:lang w:eastAsia="tr-TR"/>
        </w:rPr>
        <w:t>, para kavramı gelişmemiş ve parasını koruyamayacak olan engelli bireylerin harçlıkları</w:t>
      </w:r>
      <w:r w:rsidR="00E46239">
        <w:rPr>
          <w:rFonts w:ascii="Times New Roman" w:eastAsia="Times New Roman" w:hAnsi="Times New Roman" w:cs="Times New Roman"/>
          <w:sz w:val="24"/>
          <w:szCs w:val="24"/>
          <w:lang w:eastAsia="tr-TR"/>
        </w:rPr>
        <w:t>nın emanet kasasında tutulması</w:t>
      </w:r>
      <w:r w:rsidR="00E46239" w:rsidRPr="00E46239">
        <w:rPr>
          <w:rFonts w:ascii="Times New Roman" w:eastAsia="Times New Roman" w:hAnsi="Times New Roman" w:cs="Times New Roman"/>
          <w:sz w:val="24"/>
          <w:szCs w:val="24"/>
          <w:lang w:eastAsia="tr-TR"/>
        </w:rPr>
        <w:t xml:space="preserve"> ya da bankada adı</w:t>
      </w:r>
      <w:r w:rsidR="00172D83">
        <w:rPr>
          <w:rFonts w:ascii="Times New Roman" w:eastAsia="Times New Roman" w:hAnsi="Times New Roman" w:cs="Times New Roman"/>
          <w:sz w:val="24"/>
          <w:szCs w:val="24"/>
          <w:lang w:eastAsia="tr-TR"/>
        </w:rPr>
        <w:t>na açılmış hesaba yatırılması</w:t>
      </w:r>
      <w:r w:rsidR="00E46239" w:rsidRPr="00E46239">
        <w:rPr>
          <w:rFonts w:ascii="Times New Roman" w:eastAsia="Times New Roman" w:hAnsi="Times New Roman" w:cs="Times New Roman"/>
          <w:sz w:val="24"/>
          <w:szCs w:val="24"/>
          <w:lang w:eastAsia="tr-TR"/>
        </w:rPr>
        <w:t xml:space="preserve">, hesaba yatırılan bu tutarların, engellilerin her türlü özel ihtiyaçlarının karşılanması amacıyla emanet </w:t>
      </w:r>
      <w:r w:rsidR="00E46239" w:rsidRPr="00E46239">
        <w:rPr>
          <w:rFonts w:ascii="Times New Roman" w:eastAsia="Times New Roman" w:hAnsi="Times New Roman" w:cs="Times New Roman"/>
          <w:sz w:val="24"/>
          <w:szCs w:val="24"/>
          <w:lang w:eastAsia="tr-TR"/>
        </w:rPr>
        <w:lastRenderedPageBreak/>
        <w:t>hesabı komisyonunun gözetimin</w:t>
      </w:r>
      <w:r w:rsidR="00172D83">
        <w:rPr>
          <w:rFonts w:ascii="Times New Roman" w:eastAsia="Times New Roman" w:hAnsi="Times New Roman" w:cs="Times New Roman"/>
          <w:sz w:val="24"/>
          <w:szCs w:val="24"/>
          <w:lang w:eastAsia="tr-TR"/>
        </w:rPr>
        <w:t>de yapılması</w:t>
      </w:r>
      <w:r w:rsidR="00E46239">
        <w:rPr>
          <w:rFonts w:ascii="Times New Roman" w:eastAsia="Times New Roman" w:hAnsi="Times New Roman" w:cs="Times New Roman"/>
          <w:sz w:val="24"/>
          <w:szCs w:val="24"/>
          <w:lang w:eastAsia="tr-TR"/>
        </w:rPr>
        <w:t>,</w:t>
      </w:r>
      <w:r w:rsidR="00E46239" w:rsidRPr="00E46239">
        <w:rPr>
          <w:rFonts w:ascii="Times New Roman" w:eastAsia="Times New Roman" w:hAnsi="Times New Roman" w:cs="Times New Roman"/>
          <w:sz w:val="24"/>
          <w:szCs w:val="24"/>
          <w:lang w:eastAsia="tr-TR"/>
        </w:rPr>
        <w:t xml:space="preserve"> yapılan harcamaların belgesi</w:t>
      </w:r>
      <w:r w:rsidR="00E46239">
        <w:rPr>
          <w:rFonts w:ascii="Times New Roman" w:eastAsia="Times New Roman" w:hAnsi="Times New Roman" w:cs="Times New Roman"/>
          <w:sz w:val="24"/>
          <w:szCs w:val="24"/>
          <w:lang w:eastAsia="tr-TR"/>
        </w:rPr>
        <w:t>nin</w:t>
      </w:r>
      <w:r w:rsidR="00E46239" w:rsidRPr="00E46239">
        <w:rPr>
          <w:rFonts w:ascii="Times New Roman" w:eastAsia="Times New Roman" w:hAnsi="Times New Roman" w:cs="Times New Roman"/>
          <w:sz w:val="24"/>
          <w:szCs w:val="24"/>
          <w:lang w:eastAsia="tr-TR"/>
        </w:rPr>
        <w:t xml:space="preserve"> (fiş, fatura, bilet ve benzeri) alınmas</w:t>
      </w:r>
      <w:r w:rsidR="00172D83">
        <w:rPr>
          <w:rFonts w:ascii="Times New Roman" w:eastAsia="Times New Roman" w:hAnsi="Times New Roman" w:cs="Times New Roman"/>
          <w:sz w:val="24"/>
          <w:szCs w:val="24"/>
          <w:lang w:eastAsia="tr-TR"/>
        </w:rPr>
        <w:t>ı hususlarına</w:t>
      </w:r>
      <w:r w:rsidR="003B6885">
        <w:rPr>
          <w:rFonts w:ascii="Times New Roman" w:eastAsia="Times New Roman" w:hAnsi="Times New Roman" w:cs="Times New Roman"/>
          <w:sz w:val="24"/>
          <w:szCs w:val="24"/>
          <w:lang w:eastAsia="tr-TR"/>
        </w:rPr>
        <w:t xml:space="preserve"> dikkat ediliyor mu?</w:t>
      </w:r>
      <w:r w:rsidR="00E46239">
        <w:rPr>
          <w:rFonts w:ascii="Times New Roman" w:eastAsia="Times New Roman" w:hAnsi="Times New Roman" w:cs="Times New Roman"/>
          <w:sz w:val="24"/>
          <w:szCs w:val="24"/>
          <w:lang w:eastAsia="tr-TR"/>
        </w:rPr>
        <w:t xml:space="preserve"> </w:t>
      </w:r>
    </w:p>
    <w:p w:rsidR="00831C75" w:rsidRPr="003B6885" w:rsidRDefault="00831C75" w:rsidP="0040082C">
      <w:pPr>
        <w:pStyle w:val="ListeParagraf"/>
        <w:numPr>
          <w:ilvl w:val="0"/>
          <w:numId w:val="6"/>
        </w:numPr>
        <w:tabs>
          <w:tab w:val="left" w:pos="1134"/>
        </w:tabs>
        <w:spacing w:before="120" w:after="80" w:line="240" w:lineRule="auto"/>
        <w:ind w:left="0" w:firstLine="709"/>
        <w:contextualSpacing w:val="0"/>
        <w:jc w:val="both"/>
        <w:rPr>
          <w:rFonts w:ascii="Times New Roman" w:hAnsi="Times New Roman" w:cs="Times New Roman"/>
          <w:sz w:val="24"/>
          <w:szCs w:val="24"/>
          <w:shd w:val="clear" w:color="auto" w:fill="FFFFFF"/>
        </w:rPr>
      </w:pPr>
      <w:r w:rsidRPr="003B6885">
        <w:rPr>
          <w:rFonts w:ascii="Times New Roman" w:hAnsi="Times New Roman" w:cs="Times New Roman"/>
          <w:sz w:val="24"/>
          <w:szCs w:val="24"/>
          <w:shd w:val="clear" w:color="auto" w:fill="FFFFFF"/>
        </w:rPr>
        <w:t>Özel Bakım Merkezlerinde ücret ödenmesi amacıyla İl Müdürlüğüne gönderilen engelli listesi</w:t>
      </w:r>
      <w:r w:rsidR="003B6885" w:rsidRPr="003B6885">
        <w:rPr>
          <w:rFonts w:ascii="Times New Roman" w:hAnsi="Times New Roman" w:cs="Times New Roman"/>
          <w:sz w:val="24"/>
          <w:szCs w:val="24"/>
          <w:shd w:val="clear" w:color="auto" w:fill="FFFFFF"/>
        </w:rPr>
        <w:t xml:space="preserve"> ile fiilen bakılan engelli mevcudu mutabık mı?</w:t>
      </w:r>
      <w:r w:rsidRPr="003B6885">
        <w:rPr>
          <w:rFonts w:ascii="Times New Roman" w:hAnsi="Times New Roman" w:cs="Times New Roman"/>
          <w:sz w:val="24"/>
          <w:szCs w:val="24"/>
          <w:shd w:val="clear" w:color="auto" w:fill="FFFFFF"/>
        </w:rPr>
        <w:t xml:space="preserve"> </w:t>
      </w:r>
    </w:p>
    <w:p w:rsidR="0039614A" w:rsidRPr="003B6885" w:rsidRDefault="0039614A" w:rsidP="0040082C">
      <w:pPr>
        <w:pStyle w:val="ListeParagraf"/>
        <w:numPr>
          <w:ilvl w:val="0"/>
          <w:numId w:val="6"/>
        </w:numPr>
        <w:tabs>
          <w:tab w:val="left" w:pos="1134"/>
        </w:tabs>
        <w:spacing w:before="120" w:after="80" w:line="240" w:lineRule="auto"/>
        <w:ind w:left="0" w:firstLine="709"/>
        <w:contextualSpacing w:val="0"/>
        <w:jc w:val="both"/>
        <w:rPr>
          <w:rFonts w:ascii="Times New Roman" w:eastAsia="Times New Roman" w:hAnsi="Times New Roman" w:cs="Times New Roman"/>
          <w:i/>
          <w:sz w:val="24"/>
          <w:szCs w:val="24"/>
          <w:lang w:eastAsia="tr-TR"/>
        </w:rPr>
      </w:pPr>
      <w:r w:rsidRPr="0040082C">
        <w:rPr>
          <w:rFonts w:ascii="Times New Roman" w:hAnsi="Times New Roman" w:cs="Times New Roman"/>
          <w:sz w:val="24"/>
          <w:szCs w:val="24"/>
          <w:shd w:val="clear" w:color="auto" w:fill="FFFFFF"/>
        </w:rPr>
        <w:t>Emanet para kasasında ya</w:t>
      </w:r>
      <w:r w:rsidR="00310DEE" w:rsidRPr="0040082C">
        <w:rPr>
          <w:rFonts w:ascii="Times New Roman" w:hAnsi="Times New Roman" w:cs="Times New Roman"/>
          <w:sz w:val="24"/>
          <w:szCs w:val="24"/>
          <w:shd w:val="clear" w:color="auto" w:fill="FFFFFF"/>
        </w:rPr>
        <w:t xml:space="preserve"> </w:t>
      </w:r>
      <w:r w:rsidRPr="0040082C">
        <w:rPr>
          <w:rFonts w:ascii="Times New Roman" w:hAnsi="Times New Roman" w:cs="Times New Roman"/>
          <w:sz w:val="24"/>
          <w:szCs w:val="24"/>
          <w:shd w:val="clear" w:color="auto" w:fill="FFFFFF"/>
        </w:rPr>
        <w:t>da emanet eşya d</w:t>
      </w:r>
      <w:r w:rsidR="00310DEE" w:rsidRPr="0040082C">
        <w:rPr>
          <w:rFonts w:ascii="Times New Roman" w:hAnsi="Times New Roman" w:cs="Times New Roman"/>
          <w:sz w:val="24"/>
          <w:szCs w:val="24"/>
          <w:shd w:val="clear" w:color="auto" w:fill="FFFFFF"/>
        </w:rPr>
        <w:t xml:space="preserve">eposunda bulunan para, mücevher, kıymetli kâğıtlar ve </w:t>
      </w:r>
      <w:r w:rsidRPr="0040082C">
        <w:rPr>
          <w:rFonts w:ascii="Times New Roman" w:hAnsi="Times New Roman" w:cs="Times New Roman"/>
          <w:sz w:val="24"/>
          <w:szCs w:val="24"/>
          <w:shd w:val="clear" w:color="auto" w:fill="FFFFFF"/>
        </w:rPr>
        <w:t xml:space="preserve">kişisel eşyalar </w:t>
      </w:r>
      <w:r w:rsidR="00310DEE" w:rsidRPr="0040082C">
        <w:rPr>
          <w:rFonts w:ascii="Times New Roman" w:hAnsi="Times New Roman" w:cs="Times New Roman"/>
          <w:sz w:val="24"/>
          <w:szCs w:val="24"/>
          <w:shd w:val="clear" w:color="auto" w:fill="FFFFFF"/>
        </w:rPr>
        <w:t xml:space="preserve">ile harçlık defterindeki bakiye tutarlar </w:t>
      </w:r>
      <w:r w:rsidRPr="0040082C">
        <w:rPr>
          <w:rFonts w:ascii="Times New Roman" w:hAnsi="Times New Roman" w:cs="Times New Roman"/>
          <w:sz w:val="24"/>
          <w:szCs w:val="24"/>
          <w:shd w:val="clear" w:color="auto" w:fill="FFFFFF"/>
        </w:rPr>
        <w:t xml:space="preserve">usulünce kayıt altına </w:t>
      </w:r>
      <w:r w:rsidR="003B6885" w:rsidRPr="0040082C">
        <w:rPr>
          <w:rFonts w:ascii="Times New Roman" w:hAnsi="Times New Roman" w:cs="Times New Roman"/>
          <w:sz w:val="24"/>
          <w:szCs w:val="24"/>
          <w:shd w:val="clear" w:color="auto" w:fill="FFFFFF"/>
        </w:rPr>
        <w:t>alınmış mı, fiili durumla kayıtlar mutabık mı</w:t>
      </w:r>
      <w:r w:rsidR="003B6885" w:rsidRPr="003B6885">
        <w:rPr>
          <w:rFonts w:ascii="Times New Roman" w:eastAsia="Times New Roman" w:hAnsi="Times New Roman" w:cs="Times New Roman"/>
          <w:sz w:val="24"/>
          <w:szCs w:val="24"/>
          <w:lang w:eastAsia="tr-TR"/>
        </w:rPr>
        <w:t>?</w:t>
      </w:r>
      <w:r w:rsidRPr="003B6885">
        <w:rPr>
          <w:rFonts w:ascii="Times New Roman" w:eastAsia="Times New Roman" w:hAnsi="Times New Roman" w:cs="Times New Roman"/>
          <w:sz w:val="24"/>
          <w:szCs w:val="24"/>
          <w:lang w:eastAsia="tr-TR"/>
        </w:rPr>
        <w:t xml:space="preserve"> </w:t>
      </w:r>
      <w:r w:rsidR="003B6885" w:rsidRPr="003B6885">
        <w:rPr>
          <w:rFonts w:ascii="Times New Roman" w:eastAsia="Times New Roman" w:hAnsi="Times New Roman" w:cs="Times New Roman"/>
          <w:i/>
          <w:sz w:val="24"/>
          <w:szCs w:val="24"/>
          <w:lang w:eastAsia="tr-TR"/>
        </w:rPr>
        <w:t>(</w:t>
      </w:r>
      <w:r w:rsidRPr="003B6885">
        <w:rPr>
          <w:rFonts w:ascii="Times New Roman" w:eastAsia="Times New Roman" w:hAnsi="Times New Roman" w:cs="Times New Roman"/>
          <w:i/>
          <w:sz w:val="24"/>
          <w:szCs w:val="24"/>
          <w:lang w:eastAsia="tr-TR"/>
        </w:rPr>
        <w:t>Mutabakatsızlık tespit edilmesi halinde tutanak tutulup rapora ek yapılacaktır.)</w:t>
      </w:r>
    </w:p>
    <w:p w:rsidR="0082783A" w:rsidRPr="0039614A" w:rsidRDefault="0074395D" w:rsidP="00310DEE">
      <w:pPr>
        <w:spacing w:before="120" w:after="120" w:line="240" w:lineRule="auto"/>
        <w:ind w:firstLine="709"/>
        <w:jc w:val="both"/>
        <w:rPr>
          <w:rFonts w:ascii="Times New Roman" w:hAnsi="Times New Roman" w:cs="Times New Roman"/>
          <w:b/>
          <w:sz w:val="24"/>
          <w:szCs w:val="24"/>
          <w:u w:val="single"/>
        </w:rPr>
      </w:pPr>
      <w:r w:rsidRPr="0039614A">
        <w:rPr>
          <w:rFonts w:ascii="Times New Roman" w:hAnsi="Times New Roman" w:cs="Times New Roman"/>
          <w:b/>
          <w:sz w:val="24"/>
          <w:szCs w:val="24"/>
          <w:u w:val="single"/>
        </w:rPr>
        <w:t>8</w:t>
      </w:r>
      <w:r w:rsidR="00477B13">
        <w:rPr>
          <w:rFonts w:ascii="Times New Roman" w:hAnsi="Times New Roman" w:cs="Times New Roman"/>
          <w:b/>
          <w:sz w:val="24"/>
          <w:szCs w:val="24"/>
          <w:u w:val="single"/>
        </w:rPr>
        <w:t>-</w:t>
      </w:r>
      <w:r w:rsidR="0082783A" w:rsidRPr="0039614A">
        <w:rPr>
          <w:rFonts w:ascii="Times New Roman" w:hAnsi="Times New Roman" w:cs="Times New Roman"/>
          <w:b/>
          <w:sz w:val="24"/>
          <w:szCs w:val="24"/>
          <w:u w:val="single"/>
        </w:rPr>
        <w:t>Bİ</w:t>
      </w:r>
      <w:r w:rsidR="00FC21AA" w:rsidRPr="0039614A">
        <w:rPr>
          <w:rFonts w:ascii="Times New Roman" w:hAnsi="Times New Roman" w:cs="Times New Roman"/>
          <w:b/>
          <w:sz w:val="24"/>
          <w:szCs w:val="24"/>
          <w:u w:val="single"/>
        </w:rPr>
        <w:t>R ÖNCEKİ GENEL TEFTİŞ, İL</w:t>
      </w:r>
      <w:r w:rsidR="00607A55" w:rsidRPr="0039614A">
        <w:rPr>
          <w:rFonts w:ascii="Times New Roman" w:hAnsi="Times New Roman" w:cs="Times New Roman"/>
          <w:b/>
          <w:sz w:val="24"/>
          <w:szCs w:val="24"/>
          <w:u w:val="single"/>
        </w:rPr>
        <w:t xml:space="preserve"> MÜDÜRLÜĞÜNCE YAPILAN DENETİM SONUÇLARI</w:t>
      </w:r>
      <w:r w:rsidR="0082783A" w:rsidRPr="0039614A">
        <w:rPr>
          <w:rFonts w:ascii="Times New Roman" w:hAnsi="Times New Roman" w:cs="Times New Roman"/>
          <w:b/>
          <w:sz w:val="24"/>
          <w:szCs w:val="24"/>
          <w:u w:val="single"/>
        </w:rPr>
        <w:t xml:space="preserve"> İLE VARSA </w:t>
      </w:r>
      <w:r w:rsidR="00607A55" w:rsidRPr="0039614A">
        <w:rPr>
          <w:rFonts w:ascii="Times New Roman" w:hAnsi="Times New Roman" w:cs="Times New Roman"/>
          <w:b/>
          <w:sz w:val="24"/>
          <w:szCs w:val="24"/>
          <w:u w:val="single"/>
        </w:rPr>
        <w:t>İNCELEME</w:t>
      </w:r>
      <w:r w:rsidR="0082783A" w:rsidRPr="0039614A">
        <w:rPr>
          <w:rFonts w:ascii="Times New Roman" w:hAnsi="Times New Roman" w:cs="Times New Roman"/>
          <w:b/>
          <w:sz w:val="24"/>
          <w:szCs w:val="24"/>
          <w:u w:val="single"/>
        </w:rPr>
        <w:t>/ÖN İNCELEME/DİSİPLİN SORUŞTURMASI GEREKTİREN KONULAR:</w:t>
      </w:r>
    </w:p>
    <w:p w:rsidR="00477B13" w:rsidRPr="0040082C" w:rsidRDefault="00477B13" w:rsidP="0040082C">
      <w:pPr>
        <w:pStyle w:val="ListeParagraf"/>
        <w:numPr>
          <w:ilvl w:val="0"/>
          <w:numId w:val="7"/>
        </w:numPr>
        <w:spacing w:before="120" w:after="120" w:line="240" w:lineRule="auto"/>
        <w:jc w:val="both"/>
        <w:rPr>
          <w:rFonts w:ascii="Times New Roman" w:hAnsi="Times New Roman" w:cs="Times New Roman"/>
          <w:sz w:val="24"/>
          <w:szCs w:val="24"/>
        </w:rPr>
      </w:pPr>
      <w:r w:rsidRPr="0040082C">
        <w:rPr>
          <w:rFonts w:ascii="Times New Roman" w:hAnsi="Times New Roman" w:cs="Times New Roman"/>
          <w:sz w:val="24"/>
          <w:szCs w:val="24"/>
        </w:rPr>
        <w:t>Bir önceki genel teftiş tenkitlerinin ikmal edilmesi sağlanmış mı?</w:t>
      </w:r>
    </w:p>
    <w:p w:rsidR="00477B13" w:rsidRPr="0040082C" w:rsidRDefault="00477B13" w:rsidP="00477B13">
      <w:pPr>
        <w:spacing w:before="120" w:after="120" w:line="240" w:lineRule="auto"/>
        <w:ind w:firstLine="709"/>
        <w:jc w:val="both"/>
        <w:rPr>
          <w:rFonts w:ascii="Times New Roman" w:hAnsi="Times New Roman" w:cs="Times New Roman"/>
          <w:b/>
          <w:sz w:val="24"/>
          <w:szCs w:val="24"/>
        </w:rPr>
      </w:pPr>
      <w:r w:rsidRPr="0040082C">
        <w:rPr>
          <w:rFonts w:ascii="Times New Roman" w:hAnsi="Times New Roman" w:cs="Times New Roman"/>
          <w:sz w:val="24"/>
          <w:szCs w:val="24"/>
        </w:rPr>
        <w:t>2-</w:t>
      </w:r>
      <w:r w:rsidR="0040082C">
        <w:rPr>
          <w:rFonts w:ascii="Times New Roman" w:hAnsi="Times New Roman" w:cs="Times New Roman"/>
          <w:sz w:val="24"/>
          <w:szCs w:val="24"/>
        </w:rPr>
        <w:t xml:space="preserve"> </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 xml:space="preserve">eksikliklerin ikmal edilmesi </w:t>
      </w:r>
      <w:r w:rsidRPr="0040082C">
        <w:rPr>
          <w:rFonts w:ascii="Times New Roman" w:hAnsi="Times New Roman" w:cs="Times New Roman"/>
          <w:sz w:val="24"/>
          <w:szCs w:val="24"/>
        </w:rPr>
        <w:t>sağlanmış mı?</w:t>
      </w:r>
    </w:p>
    <w:p w:rsidR="00477B13" w:rsidRPr="00D02576" w:rsidRDefault="00477B13" w:rsidP="00477B13">
      <w:pPr>
        <w:spacing w:before="120" w:after="120" w:line="240" w:lineRule="auto"/>
        <w:ind w:firstLine="709"/>
        <w:jc w:val="both"/>
        <w:rPr>
          <w:rFonts w:ascii="Times New Roman" w:hAnsi="Times New Roman" w:cs="Times New Roman"/>
          <w:sz w:val="24"/>
          <w:szCs w:val="24"/>
        </w:rPr>
      </w:pPr>
      <w:r w:rsidRPr="0040082C">
        <w:rPr>
          <w:rFonts w:ascii="Times New Roman" w:hAnsi="Times New Roman" w:cs="Times New Roman"/>
          <w:b/>
          <w:sz w:val="24"/>
          <w:szCs w:val="24"/>
        </w:rPr>
        <w:t>3-</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C57139" w:rsidRPr="0039614A" w:rsidRDefault="0074395D" w:rsidP="004E6844">
      <w:pPr>
        <w:spacing w:before="120" w:after="120" w:line="240" w:lineRule="auto"/>
        <w:ind w:firstLine="709"/>
        <w:jc w:val="both"/>
        <w:rPr>
          <w:rFonts w:ascii="Times New Roman" w:eastAsiaTheme="minorEastAsia" w:hAnsi="Times New Roman" w:cs="Times New Roman"/>
          <w:b/>
          <w:sz w:val="24"/>
          <w:szCs w:val="24"/>
          <w:u w:val="single"/>
          <w:lang w:eastAsia="tr-TR"/>
        </w:rPr>
      </w:pPr>
      <w:r w:rsidRPr="0039614A">
        <w:rPr>
          <w:rFonts w:ascii="Times New Roman" w:eastAsiaTheme="minorEastAsia" w:hAnsi="Times New Roman" w:cs="Times New Roman"/>
          <w:b/>
          <w:sz w:val="24"/>
          <w:szCs w:val="24"/>
          <w:u w:val="single"/>
          <w:lang w:eastAsia="tr-TR"/>
        </w:rPr>
        <w:t>9</w:t>
      </w:r>
      <w:r w:rsidR="00477B13">
        <w:rPr>
          <w:rFonts w:ascii="Times New Roman" w:eastAsiaTheme="minorEastAsia" w:hAnsi="Times New Roman" w:cs="Times New Roman"/>
          <w:b/>
          <w:sz w:val="24"/>
          <w:szCs w:val="24"/>
          <w:u w:val="single"/>
          <w:lang w:eastAsia="tr-TR"/>
        </w:rPr>
        <w:t>-</w:t>
      </w:r>
      <w:r w:rsidR="00C57139" w:rsidRPr="0039614A">
        <w:rPr>
          <w:rFonts w:ascii="Times New Roman" w:eastAsiaTheme="minorEastAsia" w:hAnsi="Times New Roman" w:cs="Times New Roman"/>
          <w:b/>
          <w:sz w:val="24"/>
          <w:szCs w:val="24"/>
          <w:u w:val="single"/>
          <w:lang w:eastAsia="tr-TR"/>
        </w:rPr>
        <w:t>TEFTİŞ</w:t>
      </w:r>
      <w:r w:rsidR="00703FD2" w:rsidRPr="0039614A">
        <w:rPr>
          <w:rFonts w:ascii="Times New Roman" w:eastAsiaTheme="minorEastAsia" w:hAnsi="Times New Roman" w:cs="Times New Roman"/>
          <w:b/>
          <w:sz w:val="24"/>
          <w:szCs w:val="24"/>
          <w:u w:val="single"/>
          <w:lang w:eastAsia="tr-TR"/>
        </w:rPr>
        <w:t xml:space="preserve"> BULGULARI</w:t>
      </w:r>
      <w:r w:rsidR="005F0D44" w:rsidRPr="0039614A">
        <w:rPr>
          <w:rFonts w:ascii="Times New Roman" w:eastAsiaTheme="minorEastAsia" w:hAnsi="Times New Roman" w:cs="Times New Roman"/>
          <w:b/>
          <w:sz w:val="24"/>
          <w:szCs w:val="24"/>
          <w:u w:val="single"/>
          <w:lang w:eastAsia="tr-TR"/>
        </w:rPr>
        <w:t xml:space="preserve"> VE CEVAPLARI:</w:t>
      </w:r>
    </w:p>
    <w:p w:rsidR="00280612" w:rsidRPr="00477B13" w:rsidRDefault="00280612" w:rsidP="004E6844">
      <w:pPr>
        <w:spacing w:before="120" w:after="120" w:line="240" w:lineRule="auto"/>
        <w:ind w:firstLine="709"/>
        <w:jc w:val="both"/>
        <w:rPr>
          <w:rFonts w:ascii="Times New Roman" w:hAnsi="Times New Roman" w:cs="Times New Roman"/>
          <w:i/>
          <w:sz w:val="24"/>
          <w:szCs w:val="24"/>
        </w:rPr>
      </w:pPr>
      <w:r w:rsidRPr="00477B13">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ederek tamamlanır.</w:t>
      </w:r>
    </w:p>
    <w:p w:rsidR="00280612" w:rsidRPr="0039614A" w:rsidRDefault="00477B13" w:rsidP="00280612">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w:t>
      </w:r>
      <w:r w:rsidR="00280612" w:rsidRPr="0039614A">
        <w:rPr>
          <w:rFonts w:ascii="Times New Roman" w:hAnsi="Times New Roman" w:cs="Times New Roman"/>
          <w:b/>
          <w:sz w:val="24"/>
          <w:szCs w:val="24"/>
          <w:u w:val="single"/>
        </w:rPr>
        <w:t xml:space="preserve">oluşturulan </w:t>
      </w:r>
      <w:r w:rsidR="0039614A">
        <w:rPr>
          <w:rFonts w:ascii="Times New Roman" w:hAnsi="Times New Roman" w:cs="Times New Roman"/>
          <w:b/>
          <w:sz w:val="24"/>
          <w:szCs w:val="24"/>
          <w:u w:val="single"/>
        </w:rPr>
        <w:t>….</w:t>
      </w:r>
      <w:r w:rsidR="00280612" w:rsidRPr="0039614A">
        <w:rPr>
          <w:rFonts w:ascii="Times New Roman" w:hAnsi="Times New Roman" w:cs="Times New Roman"/>
          <w:b/>
          <w:sz w:val="24"/>
          <w:szCs w:val="24"/>
          <w:u w:val="single"/>
        </w:rPr>
        <w:t xml:space="preserve"> tarih</w:t>
      </w:r>
      <w:r w:rsidR="0039614A">
        <w:rPr>
          <w:rFonts w:ascii="Times New Roman" w:hAnsi="Times New Roman" w:cs="Times New Roman"/>
          <w:b/>
          <w:sz w:val="24"/>
          <w:szCs w:val="24"/>
          <w:u w:val="single"/>
        </w:rPr>
        <w:t>li</w:t>
      </w:r>
      <w:r w:rsidR="00280612" w:rsidRPr="0039614A">
        <w:rPr>
          <w:rFonts w:ascii="Times New Roman" w:hAnsi="Times New Roman" w:cs="Times New Roman"/>
          <w:b/>
          <w:sz w:val="24"/>
          <w:szCs w:val="24"/>
          <w:u w:val="single"/>
        </w:rPr>
        <w:t xml:space="preserve"> ve </w:t>
      </w:r>
      <w:r w:rsidR="0039614A">
        <w:rPr>
          <w:rFonts w:ascii="Times New Roman" w:hAnsi="Times New Roman" w:cs="Times New Roman"/>
          <w:b/>
          <w:sz w:val="24"/>
          <w:szCs w:val="24"/>
          <w:u w:val="single"/>
        </w:rPr>
        <w:t>….</w:t>
      </w:r>
      <w:r w:rsidR="00280612" w:rsidRPr="0039614A">
        <w:rPr>
          <w:rFonts w:ascii="Times New Roman" w:hAnsi="Times New Roman" w:cs="Times New Roman"/>
          <w:b/>
          <w:sz w:val="24"/>
          <w:szCs w:val="24"/>
          <w:u w:val="single"/>
        </w:rPr>
        <w:t xml:space="preserve">sayılı yazıyla Kuruluş idaresine gönderilen teftiş bulguları ile </w:t>
      </w:r>
      <w:r w:rsidR="00280612" w:rsidRPr="0039614A">
        <w:rPr>
          <w:rFonts w:ascii="Times New Roman" w:hAnsi="Times New Roman" w:cs="Times New Roman"/>
          <w:b/>
          <w:sz w:val="24"/>
          <w:szCs w:val="24"/>
          <w:u w:val="single"/>
          <w:shd w:val="clear" w:color="auto" w:fill="FFFFFF"/>
        </w:rPr>
        <w:t>bu bulgulara ilişkin olar</w:t>
      </w:r>
      <w:r w:rsidR="0039614A" w:rsidRPr="0039614A">
        <w:rPr>
          <w:rFonts w:ascii="Times New Roman" w:hAnsi="Times New Roman" w:cs="Times New Roman"/>
          <w:b/>
          <w:sz w:val="24"/>
          <w:szCs w:val="24"/>
          <w:u w:val="single"/>
          <w:shd w:val="clear" w:color="auto" w:fill="FFFFFF"/>
        </w:rPr>
        <w:t>ak Kuruluş idaresinin …..</w:t>
      </w:r>
      <w:r w:rsidR="00280612" w:rsidRPr="0039614A">
        <w:rPr>
          <w:rFonts w:ascii="Times New Roman" w:hAnsi="Times New Roman" w:cs="Times New Roman"/>
          <w:b/>
          <w:sz w:val="24"/>
          <w:szCs w:val="24"/>
          <w:u w:val="single"/>
          <w:shd w:val="clear" w:color="auto" w:fill="FFFFFF"/>
        </w:rPr>
        <w:t xml:space="preserve"> tarih</w:t>
      </w:r>
      <w:r w:rsidR="0039614A" w:rsidRPr="0039614A">
        <w:rPr>
          <w:rFonts w:ascii="Times New Roman" w:hAnsi="Times New Roman" w:cs="Times New Roman"/>
          <w:b/>
          <w:sz w:val="24"/>
          <w:szCs w:val="24"/>
          <w:u w:val="single"/>
          <w:shd w:val="clear" w:color="auto" w:fill="FFFFFF"/>
        </w:rPr>
        <w:t>li</w:t>
      </w:r>
      <w:r w:rsidR="00280612" w:rsidRPr="0039614A">
        <w:rPr>
          <w:rFonts w:ascii="Times New Roman" w:hAnsi="Times New Roman" w:cs="Times New Roman"/>
          <w:b/>
          <w:sz w:val="24"/>
          <w:szCs w:val="24"/>
          <w:u w:val="single"/>
          <w:shd w:val="clear" w:color="auto" w:fill="FFFFFF"/>
        </w:rPr>
        <w:t xml:space="preserve"> ve </w:t>
      </w:r>
      <w:r w:rsidR="0039614A" w:rsidRPr="0039614A">
        <w:rPr>
          <w:rFonts w:ascii="Times New Roman" w:hAnsi="Times New Roman" w:cs="Times New Roman"/>
          <w:b/>
          <w:sz w:val="24"/>
          <w:szCs w:val="24"/>
          <w:u w:val="single"/>
          <w:shd w:val="clear" w:color="auto" w:fill="FFFFFF"/>
        </w:rPr>
        <w:t>…..</w:t>
      </w:r>
      <w:r w:rsidR="00280612" w:rsidRPr="0039614A">
        <w:rPr>
          <w:rFonts w:ascii="Times New Roman" w:hAnsi="Times New Roman" w:cs="Times New Roman"/>
          <w:b/>
          <w:sz w:val="24"/>
          <w:szCs w:val="24"/>
          <w:u w:val="single"/>
          <w:shd w:val="clear" w:color="auto" w:fill="FFFFFF"/>
        </w:rPr>
        <w:t xml:space="preserve"> sayılı cevapları;</w:t>
      </w:r>
    </w:p>
    <w:p w:rsidR="00280612" w:rsidRPr="0039614A" w:rsidRDefault="0039614A" w:rsidP="00280612">
      <w:pPr>
        <w:spacing w:before="120" w:after="120"/>
        <w:ind w:firstLine="708"/>
        <w:jc w:val="both"/>
        <w:rPr>
          <w:rFonts w:ascii="Times New Roman" w:hAnsi="Times New Roman" w:cs="Times New Roman"/>
          <w:b/>
          <w:sz w:val="24"/>
          <w:szCs w:val="24"/>
        </w:rPr>
      </w:pPr>
      <w:r w:rsidRPr="0039614A">
        <w:rPr>
          <w:rFonts w:ascii="Times New Roman" w:hAnsi="Times New Roman" w:cs="Times New Roman"/>
          <w:b/>
          <w:sz w:val="24"/>
          <w:szCs w:val="24"/>
        </w:rPr>
        <w:t>1-Tespit/Bulgu</w:t>
      </w:r>
    </w:p>
    <w:p w:rsidR="0039614A" w:rsidRPr="0039614A" w:rsidRDefault="0039614A" w:rsidP="00C57139">
      <w:pPr>
        <w:spacing w:before="120" w:after="120" w:line="240" w:lineRule="auto"/>
        <w:ind w:firstLine="708"/>
        <w:jc w:val="both"/>
        <w:rPr>
          <w:rFonts w:ascii="Times New Roman" w:hAnsi="Times New Roman" w:cs="Times New Roman"/>
          <w:sz w:val="24"/>
          <w:szCs w:val="24"/>
        </w:rPr>
      </w:pPr>
      <w:r w:rsidRPr="0039614A">
        <w:rPr>
          <w:rFonts w:ascii="Times New Roman" w:hAnsi="Times New Roman" w:cs="Times New Roman"/>
          <w:sz w:val="24"/>
          <w:szCs w:val="24"/>
        </w:rPr>
        <w:t>1-Cevap/Açıklama</w:t>
      </w:r>
    </w:p>
    <w:p w:rsidR="00C57139" w:rsidRPr="0039614A" w:rsidRDefault="0074395D" w:rsidP="00C57139">
      <w:pPr>
        <w:spacing w:before="120" w:after="120" w:line="240" w:lineRule="auto"/>
        <w:ind w:firstLine="708"/>
        <w:jc w:val="both"/>
        <w:rPr>
          <w:rFonts w:ascii="Times New Roman" w:eastAsiaTheme="minorEastAsia" w:hAnsi="Times New Roman" w:cs="Times New Roman"/>
          <w:b/>
          <w:sz w:val="24"/>
          <w:szCs w:val="24"/>
          <w:u w:val="single"/>
          <w:lang w:eastAsia="tr-TR"/>
        </w:rPr>
      </w:pPr>
      <w:r w:rsidRPr="0039614A">
        <w:rPr>
          <w:rFonts w:ascii="Times New Roman" w:eastAsiaTheme="minorEastAsia" w:hAnsi="Times New Roman" w:cs="Times New Roman"/>
          <w:b/>
          <w:sz w:val="24"/>
          <w:szCs w:val="24"/>
          <w:u w:val="single"/>
          <w:lang w:eastAsia="tr-TR"/>
        </w:rPr>
        <w:t>10</w:t>
      </w:r>
      <w:r w:rsidR="00477B13">
        <w:rPr>
          <w:rFonts w:ascii="Times New Roman" w:eastAsiaTheme="minorEastAsia" w:hAnsi="Times New Roman" w:cs="Times New Roman"/>
          <w:b/>
          <w:sz w:val="24"/>
          <w:szCs w:val="24"/>
          <w:u w:val="single"/>
          <w:lang w:eastAsia="tr-TR"/>
        </w:rPr>
        <w:t>-</w:t>
      </w:r>
      <w:r w:rsidR="00C57139" w:rsidRPr="0039614A">
        <w:rPr>
          <w:rFonts w:ascii="Times New Roman" w:eastAsiaTheme="minorEastAsia" w:hAnsi="Times New Roman" w:cs="Times New Roman"/>
          <w:b/>
          <w:sz w:val="24"/>
          <w:szCs w:val="24"/>
          <w:u w:val="single"/>
          <w:lang w:eastAsia="tr-TR"/>
        </w:rPr>
        <w:t>ALINMASI GEREKEN ÖNLEM VE ÖNERİLER:</w:t>
      </w:r>
    </w:p>
    <w:p w:rsidR="00A71582" w:rsidRPr="00477B13" w:rsidRDefault="00F95D66" w:rsidP="004E6844">
      <w:pPr>
        <w:tabs>
          <w:tab w:val="left" w:pos="709"/>
        </w:tabs>
        <w:spacing w:before="120" w:after="120" w:line="240" w:lineRule="auto"/>
        <w:jc w:val="both"/>
        <w:rPr>
          <w:rFonts w:ascii="Times New Roman" w:hAnsi="Times New Roman" w:cs="Times New Roman"/>
          <w:i/>
          <w:sz w:val="24"/>
          <w:szCs w:val="24"/>
        </w:rPr>
      </w:pPr>
      <w:r w:rsidRPr="0039614A">
        <w:rPr>
          <w:rFonts w:ascii="Times New Roman" w:hAnsi="Times New Roman" w:cs="Times New Roman"/>
          <w:sz w:val="24"/>
          <w:szCs w:val="24"/>
        </w:rPr>
        <w:tab/>
      </w:r>
      <w:r w:rsidR="00A71582" w:rsidRPr="00477B13">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C57139" w:rsidRPr="0039614A" w:rsidRDefault="00477B13" w:rsidP="00C57139">
      <w:pPr>
        <w:spacing w:before="120" w:after="120" w:line="240" w:lineRule="auto"/>
        <w:ind w:firstLine="708"/>
        <w:jc w:val="both"/>
        <w:rPr>
          <w:rFonts w:ascii="Times New Roman" w:eastAsiaTheme="minorEastAsia" w:hAnsi="Times New Roman" w:cs="Times New Roman"/>
          <w:b/>
          <w:sz w:val="24"/>
          <w:szCs w:val="24"/>
          <w:u w:val="single"/>
          <w:lang w:eastAsia="tr-TR"/>
        </w:rPr>
      </w:pPr>
      <w:r>
        <w:rPr>
          <w:rFonts w:ascii="Times New Roman" w:eastAsiaTheme="minorEastAsia" w:hAnsi="Times New Roman" w:cs="Times New Roman"/>
          <w:b/>
          <w:sz w:val="24"/>
          <w:szCs w:val="24"/>
          <w:u w:val="single"/>
          <w:lang w:eastAsia="tr-TR"/>
        </w:rPr>
        <w:t>11-SONUÇ</w:t>
      </w:r>
      <w:r w:rsidR="00C57139" w:rsidRPr="0039614A">
        <w:rPr>
          <w:rFonts w:ascii="Times New Roman" w:eastAsiaTheme="minorEastAsia" w:hAnsi="Times New Roman" w:cs="Times New Roman"/>
          <w:b/>
          <w:sz w:val="24"/>
          <w:szCs w:val="24"/>
          <w:u w:val="single"/>
          <w:lang w:eastAsia="tr-TR"/>
        </w:rPr>
        <w:t>:</w:t>
      </w:r>
    </w:p>
    <w:p w:rsidR="004C5B4D" w:rsidRPr="0039614A" w:rsidRDefault="00000E4D" w:rsidP="004C5B4D">
      <w:pPr>
        <w:pStyle w:val="NormalWeb"/>
        <w:spacing w:before="120" w:beforeAutospacing="0" w:after="120" w:afterAutospacing="0"/>
        <w:ind w:firstLine="708"/>
        <w:jc w:val="both"/>
        <w:rPr>
          <w:rFonts w:ascii="Times New Roman" w:hAnsi="Times New Roman" w:cs="Times New Roman"/>
          <w:bCs/>
        </w:rPr>
      </w:pPr>
      <w:r>
        <w:rPr>
          <w:rFonts w:ascii="Times New Roman" w:hAnsi="Times New Roman" w:cs="Times New Roman"/>
          <w:bCs/>
        </w:rPr>
        <w:t xml:space="preserve">…. Müdürlüğü idari, mali </w:t>
      </w:r>
      <w:r w:rsidR="004C5B4D" w:rsidRPr="0039614A">
        <w:rPr>
          <w:rFonts w:ascii="Times New Roman" w:hAnsi="Times New Roman" w:cs="Times New Roman"/>
          <w:bCs/>
        </w:rPr>
        <w:t xml:space="preserve">ve mesleki iş ve işlemleri </w:t>
      </w:r>
      <w:r w:rsidR="004C5B4D" w:rsidRPr="0039614A">
        <w:rPr>
          <w:rFonts w:ascii="Times New Roman" w:hAnsi="Times New Roman" w:cs="Times New Roman"/>
        </w:rPr>
        <w:t xml:space="preserve">…. </w:t>
      </w:r>
      <w:r w:rsidR="004C5B4D" w:rsidRPr="0039614A">
        <w:rPr>
          <w:rFonts w:ascii="Times New Roman" w:hAnsi="Times New Roman" w:cs="Times New Roman"/>
          <w:bCs/>
        </w:rPr>
        <w:t>tarihleri arasında teftişe tabi tutulmuş olup, teftiş sonucu yapılan tespitler yukarıda ayrıntılı bir şekilde arz ve izah edilmiştir.</w:t>
      </w:r>
    </w:p>
    <w:p w:rsidR="004C5B4D" w:rsidRPr="0039614A" w:rsidRDefault="004C5B4D" w:rsidP="004C5B4D">
      <w:pPr>
        <w:pStyle w:val="NormalWeb"/>
        <w:spacing w:before="120" w:beforeAutospacing="0" w:after="120" w:afterAutospacing="0"/>
        <w:ind w:firstLine="708"/>
        <w:jc w:val="both"/>
        <w:rPr>
          <w:rFonts w:ascii="Times New Roman" w:hAnsi="Times New Roman" w:cs="Times New Roman"/>
          <w:bCs/>
        </w:rPr>
      </w:pPr>
      <w:r w:rsidRPr="0039614A">
        <w:rPr>
          <w:rFonts w:ascii="Times New Roman" w:hAnsi="Times New Roman" w:cs="Times New Roman"/>
          <w:bCs/>
        </w:rPr>
        <w:t>Hazırlanan Genel T</w:t>
      </w:r>
      <w:r w:rsidR="00C24125" w:rsidRPr="0039614A">
        <w:rPr>
          <w:rFonts w:ascii="Times New Roman" w:hAnsi="Times New Roman" w:cs="Times New Roman"/>
          <w:bCs/>
        </w:rPr>
        <w:t>eftiş Raporunun 9</w:t>
      </w:r>
      <w:r w:rsidR="00C658B2" w:rsidRPr="0039614A">
        <w:rPr>
          <w:rFonts w:ascii="Times New Roman" w:hAnsi="Times New Roman" w:cs="Times New Roman"/>
          <w:bCs/>
        </w:rPr>
        <w:t>. b</w:t>
      </w:r>
      <w:r w:rsidRPr="0039614A">
        <w:rPr>
          <w:rFonts w:ascii="Times New Roman" w:hAnsi="Times New Roman" w:cs="Times New Roman"/>
          <w:bCs/>
        </w:rPr>
        <w:t xml:space="preserve">ölümünde yer alan teftiş </w:t>
      </w:r>
      <w:r w:rsidR="00703FD2" w:rsidRPr="0039614A">
        <w:rPr>
          <w:rFonts w:ascii="Times New Roman" w:hAnsi="Times New Roman" w:cs="Times New Roman"/>
          <w:bCs/>
        </w:rPr>
        <w:t>bulgularının</w:t>
      </w:r>
      <w:r w:rsidRPr="0039614A">
        <w:rPr>
          <w:rFonts w:ascii="Times New Roman" w:hAnsi="Times New Roman" w:cs="Times New Roman"/>
          <w:bCs/>
        </w:rPr>
        <w:t xml:space="preserve"> ….. inci maddelerine ilişkin Kuruluş Müdürlüğünün cevaplarının yeterli olduğu, </w:t>
      </w:r>
    </w:p>
    <w:p w:rsidR="001E30C5" w:rsidRPr="00477B13" w:rsidRDefault="00477B13" w:rsidP="00477B13">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Pr>
          <w:rFonts w:ascii="Times New Roman" w:hAnsi="Times New Roman" w:cs="Times New Roman"/>
          <w:b/>
          <w:bCs/>
        </w:rPr>
        <w:t>11.1-</w:t>
      </w:r>
      <w:r w:rsidR="001E30C5" w:rsidRPr="00477B13">
        <w:rPr>
          <w:rFonts w:ascii="Times New Roman" w:hAnsi="Times New Roman" w:cs="Times New Roman"/>
          <w:b/>
          <w:bCs/>
        </w:rPr>
        <w:t>….. İl Müdürlüğü Tarafından Takibi Gereken Hususlar:</w:t>
      </w:r>
    </w:p>
    <w:p w:rsidR="00A55ADF" w:rsidRPr="0039614A" w:rsidRDefault="001E30C5" w:rsidP="00477B13">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39614A">
        <w:rPr>
          <w:rFonts w:ascii="Times New Roman" w:hAnsi="Times New Roman" w:cs="Times New Roman"/>
          <w:bCs/>
        </w:rPr>
        <w:tab/>
      </w:r>
      <w:r w:rsidR="00A55ADF" w:rsidRPr="0039614A">
        <w:rPr>
          <w:rFonts w:ascii="Times New Roman" w:hAnsi="Times New Roman" w:cs="Times New Roman"/>
          <w:bCs/>
        </w:rPr>
        <w:t>Kuruluş Müdürlüğünün ….. maddelerinde vermiş olduğu cevaplar zamana bağlı ikmal edilebileceği değerlendirildiğinden teftiş tenkitlerinin İl Müdürlüğünce takip edilmesinin uygun olacağı</w:t>
      </w:r>
    </w:p>
    <w:p w:rsidR="001E30C5" w:rsidRPr="0039614A" w:rsidRDefault="001E30C5" w:rsidP="00477B13">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39614A">
        <w:rPr>
          <w:rFonts w:ascii="Times New Roman" w:hAnsi="Times New Roman" w:cs="Times New Roman"/>
          <w:b/>
        </w:rPr>
        <w:t>Ayrıca …. inci</w:t>
      </w:r>
      <w:r w:rsidRPr="0039614A">
        <w:rPr>
          <w:rFonts w:ascii="Times New Roman" w:hAnsi="Times New Roman" w:cs="Times New Roman"/>
        </w:rPr>
        <w:t xml:space="preserve"> maddede yer alan, müfettişliğimce kuruluş müdürlüğünce verilen cevap yeterli görülmeyen ….. konunun İl Müdürlüğünce takibinin uygun olacağı,</w:t>
      </w:r>
    </w:p>
    <w:p w:rsidR="004C5B4D" w:rsidRPr="0039614A" w:rsidRDefault="00477B13" w:rsidP="00477B13">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Pr>
          <w:rFonts w:ascii="Times New Roman" w:hAnsi="Times New Roman" w:cs="Times New Roman"/>
          <w:b/>
          <w:bCs/>
        </w:rPr>
        <w:lastRenderedPageBreak/>
        <w:t>11.2-</w:t>
      </w:r>
      <w:r w:rsidR="0039614A" w:rsidRPr="0039614A">
        <w:rPr>
          <w:rFonts w:ascii="Times New Roman" w:hAnsi="Times New Roman" w:cs="Times New Roman"/>
          <w:b/>
          <w:bCs/>
        </w:rPr>
        <w:t xml:space="preserve">Engelli ve Yaşlı Hizmetleri </w:t>
      </w:r>
      <w:r w:rsidR="004C5B4D" w:rsidRPr="0039614A">
        <w:rPr>
          <w:rFonts w:ascii="Times New Roman" w:hAnsi="Times New Roman" w:cs="Times New Roman"/>
          <w:b/>
          <w:bCs/>
        </w:rPr>
        <w:t>Genel Müdürlüğü Tarafından Takibi Gereken Hususlar:</w:t>
      </w:r>
    </w:p>
    <w:p w:rsidR="004C5B4D" w:rsidRPr="0039614A" w:rsidRDefault="004C5B4D" w:rsidP="004C5B4D">
      <w:pPr>
        <w:pStyle w:val="NormalWeb"/>
        <w:spacing w:before="120" w:beforeAutospacing="0" w:after="120" w:afterAutospacing="0"/>
        <w:ind w:firstLine="720"/>
        <w:jc w:val="both"/>
        <w:rPr>
          <w:rFonts w:ascii="Times New Roman" w:hAnsi="Times New Roman" w:cs="Times New Roman"/>
          <w:bCs/>
        </w:rPr>
      </w:pPr>
      <w:r w:rsidRPr="0039614A">
        <w:rPr>
          <w:rFonts w:ascii="Times New Roman" w:hAnsi="Times New Roman" w:cs="Times New Roman"/>
          <w:bCs/>
        </w:rPr>
        <w:t>…. Aile ve Sosyal Hizmetler İl Müdürlüğünce verilecek cevapların takibi ve değerlendirilmesinin yapılması ile birlikte;</w:t>
      </w:r>
    </w:p>
    <w:p w:rsidR="0040082C" w:rsidRDefault="0040082C" w:rsidP="0040082C">
      <w:pPr>
        <w:pStyle w:val="NormalWeb"/>
        <w:spacing w:before="120" w:beforeAutospacing="0" w:after="120" w:afterAutospacing="0"/>
        <w:ind w:firstLine="709"/>
        <w:jc w:val="both"/>
        <w:rPr>
          <w:rFonts w:ascii="Times New Roman" w:hAnsi="Times New Roman"/>
          <w:bCs/>
        </w:rPr>
      </w:pPr>
      <w:r>
        <w:rPr>
          <w:rFonts w:ascii="Times New Roman" w:hAnsi="Times New Roman"/>
          <w:bCs/>
        </w:rPr>
        <w:t xml:space="preserve">Raporun </w:t>
      </w:r>
      <w:r>
        <w:rPr>
          <w:rFonts w:ascii="Times New Roman" w:hAnsi="Times New Roman"/>
          <w:b/>
          <w:bCs/>
        </w:rPr>
        <w:t>9</w:t>
      </w:r>
      <w:r>
        <w:rPr>
          <w:rFonts w:ascii="Times New Roman" w:hAnsi="Times New Roman"/>
          <w:b/>
          <w:bCs/>
        </w:rPr>
        <w:t>.</w:t>
      </w:r>
      <w:r>
        <w:rPr>
          <w:rFonts w:ascii="Times New Roman" w:hAnsi="Times New Roman"/>
          <w:bCs/>
        </w:rPr>
        <w:t xml:space="preserve"> bölümünde yer alan teftiş bulgularının … üncü maddesinde yer alan </w:t>
      </w:r>
      <w:r>
        <w:rPr>
          <w:rFonts w:ascii="Times New Roman" w:hAnsi="Times New Roman"/>
          <w:shd w:val="clear" w:color="auto" w:fill="FFFFFF"/>
        </w:rPr>
        <w:t>…..</w:t>
      </w:r>
      <w:r>
        <w:rPr>
          <w:rFonts w:ascii="Times New Roman" w:hAnsi="Times New Roman"/>
          <w:bCs/>
        </w:rPr>
        <w:t xml:space="preserve"> husus ile </w:t>
      </w:r>
      <w:r>
        <w:rPr>
          <w:rFonts w:ascii="Times New Roman" w:hAnsi="Times New Roman"/>
          <w:b/>
          <w:bCs/>
        </w:rPr>
        <w:t>10</w:t>
      </w:r>
      <w:bookmarkStart w:id="0" w:name="_GoBack"/>
      <w:bookmarkEnd w:id="0"/>
      <w:r>
        <w:rPr>
          <w:rFonts w:ascii="Times New Roman" w:hAnsi="Times New Roman"/>
          <w:b/>
          <w:bCs/>
        </w:rPr>
        <w:t>.</w:t>
      </w:r>
      <w:r>
        <w:rPr>
          <w:rFonts w:ascii="Times New Roman" w:hAnsi="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bCs/>
          <w:u w:val="single"/>
        </w:rPr>
        <w:t>ayrıca raporda Bakanlık diğer merkez birimlerini ilgilendiren hususların bulunması halinde bu kısımların ilgili merkez birimlerine intikal ettirilmesi</w:t>
      </w:r>
    </w:p>
    <w:p w:rsidR="0040082C" w:rsidRDefault="0040082C" w:rsidP="0040082C">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40082C" w:rsidRDefault="0040082C" w:rsidP="0040082C">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4C5B4D" w:rsidRPr="0039614A" w:rsidRDefault="004C5B4D" w:rsidP="004C5B4D">
      <w:pPr>
        <w:pStyle w:val="NormalWeb"/>
        <w:spacing w:before="120" w:beforeAutospacing="0" w:after="120" w:afterAutospacing="0"/>
        <w:ind w:firstLine="720"/>
        <w:jc w:val="both"/>
        <w:rPr>
          <w:rFonts w:ascii="Times New Roman" w:hAnsi="Times New Roman" w:cs="Times New Roman"/>
        </w:rPr>
      </w:pPr>
      <w:r w:rsidRPr="0039614A">
        <w:rPr>
          <w:rFonts w:ascii="Times New Roman" w:hAnsi="Times New Roman" w:cs="Times New Roman"/>
          <w:bCs/>
        </w:rPr>
        <w:t xml:space="preserve">Müfettişliğimce düzenlenen bu Genel Teftiş Raporu, bir nüsha olarak, </w:t>
      </w:r>
      <w:r w:rsidRPr="0039614A">
        <w:rPr>
          <w:rFonts w:ascii="Times New Roman" w:hAnsi="Times New Roman" w:cs="Times New Roman"/>
        </w:rPr>
        <w:t>Rehberlik ve Teftiş Başkanlığına sunulmuştur. Arz ederim. …..202</w:t>
      </w:r>
      <w:r w:rsidR="0039614A" w:rsidRPr="0039614A">
        <w:rPr>
          <w:rFonts w:ascii="Times New Roman" w:hAnsi="Times New Roman" w:cs="Times New Roman"/>
        </w:rPr>
        <w:t>4</w:t>
      </w:r>
    </w:p>
    <w:p w:rsidR="004C5B4D" w:rsidRPr="0039614A" w:rsidRDefault="004C5B4D" w:rsidP="004C5B4D">
      <w:pPr>
        <w:tabs>
          <w:tab w:val="left" w:pos="6013"/>
        </w:tabs>
        <w:spacing w:before="120" w:after="120" w:line="240" w:lineRule="auto"/>
        <w:ind w:firstLine="708"/>
        <w:jc w:val="both"/>
        <w:rPr>
          <w:rFonts w:ascii="Times New Roman" w:hAnsi="Times New Roman" w:cs="Times New Roman"/>
          <w:sz w:val="24"/>
          <w:szCs w:val="24"/>
        </w:rPr>
      </w:pPr>
    </w:p>
    <w:p w:rsidR="00477B13" w:rsidRPr="00D02576" w:rsidRDefault="004C5B4D" w:rsidP="00477B13">
      <w:pPr>
        <w:spacing w:before="120" w:after="120" w:line="240" w:lineRule="auto"/>
        <w:ind w:firstLine="709"/>
        <w:jc w:val="both"/>
        <w:rPr>
          <w:rFonts w:ascii="Times New Roman" w:hAnsi="Times New Roman" w:cs="Times New Roman"/>
          <w:sz w:val="24"/>
          <w:szCs w:val="24"/>
        </w:rPr>
      </w:pPr>
      <w:r w:rsidRPr="0039614A">
        <w:rPr>
          <w:rFonts w:ascii="Times New Roman" w:hAnsi="Times New Roman" w:cs="Times New Roman"/>
          <w:sz w:val="24"/>
          <w:szCs w:val="24"/>
        </w:rPr>
        <w:tab/>
      </w:r>
    </w:p>
    <w:p w:rsidR="00477B13" w:rsidRPr="00511B82" w:rsidRDefault="00477B13" w:rsidP="00477B13">
      <w:pPr>
        <w:tabs>
          <w:tab w:val="left" w:pos="6013"/>
        </w:tabs>
        <w:spacing w:after="0" w:line="240" w:lineRule="auto"/>
        <w:ind w:firstLine="709"/>
        <w:jc w:val="both"/>
        <w:rPr>
          <w:rFonts w:ascii="Times New Roman" w:hAnsi="Times New Roman" w:cs="Times New Roman"/>
          <w:b/>
          <w:sz w:val="24"/>
          <w:szCs w:val="24"/>
        </w:rPr>
      </w:pPr>
      <w:r w:rsidRPr="00511B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11B82">
        <w:rPr>
          <w:rFonts w:ascii="Times New Roman" w:hAnsi="Times New Roman" w:cs="Times New Roman"/>
          <w:b/>
          <w:sz w:val="24"/>
          <w:szCs w:val="24"/>
        </w:rPr>
        <w:t xml:space="preserve"> …………….</w:t>
      </w:r>
    </w:p>
    <w:p w:rsidR="00477B13" w:rsidRPr="00511B82" w:rsidRDefault="00477B13" w:rsidP="00477B13">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477B13" w:rsidRDefault="00477B13" w:rsidP="00477B13">
      <w:pPr>
        <w:spacing w:before="120" w:after="120" w:line="240" w:lineRule="auto"/>
        <w:ind w:firstLine="708"/>
        <w:jc w:val="both"/>
        <w:rPr>
          <w:rFonts w:ascii="Times New Roman" w:hAnsi="Times New Roman" w:cs="Times New Roman"/>
          <w:sz w:val="24"/>
          <w:szCs w:val="24"/>
        </w:rPr>
      </w:pPr>
    </w:p>
    <w:p w:rsidR="00477B13" w:rsidRPr="00486D80" w:rsidRDefault="00477B13" w:rsidP="00477B13">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477B13" w:rsidRDefault="00477B13" w:rsidP="00477B1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Ek:1 </w:t>
      </w:r>
      <w:r>
        <w:rPr>
          <w:rFonts w:ascii="Times New Roman" w:hAnsi="Times New Roman" w:cs="Times New Roman"/>
          <w:sz w:val="24"/>
          <w:szCs w:val="24"/>
        </w:rPr>
        <w:t>Teftiş bulgularına ilişkin yazı</w:t>
      </w:r>
    </w:p>
    <w:p w:rsidR="00477B13" w:rsidRDefault="00477B13" w:rsidP="00477B1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Ek:2</w:t>
      </w:r>
      <w:r w:rsidRPr="00486D80">
        <w:rPr>
          <w:rFonts w:ascii="Times New Roman" w:hAnsi="Times New Roman" w:cs="Times New Roman"/>
          <w:b/>
          <w:sz w:val="24"/>
          <w:szCs w:val="24"/>
        </w:rPr>
        <w:t xml:space="preserve"> </w:t>
      </w:r>
      <w:r>
        <w:rPr>
          <w:rFonts w:ascii="Times New Roman" w:hAnsi="Times New Roman" w:cs="Times New Roman"/>
          <w:sz w:val="24"/>
          <w:szCs w:val="24"/>
        </w:rPr>
        <w:t>Kuruluş cevaplarına ilişkin yazı</w:t>
      </w:r>
    </w:p>
    <w:p w:rsidR="001B6630" w:rsidRPr="0039614A" w:rsidRDefault="001B6630" w:rsidP="00477B13">
      <w:pPr>
        <w:tabs>
          <w:tab w:val="left" w:pos="6013"/>
        </w:tabs>
        <w:spacing w:after="0" w:line="240" w:lineRule="auto"/>
        <w:ind w:firstLine="709"/>
        <w:jc w:val="both"/>
        <w:rPr>
          <w:rFonts w:ascii="Times New Roman" w:hAnsi="Times New Roman" w:cs="Times New Roman"/>
          <w:sz w:val="24"/>
          <w:szCs w:val="24"/>
        </w:rPr>
      </w:pPr>
    </w:p>
    <w:sectPr w:rsidR="001B6630" w:rsidRPr="0039614A" w:rsidSect="00193DC5">
      <w:headerReference w:type="default" r:id="rId8"/>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C6" w:rsidRDefault="007355C6" w:rsidP="00C00F00">
      <w:pPr>
        <w:spacing w:after="0" w:line="240" w:lineRule="auto"/>
      </w:pPr>
      <w:r>
        <w:separator/>
      </w:r>
    </w:p>
  </w:endnote>
  <w:endnote w:type="continuationSeparator" w:id="0">
    <w:p w:rsidR="007355C6" w:rsidRDefault="007355C6" w:rsidP="00C0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C6" w:rsidRDefault="007355C6" w:rsidP="00C00F00">
      <w:pPr>
        <w:spacing w:after="0" w:line="240" w:lineRule="auto"/>
      </w:pPr>
      <w:r>
        <w:separator/>
      </w:r>
    </w:p>
  </w:footnote>
  <w:footnote w:type="continuationSeparator" w:id="0">
    <w:p w:rsidR="007355C6" w:rsidRDefault="007355C6" w:rsidP="00C0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8D5726" w:rsidRPr="004E41F4" w:rsidRDefault="008D5726" w:rsidP="00C00F00">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48303E">
          <w:rPr>
            <w:rFonts w:ascii="Times New Roman" w:hAnsi="Times New Roman" w:cs="Times New Roman"/>
            <w:sz w:val="18"/>
            <w:szCs w:val="18"/>
          </w:rPr>
          <w:t xml:space="preserve">Hizmetler </w:t>
        </w:r>
        <w:r w:rsidRPr="004E41F4">
          <w:rPr>
            <w:rFonts w:ascii="Times New Roman" w:hAnsi="Times New Roman" w:cs="Times New Roman"/>
            <w:sz w:val="18"/>
            <w:szCs w:val="18"/>
          </w:rPr>
          <w:t xml:space="preserve">Bakanlığı             </w:t>
        </w:r>
        <w:r>
          <w:rPr>
            <w:rFonts w:ascii="Times New Roman" w:hAnsi="Times New Roman" w:cs="Times New Roman"/>
            <w:sz w:val="18"/>
            <w:szCs w:val="18"/>
          </w:rPr>
          <w:t xml:space="preserve">          GENEL </w:t>
        </w:r>
        <w:r w:rsidR="0048303E">
          <w:rPr>
            <w:rFonts w:ascii="Times New Roman" w:hAnsi="Times New Roman" w:cs="Times New Roman"/>
            <w:sz w:val="18"/>
            <w:szCs w:val="18"/>
          </w:rPr>
          <w:t xml:space="preserve">TEFTİŞ </w:t>
        </w:r>
        <w:r w:rsidR="0048303E" w:rsidRPr="004E41F4">
          <w:rPr>
            <w:rFonts w:ascii="Times New Roman" w:hAnsi="Times New Roman" w:cs="Times New Roman"/>
            <w:sz w:val="18"/>
            <w:szCs w:val="18"/>
          </w:rPr>
          <w:t>RAPORU</w:t>
        </w:r>
        <w:r w:rsidRPr="004E41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E41F4">
          <w:rPr>
            <w:rFonts w:ascii="Times New Roman" w:hAnsi="Times New Roman" w:cs="Times New Roman"/>
            <w:sz w:val="18"/>
            <w:szCs w:val="18"/>
          </w:rPr>
          <w:t xml:space="preserve">Bakanlık </w:t>
        </w:r>
        <w:r w:rsidR="0048303E">
          <w:rPr>
            <w:rFonts w:ascii="Times New Roman" w:hAnsi="Times New Roman" w:cs="Times New Roman"/>
            <w:sz w:val="18"/>
            <w:szCs w:val="18"/>
          </w:rPr>
          <w:t>Müfettişliği</w:t>
        </w:r>
        <w:r>
          <w:rPr>
            <w:rFonts w:ascii="Times New Roman" w:hAnsi="Times New Roman" w:cs="Times New Roman"/>
            <w:sz w:val="18"/>
            <w:szCs w:val="18"/>
          </w:rPr>
          <w:t xml:space="preserve">    </w:t>
        </w:r>
        <w:r w:rsidRPr="004E41F4">
          <w:rPr>
            <w:rFonts w:ascii="Times New Roman" w:hAnsi="Times New Roman" w:cs="Times New Roman"/>
            <w:sz w:val="18"/>
            <w:szCs w:val="18"/>
          </w:rPr>
          <w:t xml:space="preserve"> </w:t>
        </w:r>
        <w:r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Pr="004E41F4">
          <w:rPr>
            <w:rFonts w:ascii="Times New Roman" w:hAnsi="Times New Roman" w:cs="Times New Roman"/>
            <w:sz w:val="18"/>
            <w:szCs w:val="18"/>
          </w:rPr>
          <w:fldChar w:fldCharType="separate"/>
        </w:r>
        <w:r w:rsidR="0040082C">
          <w:rPr>
            <w:rFonts w:ascii="Times New Roman" w:hAnsi="Times New Roman" w:cs="Times New Roman"/>
            <w:noProof/>
            <w:sz w:val="18"/>
            <w:szCs w:val="18"/>
          </w:rPr>
          <w:t>6</w:t>
        </w:r>
        <w:r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Pr="004E41F4">
          <w:rPr>
            <w:rFonts w:ascii="Times New Roman" w:hAnsi="Times New Roman" w:cs="Times New Roman"/>
            <w:sz w:val="18"/>
            <w:szCs w:val="18"/>
          </w:rPr>
          <w:fldChar w:fldCharType="separate"/>
        </w:r>
        <w:r w:rsidR="0040082C">
          <w:rPr>
            <w:rFonts w:ascii="Times New Roman" w:hAnsi="Times New Roman" w:cs="Times New Roman"/>
            <w:noProof/>
            <w:sz w:val="18"/>
            <w:szCs w:val="18"/>
          </w:rPr>
          <w:t>6</w:t>
        </w:r>
        <w:r w:rsidRPr="004E41F4">
          <w:rPr>
            <w:rFonts w:ascii="Times New Roman" w:hAnsi="Times New Roman" w:cs="Times New Roman"/>
            <w:sz w:val="18"/>
            <w:szCs w:val="18"/>
          </w:rPr>
          <w:fldChar w:fldCharType="end"/>
        </w:r>
      </w:p>
    </w:sdtContent>
  </w:sdt>
  <w:p w:rsidR="008D5726" w:rsidRDefault="008D57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8A0"/>
    <w:multiLevelType w:val="multilevel"/>
    <w:tmpl w:val="D3E8E4F2"/>
    <w:lvl w:ilvl="0">
      <w:start w:val="11"/>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 w15:restartNumberingAfterBreak="0">
    <w:nsid w:val="19CD1447"/>
    <w:multiLevelType w:val="hybridMultilevel"/>
    <w:tmpl w:val="476ED03E"/>
    <w:lvl w:ilvl="0" w:tplc="4E6CF71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A46815"/>
    <w:multiLevelType w:val="hybridMultilevel"/>
    <w:tmpl w:val="73C83B9C"/>
    <w:lvl w:ilvl="0" w:tplc="58ECE19E">
      <w:start w:val="1"/>
      <w:numFmt w:val="decimal"/>
      <w:lvlText w:val="%1."/>
      <w:lvlJc w:val="left"/>
      <w:pPr>
        <w:ind w:left="1429"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0E4D"/>
    <w:rsid w:val="00005A68"/>
    <w:rsid w:val="00025D74"/>
    <w:rsid w:val="0002633F"/>
    <w:rsid w:val="000354CE"/>
    <w:rsid w:val="00040A61"/>
    <w:rsid w:val="00060A01"/>
    <w:rsid w:val="00060D22"/>
    <w:rsid w:val="00073EE2"/>
    <w:rsid w:val="00090750"/>
    <w:rsid w:val="000B4D30"/>
    <w:rsid w:val="000C3607"/>
    <w:rsid w:val="000D5BEA"/>
    <w:rsid w:val="000E56B0"/>
    <w:rsid w:val="000F0E69"/>
    <w:rsid w:val="000F2DF1"/>
    <w:rsid w:val="00102001"/>
    <w:rsid w:val="001057A5"/>
    <w:rsid w:val="00122D55"/>
    <w:rsid w:val="00126D8F"/>
    <w:rsid w:val="001310F7"/>
    <w:rsid w:val="00133D98"/>
    <w:rsid w:val="001420DF"/>
    <w:rsid w:val="001465CD"/>
    <w:rsid w:val="001500D0"/>
    <w:rsid w:val="0015075D"/>
    <w:rsid w:val="00172D83"/>
    <w:rsid w:val="00186131"/>
    <w:rsid w:val="00192D48"/>
    <w:rsid w:val="00193DC5"/>
    <w:rsid w:val="001A789E"/>
    <w:rsid w:val="001B0627"/>
    <w:rsid w:val="001B6630"/>
    <w:rsid w:val="001E1845"/>
    <w:rsid w:val="001E30C5"/>
    <w:rsid w:val="001F34C1"/>
    <w:rsid w:val="001F419D"/>
    <w:rsid w:val="00202342"/>
    <w:rsid w:val="00202667"/>
    <w:rsid w:val="0020396F"/>
    <w:rsid w:val="00221944"/>
    <w:rsid w:val="0022410D"/>
    <w:rsid w:val="00225FBB"/>
    <w:rsid w:val="00233889"/>
    <w:rsid w:val="00244C04"/>
    <w:rsid w:val="002541F6"/>
    <w:rsid w:val="0026441E"/>
    <w:rsid w:val="002665FE"/>
    <w:rsid w:val="00275C3C"/>
    <w:rsid w:val="00276E37"/>
    <w:rsid w:val="00280612"/>
    <w:rsid w:val="00282642"/>
    <w:rsid w:val="00285C18"/>
    <w:rsid w:val="002A3C7F"/>
    <w:rsid w:val="002D4138"/>
    <w:rsid w:val="002D4EEF"/>
    <w:rsid w:val="002D6576"/>
    <w:rsid w:val="002E5543"/>
    <w:rsid w:val="002F040E"/>
    <w:rsid w:val="002F7778"/>
    <w:rsid w:val="00310DEE"/>
    <w:rsid w:val="00314DB0"/>
    <w:rsid w:val="00320A60"/>
    <w:rsid w:val="0033101F"/>
    <w:rsid w:val="00337F55"/>
    <w:rsid w:val="00351574"/>
    <w:rsid w:val="003563D7"/>
    <w:rsid w:val="00357FF9"/>
    <w:rsid w:val="003830C9"/>
    <w:rsid w:val="00384E9F"/>
    <w:rsid w:val="003919FB"/>
    <w:rsid w:val="00394B11"/>
    <w:rsid w:val="0039614A"/>
    <w:rsid w:val="003A2C48"/>
    <w:rsid w:val="003B2681"/>
    <w:rsid w:val="003B6885"/>
    <w:rsid w:val="003E6071"/>
    <w:rsid w:val="0040082C"/>
    <w:rsid w:val="00401593"/>
    <w:rsid w:val="00402A57"/>
    <w:rsid w:val="00462A2E"/>
    <w:rsid w:val="00466970"/>
    <w:rsid w:val="00477B13"/>
    <w:rsid w:val="004819DA"/>
    <w:rsid w:val="00482937"/>
    <w:rsid w:val="0048303E"/>
    <w:rsid w:val="00491E9F"/>
    <w:rsid w:val="004A0B06"/>
    <w:rsid w:val="004A2769"/>
    <w:rsid w:val="004A39EC"/>
    <w:rsid w:val="004C5B4D"/>
    <w:rsid w:val="004D16F1"/>
    <w:rsid w:val="004D3461"/>
    <w:rsid w:val="004D69BF"/>
    <w:rsid w:val="004E6844"/>
    <w:rsid w:val="004F7BEF"/>
    <w:rsid w:val="00504CC1"/>
    <w:rsid w:val="0051600F"/>
    <w:rsid w:val="0053203B"/>
    <w:rsid w:val="005355A3"/>
    <w:rsid w:val="00535965"/>
    <w:rsid w:val="00537492"/>
    <w:rsid w:val="005509B6"/>
    <w:rsid w:val="00557E37"/>
    <w:rsid w:val="00562055"/>
    <w:rsid w:val="00566B03"/>
    <w:rsid w:val="00593FEB"/>
    <w:rsid w:val="005A7FC9"/>
    <w:rsid w:val="005B3482"/>
    <w:rsid w:val="005D3592"/>
    <w:rsid w:val="005E4A52"/>
    <w:rsid w:val="005F0D44"/>
    <w:rsid w:val="005F18B3"/>
    <w:rsid w:val="005F37FF"/>
    <w:rsid w:val="005F41A7"/>
    <w:rsid w:val="00600637"/>
    <w:rsid w:val="00606520"/>
    <w:rsid w:val="006069A9"/>
    <w:rsid w:val="00607A55"/>
    <w:rsid w:val="006112B8"/>
    <w:rsid w:val="006135CD"/>
    <w:rsid w:val="00624D60"/>
    <w:rsid w:val="006324CB"/>
    <w:rsid w:val="00633900"/>
    <w:rsid w:val="0064226A"/>
    <w:rsid w:val="00651222"/>
    <w:rsid w:val="006570A3"/>
    <w:rsid w:val="006853BB"/>
    <w:rsid w:val="00693C83"/>
    <w:rsid w:val="006A11F0"/>
    <w:rsid w:val="006A5B3A"/>
    <w:rsid w:val="006A5F48"/>
    <w:rsid w:val="006A78C3"/>
    <w:rsid w:val="006B4BD2"/>
    <w:rsid w:val="006C1770"/>
    <w:rsid w:val="006C7B21"/>
    <w:rsid w:val="006D37A4"/>
    <w:rsid w:val="006D7C16"/>
    <w:rsid w:val="006E0BE3"/>
    <w:rsid w:val="006F5212"/>
    <w:rsid w:val="00700234"/>
    <w:rsid w:val="007025D8"/>
    <w:rsid w:val="00703FD2"/>
    <w:rsid w:val="00710A90"/>
    <w:rsid w:val="00715CFA"/>
    <w:rsid w:val="007179CE"/>
    <w:rsid w:val="00721E97"/>
    <w:rsid w:val="007355C6"/>
    <w:rsid w:val="007423A0"/>
    <w:rsid w:val="0074395D"/>
    <w:rsid w:val="00747A37"/>
    <w:rsid w:val="00763566"/>
    <w:rsid w:val="00776F67"/>
    <w:rsid w:val="00797BAA"/>
    <w:rsid w:val="007A0321"/>
    <w:rsid w:val="007A3981"/>
    <w:rsid w:val="007C05A3"/>
    <w:rsid w:val="007C063A"/>
    <w:rsid w:val="007C69F5"/>
    <w:rsid w:val="007D6A7E"/>
    <w:rsid w:val="007E0E56"/>
    <w:rsid w:val="00800B83"/>
    <w:rsid w:val="00814E43"/>
    <w:rsid w:val="008171FE"/>
    <w:rsid w:val="0082783A"/>
    <w:rsid w:val="00831C75"/>
    <w:rsid w:val="0084202B"/>
    <w:rsid w:val="00842891"/>
    <w:rsid w:val="00853AAD"/>
    <w:rsid w:val="00873196"/>
    <w:rsid w:val="008B3D27"/>
    <w:rsid w:val="008C630F"/>
    <w:rsid w:val="008C79B6"/>
    <w:rsid w:val="008D5726"/>
    <w:rsid w:val="008D68C2"/>
    <w:rsid w:val="008E1361"/>
    <w:rsid w:val="008E7791"/>
    <w:rsid w:val="00907FDD"/>
    <w:rsid w:val="0091013F"/>
    <w:rsid w:val="00912D14"/>
    <w:rsid w:val="00914192"/>
    <w:rsid w:val="00920AA6"/>
    <w:rsid w:val="00925200"/>
    <w:rsid w:val="009353C7"/>
    <w:rsid w:val="009436E3"/>
    <w:rsid w:val="009463BA"/>
    <w:rsid w:val="00961A7D"/>
    <w:rsid w:val="00961C17"/>
    <w:rsid w:val="00962BF0"/>
    <w:rsid w:val="0097211D"/>
    <w:rsid w:val="00975575"/>
    <w:rsid w:val="0097606F"/>
    <w:rsid w:val="00977B6D"/>
    <w:rsid w:val="00987740"/>
    <w:rsid w:val="009A0950"/>
    <w:rsid w:val="009B0526"/>
    <w:rsid w:val="009B4799"/>
    <w:rsid w:val="009E3379"/>
    <w:rsid w:val="009F4971"/>
    <w:rsid w:val="009F5108"/>
    <w:rsid w:val="00A03DAC"/>
    <w:rsid w:val="00A07919"/>
    <w:rsid w:val="00A14B93"/>
    <w:rsid w:val="00A21FBE"/>
    <w:rsid w:val="00A30950"/>
    <w:rsid w:val="00A427F9"/>
    <w:rsid w:val="00A47B76"/>
    <w:rsid w:val="00A521FC"/>
    <w:rsid w:val="00A55ADF"/>
    <w:rsid w:val="00A607B8"/>
    <w:rsid w:val="00A67636"/>
    <w:rsid w:val="00A71582"/>
    <w:rsid w:val="00A722DA"/>
    <w:rsid w:val="00A77D59"/>
    <w:rsid w:val="00A82F39"/>
    <w:rsid w:val="00A9028A"/>
    <w:rsid w:val="00AA3411"/>
    <w:rsid w:val="00AA7523"/>
    <w:rsid w:val="00AA7A86"/>
    <w:rsid w:val="00AB33D1"/>
    <w:rsid w:val="00AB5DB0"/>
    <w:rsid w:val="00AB702B"/>
    <w:rsid w:val="00AC1A0F"/>
    <w:rsid w:val="00AC2B09"/>
    <w:rsid w:val="00AC4EFF"/>
    <w:rsid w:val="00AD064A"/>
    <w:rsid w:val="00AE4A6E"/>
    <w:rsid w:val="00AF6088"/>
    <w:rsid w:val="00B067CB"/>
    <w:rsid w:val="00B11B17"/>
    <w:rsid w:val="00B278D3"/>
    <w:rsid w:val="00B30BAE"/>
    <w:rsid w:val="00B30DBC"/>
    <w:rsid w:val="00B31925"/>
    <w:rsid w:val="00B346B5"/>
    <w:rsid w:val="00B370F9"/>
    <w:rsid w:val="00B376B5"/>
    <w:rsid w:val="00B53FAA"/>
    <w:rsid w:val="00B54711"/>
    <w:rsid w:val="00B6749C"/>
    <w:rsid w:val="00B67A99"/>
    <w:rsid w:val="00B93E52"/>
    <w:rsid w:val="00B94A8A"/>
    <w:rsid w:val="00B95D55"/>
    <w:rsid w:val="00BA3D6D"/>
    <w:rsid w:val="00BA53DA"/>
    <w:rsid w:val="00BE6B80"/>
    <w:rsid w:val="00BF2BB2"/>
    <w:rsid w:val="00C00F00"/>
    <w:rsid w:val="00C17BF5"/>
    <w:rsid w:val="00C24125"/>
    <w:rsid w:val="00C36B17"/>
    <w:rsid w:val="00C416D1"/>
    <w:rsid w:val="00C4250F"/>
    <w:rsid w:val="00C54A49"/>
    <w:rsid w:val="00C57139"/>
    <w:rsid w:val="00C650F3"/>
    <w:rsid w:val="00C658B2"/>
    <w:rsid w:val="00C70386"/>
    <w:rsid w:val="00C77B36"/>
    <w:rsid w:val="00C84287"/>
    <w:rsid w:val="00C909C3"/>
    <w:rsid w:val="00C92B47"/>
    <w:rsid w:val="00CA66A4"/>
    <w:rsid w:val="00CB45F1"/>
    <w:rsid w:val="00CB6481"/>
    <w:rsid w:val="00CB77B3"/>
    <w:rsid w:val="00CC0723"/>
    <w:rsid w:val="00CC1D69"/>
    <w:rsid w:val="00CC297D"/>
    <w:rsid w:val="00CC5E06"/>
    <w:rsid w:val="00CE5722"/>
    <w:rsid w:val="00CF12B6"/>
    <w:rsid w:val="00CF7076"/>
    <w:rsid w:val="00D02B2B"/>
    <w:rsid w:val="00D07BCE"/>
    <w:rsid w:val="00D126C5"/>
    <w:rsid w:val="00D17C90"/>
    <w:rsid w:val="00D23A4B"/>
    <w:rsid w:val="00D329FF"/>
    <w:rsid w:val="00D458A5"/>
    <w:rsid w:val="00D4764C"/>
    <w:rsid w:val="00D5000B"/>
    <w:rsid w:val="00D530B8"/>
    <w:rsid w:val="00D6036D"/>
    <w:rsid w:val="00D650F5"/>
    <w:rsid w:val="00D662CE"/>
    <w:rsid w:val="00D72787"/>
    <w:rsid w:val="00D918F2"/>
    <w:rsid w:val="00D9439F"/>
    <w:rsid w:val="00DB4563"/>
    <w:rsid w:val="00DC006D"/>
    <w:rsid w:val="00DC15A0"/>
    <w:rsid w:val="00DC7C6B"/>
    <w:rsid w:val="00DE1024"/>
    <w:rsid w:val="00DE6343"/>
    <w:rsid w:val="00DE66F9"/>
    <w:rsid w:val="00DF0002"/>
    <w:rsid w:val="00DF3DE0"/>
    <w:rsid w:val="00DF3FC5"/>
    <w:rsid w:val="00DF77E5"/>
    <w:rsid w:val="00E14424"/>
    <w:rsid w:val="00E204E7"/>
    <w:rsid w:val="00E41DF9"/>
    <w:rsid w:val="00E43AE0"/>
    <w:rsid w:val="00E443D6"/>
    <w:rsid w:val="00E46239"/>
    <w:rsid w:val="00E51466"/>
    <w:rsid w:val="00E52E5B"/>
    <w:rsid w:val="00E54B52"/>
    <w:rsid w:val="00E55262"/>
    <w:rsid w:val="00E76CC8"/>
    <w:rsid w:val="00E953B4"/>
    <w:rsid w:val="00EB01B5"/>
    <w:rsid w:val="00EB30AF"/>
    <w:rsid w:val="00EB5599"/>
    <w:rsid w:val="00EB7F7B"/>
    <w:rsid w:val="00EC1662"/>
    <w:rsid w:val="00EE1079"/>
    <w:rsid w:val="00EF6A5E"/>
    <w:rsid w:val="00EF7B4E"/>
    <w:rsid w:val="00F07521"/>
    <w:rsid w:val="00F11851"/>
    <w:rsid w:val="00F2220D"/>
    <w:rsid w:val="00F36080"/>
    <w:rsid w:val="00F429BD"/>
    <w:rsid w:val="00F43539"/>
    <w:rsid w:val="00F70B37"/>
    <w:rsid w:val="00F86F6F"/>
    <w:rsid w:val="00F9302B"/>
    <w:rsid w:val="00F95D66"/>
    <w:rsid w:val="00F97B3C"/>
    <w:rsid w:val="00FC21AA"/>
    <w:rsid w:val="00FD23F1"/>
    <w:rsid w:val="00FE1CA2"/>
    <w:rsid w:val="00FE4F49"/>
    <w:rsid w:val="00FF0F5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1D3"/>
  <w15:docId w15:val="{6C1C52F6-5AF9-415C-B78E-62324511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00F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0F00"/>
  </w:style>
  <w:style w:type="paragraph" w:styleId="AltBilgi">
    <w:name w:val="footer"/>
    <w:basedOn w:val="Normal"/>
    <w:link w:val="AltBilgiChar"/>
    <w:uiPriority w:val="99"/>
    <w:unhideWhenUsed/>
    <w:rsid w:val="00C00F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0F00"/>
  </w:style>
  <w:style w:type="character" w:customStyle="1" w:styleId="apple-converted-space">
    <w:name w:val="apple-converted-space"/>
    <w:basedOn w:val="VarsaylanParagrafYazTipi"/>
    <w:rsid w:val="00E953B4"/>
  </w:style>
  <w:style w:type="paragraph" w:customStyle="1" w:styleId="3-normalyaz">
    <w:name w:val="3-normalyaz"/>
    <w:basedOn w:val="Normal"/>
    <w:rsid w:val="009436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 Char,Char"/>
    <w:basedOn w:val="Normal"/>
    <w:link w:val="NormalWebChar"/>
    <w:rsid w:val="007C05A3"/>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NormalWebChar">
    <w:name w:val="Normal (Web) Char"/>
    <w:aliases w:val=" Char Char,Char Char"/>
    <w:link w:val="NormalWeb"/>
    <w:locked/>
    <w:rsid w:val="007C05A3"/>
    <w:rPr>
      <w:rFonts w:ascii="Arial Unicode MS" w:eastAsia="Arial Unicode MS" w:hAnsi="Arial Unicode MS" w:cs="Arial Unicode MS"/>
      <w:sz w:val="24"/>
      <w:szCs w:val="24"/>
      <w:lang w:eastAsia="tr-TR"/>
    </w:rPr>
  </w:style>
  <w:style w:type="paragraph" w:customStyle="1" w:styleId="Default">
    <w:name w:val="Default"/>
    <w:rsid w:val="00A427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558">
      <w:bodyDiv w:val="1"/>
      <w:marLeft w:val="0"/>
      <w:marRight w:val="0"/>
      <w:marTop w:val="0"/>
      <w:marBottom w:val="0"/>
      <w:divBdr>
        <w:top w:val="none" w:sz="0" w:space="0" w:color="auto"/>
        <w:left w:val="none" w:sz="0" w:space="0" w:color="auto"/>
        <w:bottom w:val="none" w:sz="0" w:space="0" w:color="auto"/>
        <w:right w:val="none" w:sz="0" w:space="0" w:color="auto"/>
      </w:divBdr>
    </w:div>
    <w:div w:id="27337030">
      <w:bodyDiv w:val="1"/>
      <w:marLeft w:val="0"/>
      <w:marRight w:val="0"/>
      <w:marTop w:val="0"/>
      <w:marBottom w:val="0"/>
      <w:divBdr>
        <w:top w:val="none" w:sz="0" w:space="0" w:color="auto"/>
        <w:left w:val="none" w:sz="0" w:space="0" w:color="auto"/>
        <w:bottom w:val="none" w:sz="0" w:space="0" w:color="auto"/>
        <w:right w:val="none" w:sz="0" w:space="0" w:color="auto"/>
      </w:divBdr>
    </w:div>
    <w:div w:id="158928522">
      <w:bodyDiv w:val="1"/>
      <w:marLeft w:val="0"/>
      <w:marRight w:val="0"/>
      <w:marTop w:val="0"/>
      <w:marBottom w:val="0"/>
      <w:divBdr>
        <w:top w:val="none" w:sz="0" w:space="0" w:color="auto"/>
        <w:left w:val="none" w:sz="0" w:space="0" w:color="auto"/>
        <w:bottom w:val="none" w:sz="0" w:space="0" w:color="auto"/>
        <w:right w:val="none" w:sz="0" w:space="0" w:color="auto"/>
      </w:divBdr>
    </w:div>
    <w:div w:id="163859849">
      <w:bodyDiv w:val="1"/>
      <w:marLeft w:val="0"/>
      <w:marRight w:val="0"/>
      <w:marTop w:val="0"/>
      <w:marBottom w:val="0"/>
      <w:divBdr>
        <w:top w:val="none" w:sz="0" w:space="0" w:color="auto"/>
        <w:left w:val="none" w:sz="0" w:space="0" w:color="auto"/>
        <w:bottom w:val="none" w:sz="0" w:space="0" w:color="auto"/>
        <w:right w:val="none" w:sz="0" w:space="0" w:color="auto"/>
      </w:divBdr>
    </w:div>
    <w:div w:id="170294897">
      <w:bodyDiv w:val="1"/>
      <w:marLeft w:val="0"/>
      <w:marRight w:val="0"/>
      <w:marTop w:val="0"/>
      <w:marBottom w:val="0"/>
      <w:divBdr>
        <w:top w:val="none" w:sz="0" w:space="0" w:color="auto"/>
        <w:left w:val="none" w:sz="0" w:space="0" w:color="auto"/>
        <w:bottom w:val="none" w:sz="0" w:space="0" w:color="auto"/>
        <w:right w:val="none" w:sz="0" w:space="0" w:color="auto"/>
      </w:divBdr>
    </w:div>
    <w:div w:id="173498877">
      <w:bodyDiv w:val="1"/>
      <w:marLeft w:val="0"/>
      <w:marRight w:val="0"/>
      <w:marTop w:val="0"/>
      <w:marBottom w:val="0"/>
      <w:divBdr>
        <w:top w:val="none" w:sz="0" w:space="0" w:color="auto"/>
        <w:left w:val="none" w:sz="0" w:space="0" w:color="auto"/>
        <w:bottom w:val="none" w:sz="0" w:space="0" w:color="auto"/>
        <w:right w:val="none" w:sz="0" w:space="0" w:color="auto"/>
      </w:divBdr>
    </w:div>
    <w:div w:id="242574102">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2695">
      <w:bodyDiv w:val="1"/>
      <w:marLeft w:val="0"/>
      <w:marRight w:val="0"/>
      <w:marTop w:val="0"/>
      <w:marBottom w:val="0"/>
      <w:divBdr>
        <w:top w:val="none" w:sz="0" w:space="0" w:color="auto"/>
        <w:left w:val="none" w:sz="0" w:space="0" w:color="auto"/>
        <w:bottom w:val="none" w:sz="0" w:space="0" w:color="auto"/>
        <w:right w:val="none" w:sz="0" w:space="0" w:color="auto"/>
      </w:divBdr>
    </w:div>
    <w:div w:id="407458531">
      <w:bodyDiv w:val="1"/>
      <w:marLeft w:val="0"/>
      <w:marRight w:val="0"/>
      <w:marTop w:val="0"/>
      <w:marBottom w:val="0"/>
      <w:divBdr>
        <w:top w:val="none" w:sz="0" w:space="0" w:color="auto"/>
        <w:left w:val="none" w:sz="0" w:space="0" w:color="auto"/>
        <w:bottom w:val="none" w:sz="0" w:space="0" w:color="auto"/>
        <w:right w:val="none" w:sz="0" w:space="0" w:color="auto"/>
      </w:divBdr>
    </w:div>
    <w:div w:id="423304980">
      <w:bodyDiv w:val="1"/>
      <w:marLeft w:val="0"/>
      <w:marRight w:val="0"/>
      <w:marTop w:val="0"/>
      <w:marBottom w:val="0"/>
      <w:divBdr>
        <w:top w:val="none" w:sz="0" w:space="0" w:color="auto"/>
        <w:left w:val="none" w:sz="0" w:space="0" w:color="auto"/>
        <w:bottom w:val="none" w:sz="0" w:space="0" w:color="auto"/>
        <w:right w:val="none" w:sz="0" w:space="0" w:color="auto"/>
      </w:divBdr>
    </w:div>
    <w:div w:id="554003892">
      <w:bodyDiv w:val="1"/>
      <w:marLeft w:val="0"/>
      <w:marRight w:val="0"/>
      <w:marTop w:val="0"/>
      <w:marBottom w:val="0"/>
      <w:divBdr>
        <w:top w:val="none" w:sz="0" w:space="0" w:color="auto"/>
        <w:left w:val="none" w:sz="0" w:space="0" w:color="auto"/>
        <w:bottom w:val="none" w:sz="0" w:space="0" w:color="auto"/>
        <w:right w:val="none" w:sz="0" w:space="0" w:color="auto"/>
      </w:divBdr>
    </w:div>
    <w:div w:id="566841553">
      <w:bodyDiv w:val="1"/>
      <w:marLeft w:val="0"/>
      <w:marRight w:val="0"/>
      <w:marTop w:val="0"/>
      <w:marBottom w:val="0"/>
      <w:divBdr>
        <w:top w:val="none" w:sz="0" w:space="0" w:color="auto"/>
        <w:left w:val="none" w:sz="0" w:space="0" w:color="auto"/>
        <w:bottom w:val="none" w:sz="0" w:space="0" w:color="auto"/>
        <w:right w:val="none" w:sz="0" w:space="0" w:color="auto"/>
      </w:divBdr>
    </w:div>
    <w:div w:id="576595530">
      <w:bodyDiv w:val="1"/>
      <w:marLeft w:val="0"/>
      <w:marRight w:val="0"/>
      <w:marTop w:val="0"/>
      <w:marBottom w:val="0"/>
      <w:divBdr>
        <w:top w:val="none" w:sz="0" w:space="0" w:color="auto"/>
        <w:left w:val="none" w:sz="0" w:space="0" w:color="auto"/>
        <w:bottom w:val="none" w:sz="0" w:space="0" w:color="auto"/>
        <w:right w:val="none" w:sz="0" w:space="0" w:color="auto"/>
      </w:divBdr>
    </w:div>
    <w:div w:id="690181933">
      <w:bodyDiv w:val="1"/>
      <w:marLeft w:val="0"/>
      <w:marRight w:val="0"/>
      <w:marTop w:val="0"/>
      <w:marBottom w:val="0"/>
      <w:divBdr>
        <w:top w:val="none" w:sz="0" w:space="0" w:color="auto"/>
        <w:left w:val="none" w:sz="0" w:space="0" w:color="auto"/>
        <w:bottom w:val="none" w:sz="0" w:space="0" w:color="auto"/>
        <w:right w:val="none" w:sz="0" w:space="0" w:color="auto"/>
      </w:divBdr>
    </w:div>
    <w:div w:id="729500678">
      <w:bodyDiv w:val="1"/>
      <w:marLeft w:val="0"/>
      <w:marRight w:val="0"/>
      <w:marTop w:val="0"/>
      <w:marBottom w:val="0"/>
      <w:divBdr>
        <w:top w:val="none" w:sz="0" w:space="0" w:color="auto"/>
        <w:left w:val="none" w:sz="0" w:space="0" w:color="auto"/>
        <w:bottom w:val="none" w:sz="0" w:space="0" w:color="auto"/>
        <w:right w:val="none" w:sz="0" w:space="0" w:color="auto"/>
      </w:divBdr>
    </w:div>
    <w:div w:id="762728805">
      <w:bodyDiv w:val="1"/>
      <w:marLeft w:val="0"/>
      <w:marRight w:val="0"/>
      <w:marTop w:val="0"/>
      <w:marBottom w:val="0"/>
      <w:divBdr>
        <w:top w:val="none" w:sz="0" w:space="0" w:color="auto"/>
        <w:left w:val="none" w:sz="0" w:space="0" w:color="auto"/>
        <w:bottom w:val="none" w:sz="0" w:space="0" w:color="auto"/>
        <w:right w:val="none" w:sz="0" w:space="0" w:color="auto"/>
      </w:divBdr>
    </w:div>
    <w:div w:id="764376096">
      <w:bodyDiv w:val="1"/>
      <w:marLeft w:val="0"/>
      <w:marRight w:val="0"/>
      <w:marTop w:val="0"/>
      <w:marBottom w:val="0"/>
      <w:divBdr>
        <w:top w:val="none" w:sz="0" w:space="0" w:color="auto"/>
        <w:left w:val="none" w:sz="0" w:space="0" w:color="auto"/>
        <w:bottom w:val="none" w:sz="0" w:space="0" w:color="auto"/>
        <w:right w:val="none" w:sz="0" w:space="0" w:color="auto"/>
      </w:divBdr>
    </w:div>
    <w:div w:id="782843919">
      <w:bodyDiv w:val="1"/>
      <w:marLeft w:val="0"/>
      <w:marRight w:val="0"/>
      <w:marTop w:val="0"/>
      <w:marBottom w:val="0"/>
      <w:divBdr>
        <w:top w:val="none" w:sz="0" w:space="0" w:color="auto"/>
        <w:left w:val="none" w:sz="0" w:space="0" w:color="auto"/>
        <w:bottom w:val="none" w:sz="0" w:space="0" w:color="auto"/>
        <w:right w:val="none" w:sz="0" w:space="0" w:color="auto"/>
      </w:divBdr>
    </w:div>
    <w:div w:id="829370990">
      <w:bodyDiv w:val="1"/>
      <w:marLeft w:val="0"/>
      <w:marRight w:val="0"/>
      <w:marTop w:val="0"/>
      <w:marBottom w:val="0"/>
      <w:divBdr>
        <w:top w:val="none" w:sz="0" w:space="0" w:color="auto"/>
        <w:left w:val="none" w:sz="0" w:space="0" w:color="auto"/>
        <w:bottom w:val="none" w:sz="0" w:space="0" w:color="auto"/>
        <w:right w:val="none" w:sz="0" w:space="0" w:color="auto"/>
      </w:divBdr>
    </w:div>
    <w:div w:id="1138647146">
      <w:bodyDiv w:val="1"/>
      <w:marLeft w:val="0"/>
      <w:marRight w:val="0"/>
      <w:marTop w:val="0"/>
      <w:marBottom w:val="0"/>
      <w:divBdr>
        <w:top w:val="none" w:sz="0" w:space="0" w:color="auto"/>
        <w:left w:val="none" w:sz="0" w:space="0" w:color="auto"/>
        <w:bottom w:val="none" w:sz="0" w:space="0" w:color="auto"/>
        <w:right w:val="none" w:sz="0" w:space="0" w:color="auto"/>
      </w:divBdr>
    </w:div>
    <w:div w:id="1161578862">
      <w:bodyDiv w:val="1"/>
      <w:marLeft w:val="0"/>
      <w:marRight w:val="0"/>
      <w:marTop w:val="0"/>
      <w:marBottom w:val="0"/>
      <w:divBdr>
        <w:top w:val="none" w:sz="0" w:space="0" w:color="auto"/>
        <w:left w:val="none" w:sz="0" w:space="0" w:color="auto"/>
        <w:bottom w:val="none" w:sz="0" w:space="0" w:color="auto"/>
        <w:right w:val="none" w:sz="0" w:space="0" w:color="auto"/>
      </w:divBdr>
    </w:div>
    <w:div w:id="1333994566">
      <w:bodyDiv w:val="1"/>
      <w:marLeft w:val="0"/>
      <w:marRight w:val="0"/>
      <w:marTop w:val="0"/>
      <w:marBottom w:val="0"/>
      <w:divBdr>
        <w:top w:val="none" w:sz="0" w:space="0" w:color="auto"/>
        <w:left w:val="none" w:sz="0" w:space="0" w:color="auto"/>
        <w:bottom w:val="none" w:sz="0" w:space="0" w:color="auto"/>
        <w:right w:val="none" w:sz="0" w:space="0" w:color="auto"/>
      </w:divBdr>
    </w:div>
    <w:div w:id="1340086060">
      <w:bodyDiv w:val="1"/>
      <w:marLeft w:val="0"/>
      <w:marRight w:val="0"/>
      <w:marTop w:val="0"/>
      <w:marBottom w:val="0"/>
      <w:divBdr>
        <w:top w:val="none" w:sz="0" w:space="0" w:color="auto"/>
        <w:left w:val="none" w:sz="0" w:space="0" w:color="auto"/>
        <w:bottom w:val="none" w:sz="0" w:space="0" w:color="auto"/>
        <w:right w:val="none" w:sz="0" w:space="0" w:color="auto"/>
      </w:divBdr>
    </w:div>
    <w:div w:id="1340425587">
      <w:bodyDiv w:val="1"/>
      <w:marLeft w:val="0"/>
      <w:marRight w:val="0"/>
      <w:marTop w:val="0"/>
      <w:marBottom w:val="0"/>
      <w:divBdr>
        <w:top w:val="none" w:sz="0" w:space="0" w:color="auto"/>
        <w:left w:val="none" w:sz="0" w:space="0" w:color="auto"/>
        <w:bottom w:val="none" w:sz="0" w:space="0" w:color="auto"/>
        <w:right w:val="none" w:sz="0" w:space="0" w:color="auto"/>
      </w:divBdr>
    </w:div>
    <w:div w:id="1438259152">
      <w:bodyDiv w:val="1"/>
      <w:marLeft w:val="0"/>
      <w:marRight w:val="0"/>
      <w:marTop w:val="0"/>
      <w:marBottom w:val="0"/>
      <w:divBdr>
        <w:top w:val="none" w:sz="0" w:space="0" w:color="auto"/>
        <w:left w:val="none" w:sz="0" w:space="0" w:color="auto"/>
        <w:bottom w:val="none" w:sz="0" w:space="0" w:color="auto"/>
        <w:right w:val="none" w:sz="0" w:space="0" w:color="auto"/>
      </w:divBdr>
    </w:div>
    <w:div w:id="1479761296">
      <w:bodyDiv w:val="1"/>
      <w:marLeft w:val="0"/>
      <w:marRight w:val="0"/>
      <w:marTop w:val="0"/>
      <w:marBottom w:val="0"/>
      <w:divBdr>
        <w:top w:val="none" w:sz="0" w:space="0" w:color="auto"/>
        <w:left w:val="none" w:sz="0" w:space="0" w:color="auto"/>
        <w:bottom w:val="none" w:sz="0" w:space="0" w:color="auto"/>
        <w:right w:val="none" w:sz="0" w:space="0" w:color="auto"/>
      </w:divBdr>
    </w:div>
    <w:div w:id="1534920179">
      <w:bodyDiv w:val="1"/>
      <w:marLeft w:val="0"/>
      <w:marRight w:val="0"/>
      <w:marTop w:val="0"/>
      <w:marBottom w:val="0"/>
      <w:divBdr>
        <w:top w:val="none" w:sz="0" w:space="0" w:color="auto"/>
        <w:left w:val="none" w:sz="0" w:space="0" w:color="auto"/>
        <w:bottom w:val="none" w:sz="0" w:space="0" w:color="auto"/>
        <w:right w:val="none" w:sz="0" w:space="0" w:color="auto"/>
      </w:divBdr>
    </w:div>
    <w:div w:id="1552308292">
      <w:bodyDiv w:val="1"/>
      <w:marLeft w:val="0"/>
      <w:marRight w:val="0"/>
      <w:marTop w:val="0"/>
      <w:marBottom w:val="0"/>
      <w:divBdr>
        <w:top w:val="none" w:sz="0" w:space="0" w:color="auto"/>
        <w:left w:val="none" w:sz="0" w:space="0" w:color="auto"/>
        <w:bottom w:val="none" w:sz="0" w:space="0" w:color="auto"/>
        <w:right w:val="none" w:sz="0" w:space="0" w:color="auto"/>
      </w:divBdr>
    </w:div>
    <w:div w:id="1563557919">
      <w:bodyDiv w:val="1"/>
      <w:marLeft w:val="0"/>
      <w:marRight w:val="0"/>
      <w:marTop w:val="0"/>
      <w:marBottom w:val="0"/>
      <w:divBdr>
        <w:top w:val="none" w:sz="0" w:space="0" w:color="auto"/>
        <w:left w:val="none" w:sz="0" w:space="0" w:color="auto"/>
        <w:bottom w:val="none" w:sz="0" w:space="0" w:color="auto"/>
        <w:right w:val="none" w:sz="0" w:space="0" w:color="auto"/>
      </w:divBdr>
    </w:div>
    <w:div w:id="1676109987">
      <w:bodyDiv w:val="1"/>
      <w:marLeft w:val="0"/>
      <w:marRight w:val="0"/>
      <w:marTop w:val="0"/>
      <w:marBottom w:val="0"/>
      <w:divBdr>
        <w:top w:val="none" w:sz="0" w:space="0" w:color="auto"/>
        <w:left w:val="none" w:sz="0" w:space="0" w:color="auto"/>
        <w:bottom w:val="none" w:sz="0" w:space="0" w:color="auto"/>
        <w:right w:val="none" w:sz="0" w:space="0" w:color="auto"/>
      </w:divBdr>
    </w:div>
    <w:div w:id="1752579453">
      <w:bodyDiv w:val="1"/>
      <w:marLeft w:val="0"/>
      <w:marRight w:val="0"/>
      <w:marTop w:val="0"/>
      <w:marBottom w:val="0"/>
      <w:divBdr>
        <w:top w:val="none" w:sz="0" w:space="0" w:color="auto"/>
        <w:left w:val="none" w:sz="0" w:space="0" w:color="auto"/>
        <w:bottom w:val="none" w:sz="0" w:space="0" w:color="auto"/>
        <w:right w:val="none" w:sz="0" w:space="0" w:color="auto"/>
      </w:divBdr>
    </w:div>
    <w:div w:id="1781295524">
      <w:bodyDiv w:val="1"/>
      <w:marLeft w:val="0"/>
      <w:marRight w:val="0"/>
      <w:marTop w:val="0"/>
      <w:marBottom w:val="0"/>
      <w:divBdr>
        <w:top w:val="none" w:sz="0" w:space="0" w:color="auto"/>
        <w:left w:val="none" w:sz="0" w:space="0" w:color="auto"/>
        <w:bottom w:val="none" w:sz="0" w:space="0" w:color="auto"/>
        <w:right w:val="none" w:sz="0" w:space="0" w:color="auto"/>
      </w:divBdr>
    </w:div>
    <w:div w:id="1820075011">
      <w:bodyDiv w:val="1"/>
      <w:marLeft w:val="0"/>
      <w:marRight w:val="0"/>
      <w:marTop w:val="0"/>
      <w:marBottom w:val="0"/>
      <w:divBdr>
        <w:top w:val="none" w:sz="0" w:space="0" w:color="auto"/>
        <w:left w:val="none" w:sz="0" w:space="0" w:color="auto"/>
        <w:bottom w:val="none" w:sz="0" w:space="0" w:color="auto"/>
        <w:right w:val="none" w:sz="0" w:space="0" w:color="auto"/>
      </w:divBdr>
    </w:div>
    <w:div w:id="1884907410">
      <w:bodyDiv w:val="1"/>
      <w:marLeft w:val="0"/>
      <w:marRight w:val="0"/>
      <w:marTop w:val="0"/>
      <w:marBottom w:val="0"/>
      <w:divBdr>
        <w:top w:val="none" w:sz="0" w:space="0" w:color="auto"/>
        <w:left w:val="none" w:sz="0" w:space="0" w:color="auto"/>
        <w:bottom w:val="none" w:sz="0" w:space="0" w:color="auto"/>
        <w:right w:val="none" w:sz="0" w:space="0" w:color="auto"/>
      </w:divBdr>
    </w:div>
    <w:div w:id="1975673729">
      <w:bodyDiv w:val="1"/>
      <w:marLeft w:val="0"/>
      <w:marRight w:val="0"/>
      <w:marTop w:val="0"/>
      <w:marBottom w:val="0"/>
      <w:divBdr>
        <w:top w:val="none" w:sz="0" w:space="0" w:color="auto"/>
        <w:left w:val="none" w:sz="0" w:space="0" w:color="auto"/>
        <w:bottom w:val="none" w:sz="0" w:space="0" w:color="auto"/>
        <w:right w:val="none" w:sz="0" w:space="0" w:color="auto"/>
      </w:divBdr>
    </w:div>
    <w:div w:id="1977056067">
      <w:bodyDiv w:val="1"/>
      <w:marLeft w:val="0"/>
      <w:marRight w:val="0"/>
      <w:marTop w:val="0"/>
      <w:marBottom w:val="0"/>
      <w:divBdr>
        <w:top w:val="none" w:sz="0" w:space="0" w:color="auto"/>
        <w:left w:val="none" w:sz="0" w:space="0" w:color="auto"/>
        <w:bottom w:val="none" w:sz="0" w:space="0" w:color="auto"/>
        <w:right w:val="none" w:sz="0" w:space="0" w:color="auto"/>
      </w:divBdr>
    </w:div>
    <w:div w:id="2038844442">
      <w:bodyDiv w:val="1"/>
      <w:marLeft w:val="0"/>
      <w:marRight w:val="0"/>
      <w:marTop w:val="0"/>
      <w:marBottom w:val="0"/>
      <w:divBdr>
        <w:top w:val="none" w:sz="0" w:space="0" w:color="auto"/>
        <w:left w:val="none" w:sz="0" w:space="0" w:color="auto"/>
        <w:bottom w:val="none" w:sz="0" w:space="0" w:color="auto"/>
        <w:right w:val="none" w:sz="0" w:space="0" w:color="auto"/>
      </w:divBdr>
    </w:div>
    <w:div w:id="21389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60A9-BBF3-4347-96D8-EEA3BA2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2476</Words>
  <Characters>14119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Öncu</dc:creator>
  <cp:lastModifiedBy>Mehmet KONCA</cp:lastModifiedBy>
  <cp:revision>39</cp:revision>
  <cp:lastPrinted>2016-03-10T12:57:00Z</cp:lastPrinted>
  <dcterms:created xsi:type="dcterms:W3CDTF">2023-07-31T07:58:00Z</dcterms:created>
  <dcterms:modified xsi:type="dcterms:W3CDTF">2023-12-07T08:54:00Z</dcterms:modified>
</cp:coreProperties>
</file>